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C31451">
                <w:t>12-002</w:t>
              </w:r>
              <w:r w:rsidR="004B6C5F">
                <w:t>5</w:t>
              </w:r>
            </w:sdtContent>
          </w:sdt>
          <w:r w:rsidRPr="00137C56">
            <w:t xml:space="preserve"> — </w:t>
          </w:r>
          <w:sdt>
            <w:sdtPr>
              <w:alias w:val="Title"/>
              <w:tag w:val="Title"/>
              <w:id w:val="99175271"/>
              <w:lock w:val="sdtLocked"/>
              <w:placeholder>
                <w:docPart w:val="A98BD0FCAB3745FF893BB76AF3C636DA"/>
              </w:placeholder>
            </w:sdtPr>
            <w:sdtEndPr/>
            <w:sdtContent>
              <w:r w:rsidR="002D7D62">
                <w:t>General</w:t>
              </w:r>
              <w:r w:rsidR="00C31451">
                <w:t xml:space="preserve">: </w:t>
              </w:r>
              <w:r w:rsidR="002D7D62">
                <w:t xml:space="preserve">Problems with </w:t>
              </w:r>
              <w:r w:rsidR="00826A6D">
                <w:t>formatting of text and figures</w:t>
              </w:r>
            </w:sdtContent>
          </w:sdt>
        </w:p>
        <w:p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3C5F37">
                <w:t>Further Consideration Required</w:t>
              </w:r>
            </w:sdtContent>
          </w:sdt>
        </w:p>
        <w:p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sdt>
                    <w:sdtPr>
                      <w:alias w:val="Title"/>
                      <w:tag w:val="Title"/>
                      <w:id w:val="985052375"/>
                      <w:placeholder>
                        <w:docPart w:val="5C0CE38DC38E470789556DE7FBFEB2ED"/>
                      </w:placeholder>
                    </w:sdtPr>
                    <w:sdtEndPr/>
                    <w:sdtContent>
                      <w:sdt>
                        <w:sdtPr>
                          <w:alias w:val="Title"/>
                          <w:tag w:val="Title"/>
                          <w:id w:val="-1274467828"/>
                          <w:placeholder>
                            <w:docPart w:val="155AE85845D04BCFAB2C18CBB84DD6B2"/>
                          </w:placeholder>
                        </w:sdtPr>
                        <w:sdtEndPr/>
                        <w:sdtContent>
                          <w:r w:rsidR="002D7D62">
                            <w:t xml:space="preserve">General: Problems with </w:t>
                          </w:r>
                          <w:r w:rsidR="00826A6D">
                            <w:t>formatting of text and figures</w:t>
                          </w:r>
                        </w:sdtContent>
                      </w:sdt>
                    </w:sdtContent>
                  </w:sdt>
                </w:sdtContent>
              </w:sdt>
            </w:sdtContent>
          </w:sdt>
        </w:p>
        <w:p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2D7D62">
                <w:t>Editorial defect</w:t>
              </w:r>
            </w:sdtContent>
          </w:sdt>
        </w:p>
        <w:p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2D7D62">
                <w:t>Francis Cave</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t>(</w:t>
              </w:r>
              <w:r w:rsidR="000440A7">
                <w:t>BSI</w:t>
              </w:r>
              <w:r>
                <w:t>)</w:t>
              </w:r>
            </w:sdtContent>
          </w:sdt>
        </w:p>
        <w:p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dt>
                <w:sdtPr>
                  <w:rPr>
                    <w:color w:val="5F5F5F"/>
                    <w:u w:val="single"/>
                  </w:rPr>
                  <w:alias w:val="Submitter"/>
                  <w:tag w:val="Submitter"/>
                  <w:id w:val="8732796"/>
                  <w:placeholder>
                    <w:docPart w:val="51FDB0F675AA492BB87C1273B4D9CD9E"/>
                  </w:placeholder>
                </w:sdtPr>
                <w:sdtEndPr>
                  <w:rPr>
                    <w:color w:val="auto"/>
                    <w:u w:val="none"/>
                  </w:rPr>
                </w:sdtEndPr>
                <w:sdtContent>
                  <w:hyperlink r:id="rId8" w:history="1">
                    <w:r w:rsidR="002D7D62" w:rsidRPr="00C15B7E">
                      <w:rPr>
                        <w:rStyle w:val="Hyperlink"/>
                        <w:rFonts w:ascii="Tahoma" w:hAnsi="Tahoma" w:cs="Tahoma"/>
                        <w:sz w:val="20"/>
                        <w:szCs w:val="20"/>
                      </w:rPr>
                      <w:t>francis@franciscave.com</w:t>
                    </w:r>
                  </w:hyperlink>
                </w:sdtContent>
              </w:sdt>
            </w:sdtContent>
          </w:sdt>
        </w:p>
        <w:p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r w:rsidR="000440A7">
                <w:t>2012-06/</w:t>
              </w:r>
              <w:r w:rsidR="004B2204">
                <w:t>1</w:t>
              </w:r>
              <w:r w:rsidR="00670E6E">
                <w:t>8</w:t>
              </w:r>
            </w:sdtContent>
          </w:sdt>
        </w:p>
        <w:p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2-12-21T00:00:00Z">
                <w:dateFormat w:val="yyyy-MM-dd"/>
                <w:lid w:val="en-US"/>
                <w:storeMappedDataAs w:val="dateTime"/>
                <w:calendar w:val="gregorian"/>
              </w:date>
            </w:sdtPr>
            <w:sdtEndPr/>
            <w:sdtContent>
              <w:r w:rsidR="002D7D62">
                <w:t>2012-12-21</w:t>
              </w:r>
            </w:sdtContent>
          </w:sdt>
        </w:p>
        <w:p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3-02-21T00:00:00Z">
                <w:dateFormat w:val="yyyy-MM-dd"/>
                <w:lid w:val="en-US"/>
                <w:storeMappedDataAs w:val="dateTime"/>
                <w:calendar w:val="gregorian"/>
              </w:date>
            </w:sdtPr>
            <w:sdtEndPr/>
            <w:sdtContent>
              <w:r w:rsidR="002D7D62">
                <w:t>2013-02-21</w:t>
              </w:r>
            </w:sdtContent>
          </w:sdt>
        </w:p>
        <w:p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37189C" w:rsidRPr="00526F8D">
                <w:rPr>
                  <w:highlight w:val="green"/>
                </w:rPr>
                <w:t>29500-1:201</w:t>
              </w:r>
              <w:r w:rsidR="00526F8D" w:rsidRPr="00526F8D">
                <w:rPr>
                  <w:highlight w:val="green"/>
                </w:rPr>
                <w:t>2</w:t>
              </w:r>
              <w:r w:rsidR="0037189C" w:rsidRPr="00C31451">
                <w:t xml:space="preserve">, </w:t>
              </w:r>
              <w:r w:rsidR="00561790">
                <w:t>various</w:t>
              </w:r>
              <w:r w:rsidR="002D7D62">
                <w:t xml:space="preserve"> subclauses (see below)</w:t>
              </w:r>
            </w:sdtContent>
          </w:sdt>
        </w:p>
        <w:p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t>none</w:t>
              </w:r>
            </w:sdtContent>
          </w:sdt>
        </w:p>
        <w:p w:rsidR="00CE2B5D" w:rsidRPr="00EF2B21" w:rsidRDefault="00CE2B5D" w:rsidP="00CE2B5D">
          <w:pPr>
            <w:pStyle w:val="FieldTitleKeepWithNext"/>
            <w:rPr>
              <w:b w:val="0"/>
            </w:rPr>
          </w:pPr>
          <w:r w:rsidRPr="00B7579A">
            <w:t>Nature of the Defect:</w:t>
          </w:r>
        </w:p>
        <w:sdt>
          <w:sdtPr>
            <w:rPr>
              <w:sz w:val="22"/>
              <w:szCs w:val="22"/>
            </w:rPr>
            <w:alias w:val="Defect Description"/>
            <w:tag w:val="Defect Description"/>
            <w:id w:val="99175286"/>
            <w:lock w:val="sdtLocked"/>
            <w:placeholder>
              <w:docPart w:val="A98BD0FCAB3745FF893BB76AF3C636DA"/>
            </w:placeholder>
          </w:sdtPr>
          <w:sdtEndPr/>
          <w:sdtContent>
            <w:p w:rsidR="00711D86" w:rsidRPr="00D23228" w:rsidRDefault="00711D86" w:rsidP="00711D86">
              <w:pPr>
                <w:pStyle w:val="NormalWeb"/>
              </w:pPr>
              <w:r w:rsidRPr="00D25CA7">
                <w:rPr>
                  <w:b/>
                  <w:sz w:val="22"/>
                  <w:szCs w:val="22"/>
                </w:rPr>
                <w:t>Part 1, §17.7.2</w:t>
              </w:r>
              <w:r w:rsidRPr="00AD3AD3">
                <w:rPr>
                  <w:b/>
                  <w:sz w:val="22"/>
                  <w:szCs w:val="22"/>
                </w:rPr>
                <w:t>, “Style Hierarchy”, p. 609</w:t>
              </w:r>
              <w:r w:rsidRPr="00AD3AD3">
                <w:t xml:space="preserve"> — </w:t>
              </w:r>
              <w:r w:rsidRPr="00AD3AD3">
                <w:rPr>
                  <w:sz w:val="22"/>
                  <w:szCs w:val="22"/>
                </w:rPr>
                <w:t>The bottom half of text in bubbles is truncated. [Rex: this text is present in the 2007, 20010, and 2011 edition PDFs although in each of those the background color was black when it should be white. The text is truncated in the 2012 edition DOCX source.] Note that a very similar diagram in Part 1, §L.1.8.10, “Style Application”, p. 4567 is okay.</w:t>
              </w:r>
            </w:p>
            <w:p w:rsidR="00711D86" w:rsidRDefault="00711D86" w:rsidP="00711D86">
              <w:r w:rsidRPr="00D25CA7">
                <w:rPr>
                  <w:b/>
                </w:rPr>
                <w:t>Part 1, §17.7.3</w:t>
              </w:r>
              <w:r w:rsidRPr="00AD3AD3">
                <w:rPr>
                  <w:b/>
                </w:rPr>
                <w:t>, “Toggle Properties”, p. 611</w:t>
              </w:r>
              <w:r w:rsidRPr="00AD3AD3">
                <w:t xml:space="preserve"> — The text ‘OR’ and ‘XOR’ is overlapped by drawing objects. [Rex: In the 2007, 20010, and 2011 edition PDFs a solid background color of black obscures all text. The 2012 DOCX source matches the PDF.]</w:t>
              </w:r>
            </w:p>
            <w:p w:rsidR="002E21B6" w:rsidRPr="000F1231" w:rsidRDefault="002E21B6" w:rsidP="002E21B6">
              <w:r w:rsidRPr="00D25CA7">
                <w:rPr>
                  <w:b/>
                </w:rPr>
                <w:t>Part 1, §L.1.5.8</w:t>
              </w:r>
              <w:r w:rsidRPr="00AD3AD3">
                <w:rPr>
                  <w:b/>
                </w:rPr>
                <w:t>, “Complex Table Example”, p. 4543</w:t>
              </w:r>
              <w:r w:rsidRPr="00AD3AD3">
                <w:t xml:space="preserve"> — The numbers below the cells are not properly aligned between the arrows. [Rex: The 2012 DOCX master source matches the PDF. This problem exists in earlier editions PDFs as well.]</w:t>
              </w:r>
            </w:p>
            <w:p w:rsidR="002E21B6" w:rsidRDefault="002E21B6" w:rsidP="002E21B6">
              <w:r w:rsidRPr="00D25CA7">
                <w:rPr>
                  <w:b/>
                </w:rPr>
                <w:t>Part 1, §L.2.6.3</w:t>
              </w:r>
              <w:r w:rsidRPr="00AD3AD3">
                <w:rPr>
                  <w:b/>
                </w:rPr>
                <w:t>, “File Architecture”, p. 4658</w:t>
              </w:r>
              <w:r w:rsidRPr="00AD3AD3">
                <w:t xml:space="preserve"> — The lower-right ellipse contains text ‘(DrawingML)’ that is more than half hidden. [Rex: This problem occurs in both the 2012 edition DOCX source and PDF and in earlier edition PDFs.]</w:t>
              </w:r>
            </w:p>
            <w:p w:rsidR="006C1811" w:rsidRDefault="00313BC7" w:rsidP="006C1811">
              <w:r w:rsidRPr="00EB04DC">
                <w:rPr>
                  <w:b/>
                </w:rPr>
                <w:lastRenderedPageBreak/>
                <w:t>Part 1, §L.4.4.3.1, “</w:t>
              </w:r>
              <w:r w:rsidR="00AD02C6" w:rsidRPr="00EB04DC">
                <w:rPr>
                  <w:b/>
                </w:rPr>
                <w:t>Setting Up the Text Area</w:t>
              </w:r>
              <w:r w:rsidRPr="00EB04DC">
                <w:rPr>
                  <w:b/>
                </w:rPr>
                <w:t>”, p. 4814</w:t>
              </w:r>
              <w:r w:rsidRPr="00EB04DC">
                <w:t xml:space="preserve"> </w:t>
              </w:r>
              <w:r w:rsidR="00AD02C6" w:rsidRPr="00EB04DC">
                <w:t>— T</w:t>
              </w:r>
              <w:r w:rsidRPr="00EB04DC">
                <w:t>he blue square contains text that is more or less illegible</w:t>
              </w:r>
              <w:r w:rsidR="00AD02C6" w:rsidRPr="00EB04DC">
                <w:t xml:space="preserve"> due to the usage of black text on dark blue</w:t>
              </w:r>
              <w:r w:rsidRPr="00EB04DC">
                <w:t xml:space="preserve">. </w:t>
              </w:r>
              <w:r w:rsidR="006C1811" w:rsidRPr="00EB04DC">
                <w:rPr>
                  <w:lang w:val="en-GB"/>
                </w:rPr>
                <w:t xml:space="preserve">The choice of low-contrast foreground (text) and background colours may cause accessibility issues for users of the standard. </w:t>
              </w:r>
              <w:r w:rsidR="00AD02C6" w:rsidRPr="00EB04DC">
                <w:t>T</w:t>
              </w:r>
              <w:r w:rsidRPr="00EB04DC">
                <w:t xml:space="preserve">he </w:t>
              </w:r>
              <w:r w:rsidR="00AD02C6" w:rsidRPr="00EB04DC">
                <w:t xml:space="preserve">run-on </w:t>
              </w:r>
              <w:r w:rsidRPr="00EB04DC">
                <w:t xml:space="preserve">text after the blue square </w:t>
              </w:r>
              <w:r w:rsidR="00AD02C6" w:rsidRPr="00EB04DC">
                <w:t xml:space="preserve">looks like it should be a </w:t>
              </w:r>
              <w:r w:rsidR="00B47618" w:rsidRPr="00EB04DC">
                <w:t>new</w:t>
              </w:r>
              <w:r w:rsidRPr="00EB04DC">
                <w:t xml:space="preserve"> paragraph</w:t>
              </w:r>
              <w:r w:rsidR="00AD02C6" w:rsidRPr="00EB04DC">
                <w:t xml:space="preserve">, outside the list of three ways of handling </w:t>
              </w:r>
              <w:r w:rsidR="00AD02C6" w:rsidRPr="00EB04DC">
                <w:rPr>
                  <w:rFonts w:ascii="Calibri" w:hAnsi="Calibri" w:cs="Calibri"/>
                  <w:lang w:eastAsia="en-US"/>
                </w:rPr>
                <w:t>vertical overflow</w:t>
              </w:r>
              <w:r w:rsidRPr="00EB04DC">
                <w:t xml:space="preserve">. </w:t>
              </w:r>
              <w:r w:rsidR="00AD02C6" w:rsidRPr="00EB04DC">
                <w:t>T</w:t>
              </w:r>
              <w:r w:rsidRPr="00EB04DC">
                <w:t xml:space="preserve">here are </w:t>
              </w:r>
              <w:r w:rsidR="00AD02C6" w:rsidRPr="00EB04DC">
                <w:t xml:space="preserve">also some extraneous </w:t>
              </w:r>
              <w:r w:rsidRPr="00EB04DC">
                <w:t>bullets</w:t>
              </w:r>
              <w:r w:rsidR="006C1811" w:rsidRPr="00EB04DC">
                <w:t>.</w:t>
              </w:r>
            </w:p>
            <w:p w:rsidR="00D87052" w:rsidRDefault="00D87052" w:rsidP="005F0E0C">
              <w:r w:rsidRPr="00D25CA7">
                <w:rPr>
                  <w:b/>
                </w:rPr>
                <w:t>Part 1, §L.4.4.3.7, “Adding Bullets”, pp. 4816–4817</w:t>
              </w:r>
              <w:r w:rsidRPr="00D25CA7">
                <w:t xml:space="preserve"> — There are some extraneous bullets.</w:t>
              </w:r>
            </w:p>
            <w:p w:rsidR="00C73C12" w:rsidRPr="005F0E0C" w:rsidRDefault="00C73C12" w:rsidP="00C73C12">
              <w:r w:rsidRPr="002B6425">
                <w:rPr>
                  <w:b/>
                </w:rPr>
                <w:t>Part 1, §L.4.7.4.1</w:t>
              </w:r>
              <w:r w:rsidRPr="00176D65">
                <w:rPr>
                  <w:b/>
                </w:rPr>
                <w:t>, “Scaling and Translating a Group”, p. 4845</w:t>
              </w:r>
              <w:r w:rsidRPr="00176D65">
                <w:t xml:space="preserve"> — The diagram is bleeding off the right-hand edge of the page, but perhaps isn’t supposed to. [Rex: Agreed. This problem occurs in both the 2012 edition DOCX source and PDF. In earlier editions, the problem does not exist although the background color was black when it should be white.]</w:t>
              </w:r>
            </w:p>
            <w:p w:rsidR="003938C6" w:rsidRDefault="00B3413B" w:rsidP="00582E3C">
              <w:r w:rsidRPr="00F71847">
                <w:rPr>
                  <w:b/>
                  <w:highlight w:val="yellow"/>
                </w:rPr>
                <w:t>Part 1, §L.4.8.4.2, “</w:t>
              </w:r>
              <w:r w:rsidR="0037083B" w:rsidRPr="00F71847">
                <w:rPr>
                  <w:b/>
                  <w:highlight w:val="yellow"/>
                </w:rPr>
                <w:t>Gradient Fills</w:t>
              </w:r>
              <w:r w:rsidRPr="00F71847">
                <w:rPr>
                  <w:b/>
                  <w:highlight w:val="yellow"/>
                </w:rPr>
                <w:t>”, p. 4861</w:t>
              </w:r>
              <w:r w:rsidRPr="00F71847">
                <w:rPr>
                  <w:highlight w:val="yellow"/>
                </w:rPr>
                <w:t xml:space="preserve"> — The diagram containing four stars contains text that isn’t centred on the stars, but I think is supposed to be.</w:t>
              </w:r>
              <w:r w:rsidR="00DE72BF">
                <w:t xml:space="preserve"> </w:t>
              </w:r>
            </w:p>
            <w:p w:rsidR="00CE2B5D" w:rsidRPr="00582E3C" w:rsidRDefault="003938C6" w:rsidP="00582E3C">
              <w:r w:rsidRPr="002B6425">
                <w:rPr>
                  <w:b/>
                </w:rPr>
                <w:t>Part 1, §L.4.11.2</w:t>
              </w:r>
              <w:r w:rsidRPr="00176D65">
                <w:rPr>
                  <w:b/>
                </w:rPr>
                <w:t>, “Text Wrapping”, pp. 4888–4889</w:t>
              </w:r>
              <w:r w:rsidRPr="00176D65">
                <w:t xml:space="preserve"> — The three figures tha</w:t>
              </w:r>
              <w:r w:rsidR="00164025">
                <w:t>t</w:t>
              </w:r>
              <w:r w:rsidRPr="00176D65">
                <w:t xml:space="preserve"> span these pages have some odd, solid, black box enclosing them</w:t>
              </w:r>
              <w:r w:rsidR="00A50D7A">
                <w:t>,</w:t>
              </w:r>
              <w:r w:rsidRPr="00176D65">
                <w:t xml:space="preserve"> the top of which partly obscures the lead-in text. [Rex: Agreed. This problem occurs in the 2012 (and earlier) PDF, but not in the DOCX source. This appears to be a PDF-rendering problem.]</w:t>
              </w:r>
            </w:p>
          </w:sdtContent>
        </w:sdt>
        <w:p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rsidR="00CE2B5D" w:rsidRPr="005E0085" w:rsidRDefault="00476197" w:rsidP="00FA4DF3">
              <w:pPr>
                <w:pStyle w:val="NormalWeb"/>
              </w:pPr>
              <w:r>
                <w:t>None</w:t>
              </w:r>
            </w:p>
          </w:sdtContent>
        </w:sdt>
        <w:p w:rsidR="004A21E5" w:rsidRDefault="002A1164" w:rsidP="002A1164">
          <w:pPr>
            <w:rPr>
              <w:rStyle w:val="FieldTitle"/>
            </w:rPr>
          </w:pPr>
          <w:r w:rsidRPr="001860CF">
            <w:rPr>
              <w:rStyle w:val="FieldTitle"/>
            </w:rPr>
            <w:t>Schema Change(s) Needed:</w:t>
          </w:r>
        </w:p>
        <w:p w:rsidR="002A1164" w:rsidRPr="007D6420" w:rsidRDefault="00373A4F" w:rsidP="002A1164">
          <w:sdt>
            <w:sdtPr>
              <w:alias w:val="Schema Change(s) Needed?"/>
              <w:tag w:val="Schema Change(s) Needed?"/>
              <w:id w:val="33693841"/>
              <w:lock w:val="sdtLocked"/>
              <w:placeholder>
                <w:docPart w:val="FE6FE0E74D5F434DAF94B290EFACE944"/>
              </w:placeholder>
            </w:sdtPr>
            <w:sdtEndPr>
              <w:rPr>
                <w:rStyle w:val="FieldTitle"/>
                <w:b/>
                <w:bCs/>
              </w:rPr>
            </w:sdtEndPr>
            <w:sdtContent>
              <w:r w:rsidR="00587678">
                <w:t>No</w:t>
              </w:r>
            </w:sdtContent>
          </w:sdt>
        </w:p>
        <w:p w:rsidR="00F22746" w:rsidRDefault="002A1164" w:rsidP="00F22746">
          <w:pPr>
            <w:rPr>
              <w:b/>
            </w:rPr>
          </w:pPr>
          <w:r w:rsidRPr="00F22746">
            <w:rPr>
              <w:b/>
            </w:rPr>
            <w:t>Editor’s Response</w:t>
          </w:r>
          <w:r w:rsidR="00CE2B5D" w:rsidRPr="00F22746">
            <w:rPr>
              <w:b/>
            </w:rPr>
            <w:t>:</w:t>
          </w:r>
        </w:p>
        <w:sdt>
          <w:sdtPr>
            <w:rPr>
              <w:b/>
              <w:sz w:val="24"/>
              <w:szCs w:val="24"/>
            </w:rPr>
            <w:alias w:val="Editor's Response"/>
            <w:tag w:val="Editor's Response"/>
            <w:id w:val="-1996551059"/>
            <w:placeholder>
              <w:docPart w:val="EB91323ADADA4CF3BD6EAB82D8DC5829"/>
            </w:placeholder>
          </w:sdtPr>
          <w:sdtEndPr>
            <w:rPr>
              <w:b w:val="0"/>
            </w:rPr>
          </w:sdtEndPr>
          <w:sdtContent>
            <w:p w:rsidR="00B64396" w:rsidRPr="00B64396" w:rsidRDefault="00B64396" w:rsidP="00A77A86">
              <w:pPr>
                <w:rPr>
                  <w:b/>
                </w:rPr>
              </w:pPr>
              <w:r w:rsidRPr="00B64396">
                <w:rPr>
                  <w:b/>
                </w:rPr>
                <w:t>2013-07-29 Rex Jaeschke:</w:t>
              </w:r>
            </w:p>
            <w:p w:rsidR="00F22746" w:rsidRPr="00A77A86" w:rsidRDefault="00B64396" w:rsidP="00A77A86">
              <w:pPr>
                <w:rPr>
                  <w:bCs/>
                </w:rPr>
              </w:pPr>
              <w:r>
                <w:rPr>
                  <w:bCs/>
                </w:rPr>
                <w:t xml:space="preserve">I’ve fixed all these problems except </w:t>
              </w:r>
              <w:r w:rsidRPr="00B64396">
                <w:rPr>
                  <w:bCs/>
                </w:rPr>
                <w:t xml:space="preserve">for </w:t>
              </w:r>
              <w:r w:rsidRPr="00B64396">
                <w:t>§L.4.8.4.2, “Gradient Fills”</w:t>
              </w:r>
              <w:r w:rsidRPr="00B64396">
                <w:t xml:space="preserve">. </w:t>
              </w:r>
              <w:r>
                <w:t>The text has been off-center since the initial edition of ECMA-376</w:t>
              </w:r>
              <w:bookmarkStart w:id="1" w:name="_GoBack"/>
              <w:bookmarkEnd w:id="1"/>
              <w:r>
                <w:t>, and is readable. As the current pictures are not editable and the original artwork has been lost, unless members really need this to be “fixed”, I propose we leave it as is.</w:t>
              </w:r>
            </w:p>
          </w:sdtContent>
        </w:sdt>
        <w:p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rsidR="002D7D62">
                <w:rPr>
                  <w:b w:val="0"/>
                </w:rPr>
                <w:t>Y</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9"/>
      <w:footerReference w:type="default" r:id="rId10"/>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4F" w:rsidRDefault="00373A4F">
      <w:r>
        <w:separator/>
      </w:r>
    </w:p>
    <w:p w:rsidR="00373A4F" w:rsidRDefault="00373A4F"/>
    <w:p w:rsidR="00373A4F" w:rsidRDefault="00373A4F"/>
  </w:endnote>
  <w:endnote w:type="continuationSeparator" w:id="0">
    <w:p w:rsidR="00373A4F" w:rsidRDefault="00373A4F">
      <w:r>
        <w:continuationSeparator/>
      </w:r>
    </w:p>
    <w:p w:rsidR="00373A4F" w:rsidRDefault="00373A4F"/>
    <w:p w:rsidR="00373A4F" w:rsidRDefault="00373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73A4F"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B64396">
          <w:rPr>
            <w:noProof/>
          </w:rPr>
          <w:t>2</w:t>
        </w:r>
        <w:r w:rsidR="00D77C72">
          <w:rPr>
            <w:noProof/>
          </w:rPr>
          <w:fldChar w:fldCharType="end"/>
        </w:r>
      </w:sdtContent>
    </w:sdt>
    <w:r w:rsidR="003F6AFF">
      <w:tab/>
    </w:r>
  </w:p>
  <w:p w:rsidR="003F6AFF" w:rsidRDefault="003F6AFF">
    <w:pPr>
      <w:pStyle w:val="Footer"/>
      <w:tabs>
        <w:tab w:val="right" w:pos="9936"/>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4F" w:rsidRDefault="00373A4F">
      <w:r>
        <w:separator/>
      </w:r>
    </w:p>
    <w:p w:rsidR="00373A4F" w:rsidRDefault="00373A4F"/>
    <w:p w:rsidR="00373A4F" w:rsidRDefault="00373A4F"/>
  </w:footnote>
  <w:footnote w:type="continuationSeparator" w:id="0">
    <w:p w:rsidR="00373A4F" w:rsidRDefault="00373A4F">
      <w:r>
        <w:continuationSeparator/>
      </w:r>
    </w:p>
    <w:p w:rsidR="00373A4F" w:rsidRDefault="00373A4F"/>
    <w:p w:rsidR="00373A4F" w:rsidRDefault="00373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FF" w:rsidRDefault="003F6AFF">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91D62522"/>
    <w:lvl w:ilvl="0">
      <w:start w:val="1"/>
      <w:numFmt w:val="decimal"/>
      <w:lvlText w:val="%1."/>
      <w:lvlJc w:val="left"/>
      <w:pPr>
        <w:ind w:left="720" w:hanging="360"/>
      </w:pPr>
    </w:lvl>
  </w:abstractNum>
  <w:abstractNum w:abstractNumId="5">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3">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3"/>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955"/>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A22"/>
    <w:rsid w:val="00043BF0"/>
    <w:rsid w:val="00043C72"/>
    <w:rsid w:val="000440A7"/>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830"/>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7D5"/>
    <w:rsid w:val="00055A4A"/>
    <w:rsid w:val="00055B8F"/>
    <w:rsid w:val="00056042"/>
    <w:rsid w:val="000562A4"/>
    <w:rsid w:val="00056505"/>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2C91"/>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231"/>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0B8"/>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9B0"/>
    <w:rsid w:val="00131AB1"/>
    <w:rsid w:val="001321A1"/>
    <w:rsid w:val="001325E3"/>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97F"/>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025"/>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D65"/>
    <w:rsid w:val="00176F5A"/>
    <w:rsid w:val="00176F5B"/>
    <w:rsid w:val="001772F6"/>
    <w:rsid w:val="00177744"/>
    <w:rsid w:val="00177886"/>
    <w:rsid w:val="00177A1F"/>
    <w:rsid w:val="00177E28"/>
    <w:rsid w:val="00177EB4"/>
    <w:rsid w:val="00177F9B"/>
    <w:rsid w:val="00180974"/>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B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4CFA"/>
    <w:rsid w:val="00195761"/>
    <w:rsid w:val="00195AD2"/>
    <w:rsid w:val="00196017"/>
    <w:rsid w:val="0019692C"/>
    <w:rsid w:val="00196A47"/>
    <w:rsid w:val="00196CCA"/>
    <w:rsid w:val="00197215"/>
    <w:rsid w:val="001972AA"/>
    <w:rsid w:val="0019760E"/>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BFC"/>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2E2"/>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E4F"/>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39"/>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DC7"/>
    <w:rsid w:val="00277310"/>
    <w:rsid w:val="002773D5"/>
    <w:rsid w:val="0027799F"/>
    <w:rsid w:val="00277B29"/>
    <w:rsid w:val="00280002"/>
    <w:rsid w:val="0028023F"/>
    <w:rsid w:val="00280C91"/>
    <w:rsid w:val="00280F41"/>
    <w:rsid w:val="00281017"/>
    <w:rsid w:val="00281133"/>
    <w:rsid w:val="00281826"/>
    <w:rsid w:val="0028187F"/>
    <w:rsid w:val="00281927"/>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4C"/>
    <w:rsid w:val="00295758"/>
    <w:rsid w:val="00295A7D"/>
    <w:rsid w:val="00295BB2"/>
    <w:rsid w:val="00295DE0"/>
    <w:rsid w:val="00295DFD"/>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4D83"/>
    <w:rsid w:val="002B517D"/>
    <w:rsid w:val="002B5576"/>
    <w:rsid w:val="002B561B"/>
    <w:rsid w:val="002B5725"/>
    <w:rsid w:val="002B572D"/>
    <w:rsid w:val="002B5A48"/>
    <w:rsid w:val="002B5E10"/>
    <w:rsid w:val="002B6073"/>
    <w:rsid w:val="002B607C"/>
    <w:rsid w:val="002B60FE"/>
    <w:rsid w:val="002B6425"/>
    <w:rsid w:val="002B649E"/>
    <w:rsid w:val="002B658F"/>
    <w:rsid w:val="002B66AF"/>
    <w:rsid w:val="002B6951"/>
    <w:rsid w:val="002B7327"/>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D7D62"/>
    <w:rsid w:val="002E0755"/>
    <w:rsid w:val="002E07B5"/>
    <w:rsid w:val="002E0932"/>
    <w:rsid w:val="002E09B8"/>
    <w:rsid w:val="002E0C02"/>
    <w:rsid w:val="002E0CDE"/>
    <w:rsid w:val="002E0DE8"/>
    <w:rsid w:val="002E1546"/>
    <w:rsid w:val="002E1770"/>
    <w:rsid w:val="002E1D83"/>
    <w:rsid w:val="002E20B6"/>
    <w:rsid w:val="002E21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76A"/>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3BC7"/>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6300"/>
    <w:rsid w:val="00326368"/>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21A"/>
    <w:rsid w:val="00334617"/>
    <w:rsid w:val="0033465D"/>
    <w:rsid w:val="00334A49"/>
    <w:rsid w:val="00334BC8"/>
    <w:rsid w:val="00335335"/>
    <w:rsid w:val="003353A7"/>
    <w:rsid w:val="00335CA4"/>
    <w:rsid w:val="00336012"/>
    <w:rsid w:val="00336278"/>
    <w:rsid w:val="003362C9"/>
    <w:rsid w:val="0033669A"/>
    <w:rsid w:val="00336791"/>
    <w:rsid w:val="0033694A"/>
    <w:rsid w:val="00337084"/>
    <w:rsid w:val="00337278"/>
    <w:rsid w:val="00337556"/>
    <w:rsid w:val="0033798C"/>
    <w:rsid w:val="00337ECE"/>
    <w:rsid w:val="00337F92"/>
    <w:rsid w:val="003401C9"/>
    <w:rsid w:val="003407BA"/>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83B"/>
    <w:rsid w:val="00370FD9"/>
    <w:rsid w:val="003715B9"/>
    <w:rsid w:val="003717F1"/>
    <w:rsid w:val="0037189C"/>
    <w:rsid w:val="00371F71"/>
    <w:rsid w:val="003721EE"/>
    <w:rsid w:val="0037279E"/>
    <w:rsid w:val="00373031"/>
    <w:rsid w:val="003731A4"/>
    <w:rsid w:val="0037323D"/>
    <w:rsid w:val="00373682"/>
    <w:rsid w:val="00373697"/>
    <w:rsid w:val="003737CF"/>
    <w:rsid w:val="00373A4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8C6"/>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5F37"/>
    <w:rsid w:val="003C6235"/>
    <w:rsid w:val="003C6536"/>
    <w:rsid w:val="003C6599"/>
    <w:rsid w:val="003C68FD"/>
    <w:rsid w:val="003C6ED2"/>
    <w:rsid w:val="003C73D0"/>
    <w:rsid w:val="003C7F14"/>
    <w:rsid w:val="003C7F71"/>
    <w:rsid w:val="003D074F"/>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C60"/>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686"/>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C3"/>
    <w:rsid w:val="004608D8"/>
    <w:rsid w:val="00460955"/>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197"/>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08"/>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204"/>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5F"/>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696"/>
    <w:rsid w:val="004C7789"/>
    <w:rsid w:val="004C77D8"/>
    <w:rsid w:val="004D06E3"/>
    <w:rsid w:val="004D0E99"/>
    <w:rsid w:val="004D1168"/>
    <w:rsid w:val="004D13C7"/>
    <w:rsid w:val="004D15C8"/>
    <w:rsid w:val="004D1847"/>
    <w:rsid w:val="004D192A"/>
    <w:rsid w:val="004D219C"/>
    <w:rsid w:val="004D2C4D"/>
    <w:rsid w:val="004D2EF1"/>
    <w:rsid w:val="004D3348"/>
    <w:rsid w:val="004D34A5"/>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D3"/>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5D86"/>
    <w:rsid w:val="005265F2"/>
    <w:rsid w:val="005268C4"/>
    <w:rsid w:val="00526F27"/>
    <w:rsid w:val="00526F8D"/>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790"/>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DCD"/>
    <w:rsid w:val="00567E19"/>
    <w:rsid w:val="00570591"/>
    <w:rsid w:val="00570594"/>
    <w:rsid w:val="00570957"/>
    <w:rsid w:val="00570CE1"/>
    <w:rsid w:val="00570E7E"/>
    <w:rsid w:val="00571610"/>
    <w:rsid w:val="00571CE0"/>
    <w:rsid w:val="005720B5"/>
    <w:rsid w:val="0057226E"/>
    <w:rsid w:val="00572827"/>
    <w:rsid w:val="00573082"/>
    <w:rsid w:val="005730C4"/>
    <w:rsid w:val="00573347"/>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E3C"/>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679"/>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0E0C"/>
    <w:rsid w:val="005F151C"/>
    <w:rsid w:val="005F161D"/>
    <w:rsid w:val="005F1D0C"/>
    <w:rsid w:val="005F1EA3"/>
    <w:rsid w:val="005F2192"/>
    <w:rsid w:val="005F239B"/>
    <w:rsid w:val="005F2660"/>
    <w:rsid w:val="005F361F"/>
    <w:rsid w:val="005F38BD"/>
    <w:rsid w:val="005F38C8"/>
    <w:rsid w:val="005F3F87"/>
    <w:rsid w:val="005F3FCB"/>
    <w:rsid w:val="005F43A5"/>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AD5"/>
    <w:rsid w:val="00616E11"/>
    <w:rsid w:val="0061704B"/>
    <w:rsid w:val="00617BE3"/>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0E6E"/>
    <w:rsid w:val="006710A6"/>
    <w:rsid w:val="0067159B"/>
    <w:rsid w:val="0067180F"/>
    <w:rsid w:val="00671897"/>
    <w:rsid w:val="006718B5"/>
    <w:rsid w:val="00671BC2"/>
    <w:rsid w:val="0067221B"/>
    <w:rsid w:val="00672272"/>
    <w:rsid w:val="00672288"/>
    <w:rsid w:val="00672B7C"/>
    <w:rsid w:val="00672B9B"/>
    <w:rsid w:val="00672C7C"/>
    <w:rsid w:val="00672F2F"/>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07"/>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2AF"/>
    <w:rsid w:val="006A0430"/>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3A4"/>
    <w:rsid w:val="006B6DFC"/>
    <w:rsid w:val="006B6F29"/>
    <w:rsid w:val="006B6FD3"/>
    <w:rsid w:val="006B733F"/>
    <w:rsid w:val="006B7522"/>
    <w:rsid w:val="006B753C"/>
    <w:rsid w:val="006B7B37"/>
    <w:rsid w:val="006C0384"/>
    <w:rsid w:val="006C083E"/>
    <w:rsid w:val="006C0B49"/>
    <w:rsid w:val="006C1126"/>
    <w:rsid w:val="006C1575"/>
    <w:rsid w:val="006C1686"/>
    <w:rsid w:val="006C1811"/>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591"/>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26"/>
    <w:rsid w:val="0071067B"/>
    <w:rsid w:val="007106BB"/>
    <w:rsid w:val="00710980"/>
    <w:rsid w:val="00710B4B"/>
    <w:rsid w:val="00710B88"/>
    <w:rsid w:val="007110B7"/>
    <w:rsid w:val="007112E0"/>
    <w:rsid w:val="007118DF"/>
    <w:rsid w:val="00711D86"/>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960"/>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82C"/>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A3A"/>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4F75"/>
    <w:rsid w:val="007752E3"/>
    <w:rsid w:val="00775685"/>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3EFA"/>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3BA"/>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74E"/>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36E"/>
    <w:rsid w:val="008005D7"/>
    <w:rsid w:val="008005E6"/>
    <w:rsid w:val="00800851"/>
    <w:rsid w:val="00800B2A"/>
    <w:rsid w:val="00800DED"/>
    <w:rsid w:val="00800DF5"/>
    <w:rsid w:val="008011D6"/>
    <w:rsid w:val="00801215"/>
    <w:rsid w:val="00801647"/>
    <w:rsid w:val="008017A9"/>
    <w:rsid w:val="00801DC2"/>
    <w:rsid w:val="00801EDB"/>
    <w:rsid w:val="00801FC1"/>
    <w:rsid w:val="008022D6"/>
    <w:rsid w:val="00802336"/>
    <w:rsid w:val="008027ED"/>
    <w:rsid w:val="0080292E"/>
    <w:rsid w:val="00802951"/>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9C4"/>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A6D"/>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577F9"/>
    <w:rsid w:val="0086033A"/>
    <w:rsid w:val="00860CD8"/>
    <w:rsid w:val="00861173"/>
    <w:rsid w:val="00861189"/>
    <w:rsid w:val="008613D4"/>
    <w:rsid w:val="00861B85"/>
    <w:rsid w:val="00862084"/>
    <w:rsid w:val="0086208D"/>
    <w:rsid w:val="00862440"/>
    <w:rsid w:val="008628DF"/>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D51"/>
    <w:rsid w:val="008A6034"/>
    <w:rsid w:val="008A6886"/>
    <w:rsid w:val="008A6A13"/>
    <w:rsid w:val="008A6CE9"/>
    <w:rsid w:val="008A712D"/>
    <w:rsid w:val="008A7328"/>
    <w:rsid w:val="008A7827"/>
    <w:rsid w:val="008A7A2A"/>
    <w:rsid w:val="008A7BDA"/>
    <w:rsid w:val="008B02B9"/>
    <w:rsid w:val="008B09E1"/>
    <w:rsid w:val="008B0B4B"/>
    <w:rsid w:val="008B0C6E"/>
    <w:rsid w:val="008B1221"/>
    <w:rsid w:val="008B13B3"/>
    <w:rsid w:val="008B1401"/>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DB8"/>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0B1"/>
    <w:rsid w:val="008D784D"/>
    <w:rsid w:val="008D78A2"/>
    <w:rsid w:val="008D7B58"/>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14B"/>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362"/>
    <w:rsid w:val="008F2427"/>
    <w:rsid w:val="008F249A"/>
    <w:rsid w:val="008F2563"/>
    <w:rsid w:val="008F2B16"/>
    <w:rsid w:val="008F2CB9"/>
    <w:rsid w:val="008F2EA8"/>
    <w:rsid w:val="008F2F52"/>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2"/>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600"/>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3E4"/>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3E3"/>
    <w:rsid w:val="009405B5"/>
    <w:rsid w:val="009407F8"/>
    <w:rsid w:val="00941044"/>
    <w:rsid w:val="009411C0"/>
    <w:rsid w:val="00941703"/>
    <w:rsid w:val="00942267"/>
    <w:rsid w:val="009422BB"/>
    <w:rsid w:val="009423A0"/>
    <w:rsid w:val="009423CB"/>
    <w:rsid w:val="00942764"/>
    <w:rsid w:val="009428A0"/>
    <w:rsid w:val="00942AAA"/>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1F85"/>
    <w:rsid w:val="0095205A"/>
    <w:rsid w:val="0095210F"/>
    <w:rsid w:val="00952A24"/>
    <w:rsid w:val="009534AA"/>
    <w:rsid w:val="00954330"/>
    <w:rsid w:val="00954378"/>
    <w:rsid w:val="00954586"/>
    <w:rsid w:val="00954DFB"/>
    <w:rsid w:val="00954E2D"/>
    <w:rsid w:val="0095527F"/>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CE1"/>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842"/>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738"/>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684"/>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0D7A"/>
    <w:rsid w:val="00A51060"/>
    <w:rsid w:val="00A510AB"/>
    <w:rsid w:val="00A51108"/>
    <w:rsid w:val="00A51B2E"/>
    <w:rsid w:val="00A51B32"/>
    <w:rsid w:val="00A51EE2"/>
    <w:rsid w:val="00A5231E"/>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6EC"/>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A86"/>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4CA9"/>
    <w:rsid w:val="00AC531C"/>
    <w:rsid w:val="00AC5704"/>
    <w:rsid w:val="00AC5C78"/>
    <w:rsid w:val="00AC6890"/>
    <w:rsid w:val="00AC6A14"/>
    <w:rsid w:val="00AC6A59"/>
    <w:rsid w:val="00AC6A8F"/>
    <w:rsid w:val="00AC6B85"/>
    <w:rsid w:val="00AC6EEA"/>
    <w:rsid w:val="00AC6F18"/>
    <w:rsid w:val="00AC76D9"/>
    <w:rsid w:val="00AC7851"/>
    <w:rsid w:val="00AC7A57"/>
    <w:rsid w:val="00AC7C47"/>
    <w:rsid w:val="00AD0117"/>
    <w:rsid w:val="00AD01FB"/>
    <w:rsid w:val="00AD02C6"/>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AD3"/>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A3A"/>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2C77"/>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4B9"/>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839"/>
    <w:rsid w:val="00B20BC2"/>
    <w:rsid w:val="00B20E57"/>
    <w:rsid w:val="00B20EF2"/>
    <w:rsid w:val="00B20F05"/>
    <w:rsid w:val="00B21687"/>
    <w:rsid w:val="00B218AC"/>
    <w:rsid w:val="00B21B3A"/>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13B"/>
    <w:rsid w:val="00B3463E"/>
    <w:rsid w:val="00B34B2C"/>
    <w:rsid w:val="00B34C02"/>
    <w:rsid w:val="00B34F7C"/>
    <w:rsid w:val="00B3522C"/>
    <w:rsid w:val="00B356D2"/>
    <w:rsid w:val="00B35713"/>
    <w:rsid w:val="00B35E2E"/>
    <w:rsid w:val="00B36055"/>
    <w:rsid w:val="00B368F2"/>
    <w:rsid w:val="00B3710F"/>
    <w:rsid w:val="00B3732C"/>
    <w:rsid w:val="00B377E4"/>
    <w:rsid w:val="00B37E2A"/>
    <w:rsid w:val="00B37E5A"/>
    <w:rsid w:val="00B37EEC"/>
    <w:rsid w:val="00B40137"/>
    <w:rsid w:val="00B40450"/>
    <w:rsid w:val="00B40551"/>
    <w:rsid w:val="00B405C4"/>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618"/>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4EE"/>
    <w:rsid w:val="00B62609"/>
    <w:rsid w:val="00B62746"/>
    <w:rsid w:val="00B628B0"/>
    <w:rsid w:val="00B62BC8"/>
    <w:rsid w:val="00B62E77"/>
    <w:rsid w:val="00B62E78"/>
    <w:rsid w:val="00B62F6C"/>
    <w:rsid w:val="00B632A6"/>
    <w:rsid w:val="00B6334A"/>
    <w:rsid w:val="00B639EA"/>
    <w:rsid w:val="00B63A4E"/>
    <w:rsid w:val="00B63BEE"/>
    <w:rsid w:val="00B64396"/>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B8A"/>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2D2F"/>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C6A"/>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1ED9"/>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48C5"/>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451"/>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65C"/>
    <w:rsid w:val="00C737D5"/>
    <w:rsid w:val="00C73C12"/>
    <w:rsid w:val="00C7473A"/>
    <w:rsid w:val="00C747CA"/>
    <w:rsid w:val="00C749C2"/>
    <w:rsid w:val="00C751AD"/>
    <w:rsid w:val="00C7536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B74"/>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4E5"/>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0EC1"/>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5592"/>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2CA"/>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228"/>
    <w:rsid w:val="00D237E7"/>
    <w:rsid w:val="00D2390C"/>
    <w:rsid w:val="00D23D45"/>
    <w:rsid w:val="00D23F9B"/>
    <w:rsid w:val="00D24027"/>
    <w:rsid w:val="00D24371"/>
    <w:rsid w:val="00D25A49"/>
    <w:rsid w:val="00D25BBF"/>
    <w:rsid w:val="00D25CA7"/>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39D"/>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4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052"/>
    <w:rsid w:val="00D87519"/>
    <w:rsid w:val="00D875E7"/>
    <w:rsid w:val="00D8769C"/>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53D"/>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561"/>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2BF"/>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B1"/>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4EB6"/>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6AC"/>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3E"/>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3A5"/>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B5F"/>
    <w:rsid w:val="00EA7E7B"/>
    <w:rsid w:val="00EB04DC"/>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6C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28"/>
    <w:rsid w:val="00F123A3"/>
    <w:rsid w:val="00F127DA"/>
    <w:rsid w:val="00F1352E"/>
    <w:rsid w:val="00F13C94"/>
    <w:rsid w:val="00F14657"/>
    <w:rsid w:val="00F14BAC"/>
    <w:rsid w:val="00F155F9"/>
    <w:rsid w:val="00F157CA"/>
    <w:rsid w:val="00F159F4"/>
    <w:rsid w:val="00F15AE9"/>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847"/>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29E"/>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20"/>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C576C-10FF-42D6-98FF-58FECE2A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locked/>
    <w:rsid w:val="00471C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eastAsiaTheme="minorEastAsia" w:cstheme="minorBidi"/>
      <w:strike/>
      <w:color w:val="FF0000"/>
      <w:lang w:eastAsia="ja-JP"/>
    </w:rPr>
  </w:style>
  <w:style w:type="paragraph" w:customStyle="1" w:styleId="added">
    <w:name w:val="added"/>
    <w:basedOn w:val="Normal"/>
    <w:link w:val="addedChar"/>
    <w:qFormat/>
    <w:rsid w:val="00917760"/>
    <w:rPr>
      <w:rFonts w:eastAsiaTheme="minorEastAsia"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ElementTable11">
    <w:name w:val="ElementTable11"/>
    <w:basedOn w:val="TableGrid"/>
    <w:rsid w:val="00AB2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6849086">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4773">
      <w:bodyDiv w:val="1"/>
      <w:marLeft w:val="0"/>
      <w:marRight w:val="0"/>
      <w:marTop w:val="0"/>
      <w:marBottom w:val="0"/>
      <w:divBdr>
        <w:top w:val="none" w:sz="0" w:space="0" w:color="auto"/>
        <w:left w:val="none" w:sz="0" w:space="0" w:color="auto"/>
        <w:bottom w:val="none" w:sz="0" w:space="0" w:color="auto"/>
        <w:right w:val="none" w:sz="0" w:space="0" w:color="auto"/>
      </w:divBdr>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11390217">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87813971">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299259788">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8110462">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4814509">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0726247">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697644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franciscav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51FDB0F675AA492BB87C1273B4D9CD9E"/>
        <w:category>
          <w:name w:val="General"/>
          <w:gallery w:val="placeholder"/>
        </w:category>
        <w:types>
          <w:type w:val="bbPlcHdr"/>
        </w:types>
        <w:behaviors>
          <w:behavior w:val="content"/>
        </w:behaviors>
        <w:guid w:val="{73563E16-CE4B-4200-AC4A-8093271B1F35}"/>
      </w:docPartPr>
      <w:docPartBody>
        <w:p w:rsidR="00460BE4" w:rsidRDefault="00001A31" w:rsidP="00001A31">
          <w:pPr>
            <w:pStyle w:val="51FDB0F675AA492BB87C1273B4D9CD9E"/>
          </w:pPr>
          <w:r w:rsidRPr="00BF2601">
            <w:rPr>
              <w:rStyle w:val="PlaceholderText"/>
            </w:rPr>
            <w:t>Click here to enter text.</w:t>
          </w:r>
        </w:p>
      </w:docPartBody>
    </w:docPart>
    <w:docPart>
      <w:docPartPr>
        <w:name w:val="5C0CE38DC38E470789556DE7FBFEB2ED"/>
        <w:category>
          <w:name w:val="General"/>
          <w:gallery w:val="placeholder"/>
        </w:category>
        <w:types>
          <w:type w:val="bbPlcHdr"/>
        </w:types>
        <w:behaviors>
          <w:behavior w:val="content"/>
        </w:behaviors>
        <w:guid w:val="{C5B94138-3B7C-4C3F-BFF5-A2DEE2E5BFCF}"/>
      </w:docPartPr>
      <w:docPartBody>
        <w:p w:rsidR="00285C2F" w:rsidRDefault="00211567" w:rsidP="00211567">
          <w:pPr>
            <w:pStyle w:val="5C0CE38DC38E470789556DE7FBFEB2ED"/>
          </w:pPr>
          <w:r w:rsidRPr="00BF2601">
            <w:rPr>
              <w:rStyle w:val="PlaceholderText"/>
            </w:rPr>
            <w:t>Click here to enter text.</w:t>
          </w:r>
        </w:p>
      </w:docPartBody>
    </w:docPart>
    <w:docPart>
      <w:docPartPr>
        <w:name w:val="155AE85845D04BCFAB2C18CBB84DD6B2"/>
        <w:category>
          <w:name w:val="General"/>
          <w:gallery w:val="placeholder"/>
        </w:category>
        <w:types>
          <w:type w:val="bbPlcHdr"/>
        </w:types>
        <w:behaviors>
          <w:behavior w:val="content"/>
        </w:behaviors>
        <w:guid w:val="{1588458C-3314-4686-BEC8-3617885996FE}"/>
      </w:docPartPr>
      <w:docPartBody>
        <w:p w:rsidR="003B45BB" w:rsidRDefault="00BA7B9D" w:rsidP="00BA7B9D">
          <w:pPr>
            <w:pStyle w:val="155AE85845D04BCFAB2C18CBB84DD6B2"/>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E8A"/>
    <w:rsid w:val="00001A31"/>
    <w:rsid w:val="00013FB8"/>
    <w:rsid w:val="000160E9"/>
    <w:rsid w:val="00036D16"/>
    <w:rsid w:val="000879E3"/>
    <w:rsid w:val="000A59BE"/>
    <w:rsid w:val="001F75B2"/>
    <w:rsid w:val="00211567"/>
    <w:rsid w:val="00230E8A"/>
    <w:rsid w:val="002474F9"/>
    <w:rsid w:val="00281398"/>
    <w:rsid w:val="00285C2F"/>
    <w:rsid w:val="002F295F"/>
    <w:rsid w:val="00324CFC"/>
    <w:rsid w:val="003B45BB"/>
    <w:rsid w:val="0044790D"/>
    <w:rsid w:val="00460BE4"/>
    <w:rsid w:val="004824AD"/>
    <w:rsid w:val="004B5DB6"/>
    <w:rsid w:val="004D4C0C"/>
    <w:rsid w:val="0059633F"/>
    <w:rsid w:val="005A337E"/>
    <w:rsid w:val="006414C8"/>
    <w:rsid w:val="006702AC"/>
    <w:rsid w:val="007F5D5F"/>
    <w:rsid w:val="00824210"/>
    <w:rsid w:val="008B400C"/>
    <w:rsid w:val="008E6A64"/>
    <w:rsid w:val="00962A3C"/>
    <w:rsid w:val="0096674E"/>
    <w:rsid w:val="00B36235"/>
    <w:rsid w:val="00B57D7D"/>
    <w:rsid w:val="00B66B7D"/>
    <w:rsid w:val="00BA7B9D"/>
    <w:rsid w:val="00CC4292"/>
    <w:rsid w:val="00D84ACA"/>
    <w:rsid w:val="00DC3815"/>
    <w:rsid w:val="00DE4217"/>
    <w:rsid w:val="00E4204F"/>
    <w:rsid w:val="00E80E41"/>
    <w:rsid w:val="00E81638"/>
    <w:rsid w:val="00E9391D"/>
    <w:rsid w:val="00EC0280"/>
    <w:rsid w:val="00F157CF"/>
    <w:rsid w:val="00F821C5"/>
    <w:rsid w:val="00FB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A7B9D"/>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51FDB0F675AA492BB87C1273B4D9CD9E">
    <w:name w:val="51FDB0F675AA492BB87C1273B4D9CD9E"/>
    <w:rsid w:val="00001A31"/>
    <w:rPr>
      <w:lang w:val="en-GB" w:eastAsia="en-GB"/>
    </w:rPr>
  </w:style>
  <w:style w:type="paragraph" w:customStyle="1" w:styleId="5C0CE38DC38E470789556DE7FBFEB2ED">
    <w:name w:val="5C0CE38DC38E470789556DE7FBFEB2ED"/>
    <w:rsid w:val="00211567"/>
  </w:style>
  <w:style w:type="paragraph" w:customStyle="1" w:styleId="155AE85845D04BCFAB2C18CBB84DD6B2">
    <w:name w:val="155AE85845D04BCFAB2C18CBB84DD6B2"/>
    <w:rsid w:val="00BA7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DBC36-5B82-41D5-AA77-3D2885C9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3643</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 Jaeschke</cp:lastModifiedBy>
  <cp:revision>112</cp:revision>
  <cp:lastPrinted>2009-09-14T21:51:00Z</cp:lastPrinted>
  <dcterms:created xsi:type="dcterms:W3CDTF">2012-12-30T16:53:00Z</dcterms:created>
  <dcterms:modified xsi:type="dcterms:W3CDTF">2013-07-29T15:47:00Z</dcterms:modified>
</cp:coreProperties>
</file>