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placeholder>
          <w:docPart w:val="DefaultPlaceholder_22675703"/>
        </w:placeholder>
      </w:sdtPr>
      <w:sdtEndPr>
        <w:rPr>
          <w:rFonts w:cstheme="minorBidi"/>
          <w:b/>
        </w:rPr>
      </w:sdtEndPr>
      <w:sdtContent>
        <w:p w14:paraId="2632F2D8" w14:textId="77777777"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16234">
                <w:t>13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4A699A">
                <w:t>xx</w:t>
              </w:r>
            </w:sdtContent>
          </w:sdt>
        </w:p>
        <w:p w14:paraId="2632F2D9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AMD3" w:value="Closed; in AMD3"/>
                <w:listItem w:displayText="Closed; in COR1" w:value="Closed; in COR1"/>
                <w:listItem w:displayText="Closed; in COR2" w:value="Closed; in COR2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</w:p>
        <w:p w14:paraId="2632F2DA" w14:textId="77777777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F16234">
                    <w:t xml:space="preserve">Incorrect description for </w:t>
                  </w:r>
                  <w:proofErr w:type="spellStart"/>
                  <w:r w:rsidR="00F16234">
                    <w:t>sld</w:t>
                  </w:r>
                  <w:proofErr w:type="spellEnd"/>
                </w:sdtContent>
              </w:sdt>
            </w:sdtContent>
          </w:sdt>
        </w:p>
        <w:p w14:paraId="2632F2DB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F16234">
                <w:t>Technical defect</w:t>
              </w:r>
            </w:sdtContent>
          </w:sdt>
        </w:p>
        <w:p w14:paraId="2632F2DC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A149D">
                <w:t>John Haug</w:t>
              </w:r>
              <w:r w:rsidR="006B394E">
                <w:t xml:space="preserve"> 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proofErr w:type="spellStart"/>
              <w:r w:rsidR="006B394E">
                <w:t>Ecma</w:t>
              </w:r>
              <w:proofErr w:type="spellEnd"/>
              <w:r w:rsidR="006B394E">
                <w:t xml:space="preserve"> International</w:t>
              </w:r>
            </w:sdtContent>
          </w:sdt>
        </w:p>
        <w:p w14:paraId="2632F2DD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AA149D">
                <w:rPr>
                  <w:rStyle w:val="Hyperlink"/>
                </w:rPr>
                <w:t>johnhaug</w:t>
              </w:r>
              <w:r w:rsidR="006B394E">
                <w:rPr>
                  <w:rStyle w:val="Hyperlink"/>
                </w:rPr>
                <w:t>@microsoft.com</w:t>
              </w:r>
            </w:sdtContent>
          </w:sdt>
        </w:p>
        <w:p w14:paraId="2632F2DE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16234">
                <w:t>None</w:t>
              </w:r>
            </w:sdtContent>
          </w:sdt>
        </w:p>
        <w:p w14:paraId="2632F2DF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F16234">
                    <w:t>None</w:t>
                  </w:r>
                </w:sdtContent>
              </w:sdt>
            </w:sdtContent>
          </w:sdt>
        </w:p>
        <w:p w14:paraId="2632F2E0" w14:textId="7777777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A699A">
                <w:t>1900-01-01</w:t>
              </w:r>
            </w:sdtContent>
          </w:sdt>
        </w:p>
        <w:p w14:paraId="2632F2E1" w14:textId="77777777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A699A">
                <w:t>1900-01-01</w:t>
              </w:r>
            </w:sdtContent>
          </w:sdt>
        </w:p>
        <w:p w14:paraId="2632F2E2" w14:textId="77777777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16234">
                <w:t>Part 1, §19.3.1.38, “</w:t>
              </w:r>
              <w:proofErr w:type="spellStart"/>
              <w:r w:rsidR="00F16234">
                <w:t>sld</w:t>
              </w:r>
              <w:proofErr w:type="spellEnd"/>
              <w:r w:rsidR="00F16234">
                <w:t>”, p. 2577</w:t>
              </w:r>
            </w:sdtContent>
          </w:sdt>
        </w:p>
        <w:p w14:paraId="2632F2E3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16234">
                <w:t>None</w:t>
              </w:r>
            </w:sdtContent>
          </w:sdt>
        </w:p>
        <w:p w14:paraId="2632F2E4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sz w:val="24"/>
              <w:szCs w:val="24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2632F2E5" w14:textId="576190B6" w:rsidR="00CE2B5D" w:rsidRPr="005E0085" w:rsidRDefault="00F16234" w:rsidP="00CE2B5D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The description for </w:t>
              </w:r>
              <w:r w:rsidR="00AC5AB8">
                <w:rPr>
                  <w:sz w:val="24"/>
                  <w:szCs w:val="24"/>
                </w:rPr>
                <w:t xml:space="preserve">Part 1, </w:t>
              </w:r>
              <w:r>
                <w:rPr>
                  <w:sz w:val="24"/>
                  <w:szCs w:val="24"/>
                </w:rPr>
                <w:t xml:space="preserve">§19.3.1.38 </w:t>
              </w:r>
              <w:proofErr w:type="spellStart"/>
              <w:r>
                <w:rPr>
                  <w:sz w:val="24"/>
                  <w:szCs w:val="24"/>
                </w:rPr>
                <w:t>sld</w:t>
              </w:r>
              <w:proofErr w:type="spellEnd"/>
              <w:r>
                <w:rPr>
                  <w:sz w:val="24"/>
                  <w:szCs w:val="24"/>
                </w:rPr>
                <w:t xml:space="preserve"> is the same as that for §19.2.1.31 sld</w:t>
              </w:r>
              <w:r w:rsidR="00AC5AB8">
                <w:rPr>
                  <w:sz w:val="24"/>
                  <w:szCs w:val="24"/>
                </w:rPr>
                <w:t>. Although the elements share the same name, they have different meanings.</w:t>
              </w:r>
            </w:p>
          </w:sdtContent>
        </w:sdt>
        <w:p w14:paraId="2632F2E6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sz w:val="24"/>
              <w:szCs w:val="24"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2632F2E7" w14:textId="77777777" w:rsidR="00D45526" w:rsidRDefault="00D45526" w:rsidP="00CE2B5D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Replace the entirety of the description for §19.3.1.38 </w:t>
              </w:r>
              <w:proofErr w:type="spellStart"/>
              <w:r>
                <w:rPr>
                  <w:sz w:val="24"/>
                  <w:szCs w:val="24"/>
                </w:rPr>
                <w:t>sld</w:t>
              </w:r>
              <w:proofErr w:type="spellEnd"/>
              <w:r>
                <w:rPr>
                  <w:sz w:val="24"/>
                  <w:szCs w:val="24"/>
                </w:rPr>
                <w:t xml:space="preserve"> with the following.</w:t>
              </w:r>
            </w:p>
            <w:p w14:paraId="2632F2E8" w14:textId="77777777" w:rsidR="00D45526" w:rsidRDefault="00D45526" w:rsidP="00CE2B5D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§19.3.1.38 </w:t>
              </w:r>
              <w:proofErr w:type="spellStart"/>
              <w:r>
                <w:rPr>
                  <w:sz w:val="24"/>
                  <w:szCs w:val="24"/>
                </w:rPr>
                <w:t>sld</w:t>
              </w:r>
              <w:proofErr w:type="spellEnd"/>
              <w:r>
                <w:rPr>
                  <w:sz w:val="24"/>
                  <w:szCs w:val="24"/>
                </w:rPr>
                <w:t xml:space="preserve"> (Presentation Slide)</w:t>
              </w:r>
            </w:p>
            <w:p w14:paraId="2632F2E9" w14:textId="77777777" w:rsidR="006F3310" w:rsidRDefault="00D45526" w:rsidP="00D45526">
              <w:pPr>
                <w:rPr>
                  <w:sz w:val="24"/>
                  <w:szCs w:val="24"/>
                </w:rPr>
              </w:pPr>
              <w:r w:rsidRPr="00D45526">
                <w:rPr>
                  <w:sz w:val="24"/>
                  <w:szCs w:val="24"/>
                </w:rPr>
                <w:t xml:space="preserve">This element </w:t>
              </w:r>
              <w:r w:rsidR="006F3310">
                <w:rPr>
                  <w:sz w:val="24"/>
                  <w:szCs w:val="24"/>
                </w:rPr>
                <w:t xml:space="preserve">is the root element of a Slide part (§13.3.8) and </w:t>
              </w:r>
              <w:r w:rsidRPr="00D45526">
                <w:rPr>
                  <w:sz w:val="24"/>
                  <w:szCs w:val="24"/>
                </w:rPr>
                <w:t>specifies an instance of a slide. Within a slide are contained all elements</w:t>
              </w:r>
              <w:r>
                <w:rPr>
                  <w:sz w:val="24"/>
                  <w:szCs w:val="24"/>
                </w:rPr>
                <w:t xml:space="preserve"> </w:t>
              </w:r>
              <w:r w:rsidRPr="00D45526">
                <w:rPr>
                  <w:sz w:val="24"/>
                  <w:szCs w:val="24"/>
                </w:rPr>
                <w:t xml:space="preserve">that describe the objects and their corresponding formatting within a presentation slide. </w:t>
              </w:r>
              <w:r>
                <w:rPr>
                  <w:sz w:val="24"/>
                  <w:szCs w:val="24"/>
                </w:rPr>
                <w:t xml:space="preserve">Child elements describe </w:t>
              </w:r>
              <w:r w:rsidRPr="00D45526">
                <w:rPr>
                  <w:sz w:val="24"/>
                  <w:szCs w:val="24"/>
                </w:rPr>
                <w:t>t</w:t>
              </w:r>
              <w:bookmarkStart w:id="1" w:name="_GoBack"/>
              <w:bookmarkEnd w:id="1"/>
              <w:r w:rsidRPr="00D45526">
                <w:rPr>
                  <w:sz w:val="24"/>
                  <w:szCs w:val="24"/>
                </w:rPr>
                <w:t>he common slide elements such as shapes and</w:t>
              </w:r>
              <w:r>
                <w:rPr>
                  <w:sz w:val="24"/>
                  <w:szCs w:val="24"/>
                </w:rPr>
                <w:t xml:space="preserve"> their attached text bodies, </w:t>
              </w:r>
              <w:r w:rsidRPr="00D45526">
                <w:rPr>
                  <w:sz w:val="24"/>
                  <w:szCs w:val="24"/>
                </w:rPr>
                <w:t xml:space="preserve">transition </w:t>
              </w:r>
              <w:r>
                <w:rPr>
                  <w:sz w:val="24"/>
                  <w:szCs w:val="24"/>
                </w:rPr>
                <w:t xml:space="preserve">and </w:t>
              </w:r>
              <w:r w:rsidRPr="00D45526">
                <w:rPr>
                  <w:sz w:val="24"/>
                  <w:szCs w:val="24"/>
                </w:rPr>
                <w:t xml:space="preserve">timing </w:t>
              </w:r>
              <w:r>
                <w:rPr>
                  <w:sz w:val="24"/>
                  <w:szCs w:val="24"/>
                </w:rPr>
                <w:t xml:space="preserve">specific to this slide and </w:t>
              </w:r>
              <w:r w:rsidR="006F3310">
                <w:rPr>
                  <w:sz w:val="24"/>
                  <w:szCs w:val="24"/>
                </w:rPr>
                <w:t>color information specific to this slide</w:t>
              </w:r>
              <w:r>
                <w:rPr>
                  <w:sz w:val="24"/>
                  <w:szCs w:val="24"/>
                </w:rPr>
                <w:t>.</w:t>
              </w:r>
            </w:p>
            <w:p w14:paraId="2632F2EA" w14:textId="77777777" w:rsidR="006F3310" w:rsidRDefault="006F3310" w:rsidP="00D45526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[</w:t>
              </w:r>
              <w:r w:rsidRPr="00C910D0">
                <w:rPr>
                  <w:rStyle w:val="Non-normativeBracket"/>
                </w:rPr>
                <w:t>Example</w:t>
              </w:r>
              <w:r>
                <w:rPr>
                  <w:sz w:val="24"/>
                  <w:szCs w:val="24"/>
                </w:rPr>
                <w:t>: Consider the following basic slide.</w:t>
              </w:r>
            </w:p>
            <w:p w14:paraId="2632F2EB" w14:textId="77777777" w:rsidR="006F3310" w:rsidRPr="00604391" w:rsidRDefault="006F331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  <w:t>&lt;p:sld&gt;</w:t>
              </w:r>
            </w:p>
            <w:p w14:paraId="2632F2EC" w14:textId="77777777" w:rsidR="006F3310" w:rsidRPr="00604391" w:rsidRDefault="006F331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lastRenderedPageBreak/>
                <w:tab/>
              </w:r>
              <w:r w:rsidRPr="00604391">
                <w:rPr>
                  <w:rStyle w:val="Codefragment"/>
                </w:rPr>
                <w:tab/>
                <w:t>&lt;p:cSld&gt;</w:t>
              </w:r>
            </w:p>
            <w:p w14:paraId="2632F2ED" w14:textId="77777777" w:rsidR="006F3310" w:rsidRPr="00604391" w:rsidRDefault="006F331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&lt;p:spTree&gt;</w:t>
              </w:r>
            </w:p>
            <w:p w14:paraId="2632F2EE" w14:textId="77777777" w:rsidR="006F3310" w:rsidRPr="00604391" w:rsidRDefault="006F331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…</w:t>
              </w:r>
            </w:p>
            <w:p w14:paraId="2632F2EF" w14:textId="77777777" w:rsidR="006F3310" w:rsidRPr="00604391" w:rsidRDefault="006F331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&lt;/p:spTree&gt;</w:t>
              </w:r>
            </w:p>
            <w:p w14:paraId="2632F2F0" w14:textId="77777777" w:rsidR="006F3310" w:rsidRPr="00604391" w:rsidRDefault="006F331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&lt;/p:cSld&gt;</w:t>
              </w:r>
            </w:p>
            <w:p w14:paraId="2632F2F1" w14:textId="77777777" w:rsidR="00C910D0" w:rsidRPr="00604391" w:rsidRDefault="00C910D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&lt;p:clrMapOver&gt;</w:t>
              </w:r>
            </w:p>
            <w:p w14:paraId="2632F2F2" w14:textId="77777777" w:rsidR="00C910D0" w:rsidRPr="00604391" w:rsidRDefault="00C910D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…</w:t>
              </w:r>
            </w:p>
            <w:p w14:paraId="2632F2F3" w14:textId="77777777" w:rsidR="00C910D0" w:rsidRPr="00604391" w:rsidRDefault="006F331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&lt;</w:t>
              </w:r>
              <w:r w:rsidR="00C910D0" w:rsidRPr="00604391">
                <w:rPr>
                  <w:rStyle w:val="Codefragment"/>
                </w:rPr>
                <w:t>/p:clrMapOver&gt;</w:t>
              </w:r>
            </w:p>
            <w:p w14:paraId="2632F2F4" w14:textId="77777777" w:rsidR="00C910D0" w:rsidRPr="00604391" w:rsidRDefault="00C910D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&lt;p:transition&gt;</w:t>
              </w:r>
            </w:p>
            <w:p w14:paraId="2632F2F5" w14:textId="77777777" w:rsidR="00C910D0" w:rsidRPr="00604391" w:rsidRDefault="00C910D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…</w:t>
              </w:r>
            </w:p>
            <w:p w14:paraId="2632F2F6" w14:textId="77777777" w:rsidR="00C910D0" w:rsidRPr="00604391" w:rsidRDefault="00C910D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&lt;/p:transition&gt;</w:t>
              </w:r>
            </w:p>
            <w:p w14:paraId="2632F2F7" w14:textId="77777777" w:rsidR="00C910D0" w:rsidRPr="00604391" w:rsidRDefault="00C910D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&lt;p:timing&gt;</w:t>
              </w:r>
            </w:p>
            <w:p w14:paraId="2632F2F8" w14:textId="77777777" w:rsidR="00C910D0" w:rsidRPr="00604391" w:rsidRDefault="00C910D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…</w:t>
              </w:r>
            </w:p>
            <w:p w14:paraId="2632F2F9" w14:textId="77777777" w:rsidR="00C910D0" w:rsidRPr="00604391" w:rsidRDefault="00C910D0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</w:r>
              <w:r w:rsidRPr="00604391">
                <w:rPr>
                  <w:rStyle w:val="Codefragment"/>
                </w:rPr>
                <w:tab/>
                <w:t>&lt;/p:timing&gt;</w:t>
              </w:r>
            </w:p>
            <w:p w14:paraId="0EE62101" w14:textId="59CD98E5" w:rsidR="00604391" w:rsidRPr="00604391" w:rsidRDefault="00604391" w:rsidP="00604391">
              <w:pPr>
                <w:pStyle w:val="c"/>
                <w:rPr>
                  <w:rStyle w:val="Codefragment"/>
                </w:rPr>
              </w:pPr>
              <w:r w:rsidRPr="00604391">
                <w:rPr>
                  <w:rStyle w:val="Codefragment"/>
                </w:rPr>
                <w:tab/>
                <w:t>&lt;/p:sld&gt;</w:t>
              </w:r>
            </w:p>
            <w:p w14:paraId="2632F2FA" w14:textId="77777777" w:rsidR="00CE2B5D" w:rsidRPr="005E0085" w:rsidRDefault="00C910D0" w:rsidP="00D45526">
              <w:pPr>
                <w:rPr>
                  <w:sz w:val="24"/>
                  <w:szCs w:val="24"/>
                </w:rPr>
              </w:pPr>
              <w:r>
                <w:t xml:space="preserve">This example shows a slide with its content in the shape tree, a local color mapping override and a slide transition with associated timing information. </w:t>
              </w:r>
              <w:r w:rsidR="006F3310" w:rsidRPr="00C910D0">
                <w:rPr>
                  <w:rStyle w:val="Non-normativeBracket"/>
                </w:rPr>
                <w:t>end example</w:t>
              </w:r>
              <w:r w:rsidR="006F3310">
                <w:rPr>
                  <w:sz w:val="24"/>
                  <w:szCs w:val="24"/>
                </w:rPr>
                <w:t>]</w:t>
              </w:r>
            </w:p>
          </w:sdtContent>
        </w:sdt>
        <w:p w14:paraId="2632F2FB" w14:textId="77777777" w:rsidR="002A1164" w:rsidRPr="007D6420" w:rsidRDefault="002A1164" w:rsidP="002A1164">
          <w:r w:rsidRPr="001860CF">
            <w:rPr>
              <w:rStyle w:val="FieldTitle"/>
            </w:rPr>
            <w:t>Schema Change(s) Needed:</w:t>
          </w:r>
          <w:r w:rsidR="00C837BD">
            <w:rPr>
              <w:rStyle w:val="FieldTitle"/>
            </w:rPr>
            <w:t xml:space="preserve"> </w:t>
          </w:r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DefaultPlaceholder_22675703"/>
              </w:placeholder>
              <w:showingPlcHdr/>
            </w:sdtPr>
            <w:sdtEndPr>
              <w:rPr>
                <w:rStyle w:val="FieldTitle"/>
                <w:b/>
                <w:bCs/>
              </w:rPr>
            </w:sdtEndPr>
            <w:sdtContent>
              <w:r w:rsidR="00C837BD" w:rsidRPr="00C837BD">
                <w:rPr>
                  <w:rStyle w:val="FieldTitle"/>
                  <w:b w:val="0"/>
                </w:rPr>
                <w:t>No</w:t>
              </w:r>
            </w:sdtContent>
          </w:sdt>
        </w:p>
        <w:p w14:paraId="2632F2FC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p w14:paraId="2632F2FD" w14:textId="77777777" w:rsidR="00F22746" w:rsidRPr="00F22746" w:rsidRDefault="00DA77FB" w:rsidP="00F22746">
          <w:pPr>
            <w:rPr>
              <w:color w:val="808080"/>
            </w:rPr>
          </w:pPr>
          <w:sdt>
            <w:sdtPr>
              <w:rPr>
                <w:sz w:val="24"/>
                <w:szCs w:val="24"/>
              </w:rPr>
              <w:alias w:val="Editor's Response"/>
              <w:tag w:val="Editor's Response"/>
              <w:id w:val="-1996551059"/>
              <w:placeholder>
                <w:docPart w:val="EB91323ADADA4CF3BD6EAB82D8DC5829"/>
              </w:placeholder>
            </w:sdtPr>
            <w:sdtEndPr/>
            <w:sdtContent>
              <w:proofErr w:type="gramStart"/>
              <w:r w:rsidR="00F22746">
                <w:rPr>
                  <w:sz w:val="24"/>
                  <w:szCs w:val="24"/>
                </w:rPr>
                <w:t>xx</w:t>
              </w:r>
              <w:proofErr w:type="gramEnd"/>
            </w:sdtContent>
          </w:sdt>
        </w:p>
        <w:p w14:paraId="2632F2FE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C910D0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4A699A" w:rsidRPr="00E755E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4A699A" w:rsidRPr="00E755E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Pr="00E755E6">
                <w:rPr>
                  <w:b w:val="0"/>
                </w:rP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1"/>
      <w:footerReference w:type="default" r:id="rId12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2F305" w14:textId="77777777" w:rsidR="007B0E05" w:rsidRDefault="007B0E05">
      <w:r>
        <w:separator/>
      </w:r>
    </w:p>
    <w:p w14:paraId="2632F306" w14:textId="77777777" w:rsidR="007B0E05" w:rsidRDefault="007B0E05"/>
    <w:p w14:paraId="2632F307" w14:textId="77777777" w:rsidR="007B0E05" w:rsidRDefault="007B0E05"/>
  </w:endnote>
  <w:endnote w:type="continuationSeparator" w:id="0">
    <w:p w14:paraId="2632F308" w14:textId="77777777" w:rsidR="007B0E05" w:rsidRDefault="007B0E05">
      <w:r>
        <w:continuationSeparator/>
      </w:r>
    </w:p>
    <w:p w14:paraId="2632F309" w14:textId="77777777" w:rsidR="007B0E05" w:rsidRDefault="007B0E05"/>
    <w:p w14:paraId="2632F30A" w14:textId="77777777" w:rsidR="007B0E05" w:rsidRDefault="007B0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F30C" w14:textId="77777777" w:rsidR="003F6AFF" w:rsidRDefault="00DA77FB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ED3904">
          <w:fldChar w:fldCharType="begin"/>
        </w:r>
        <w:r w:rsidR="00ED3904">
          <w:instrText xml:space="preserve"> PAGE   \* MERGEFORMAT </w:instrText>
        </w:r>
        <w:r w:rsidR="00ED3904">
          <w:fldChar w:fldCharType="separate"/>
        </w:r>
        <w:r w:rsidR="00AC5AB8">
          <w:rPr>
            <w:noProof/>
          </w:rPr>
          <w:t>1</w:t>
        </w:r>
        <w:r w:rsidR="00ED3904">
          <w:rPr>
            <w:noProof/>
          </w:rPr>
          <w:fldChar w:fldCharType="end"/>
        </w:r>
      </w:sdtContent>
    </w:sdt>
    <w:r w:rsidR="003F6AFF">
      <w:tab/>
    </w:r>
  </w:p>
  <w:p w14:paraId="2632F30D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2F2FF" w14:textId="77777777" w:rsidR="007B0E05" w:rsidRDefault="007B0E05">
      <w:r>
        <w:separator/>
      </w:r>
    </w:p>
    <w:p w14:paraId="2632F300" w14:textId="77777777" w:rsidR="007B0E05" w:rsidRDefault="007B0E05"/>
    <w:p w14:paraId="2632F301" w14:textId="77777777" w:rsidR="007B0E05" w:rsidRDefault="007B0E05"/>
  </w:footnote>
  <w:footnote w:type="continuationSeparator" w:id="0">
    <w:p w14:paraId="2632F302" w14:textId="77777777" w:rsidR="007B0E05" w:rsidRDefault="007B0E05">
      <w:r>
        <w:continuationSeparator/>
      </w:r>
    </w:p>
    <w:p w14:paraId="2632F303" w14:textId="77777777" w:rsidR="007B0E05" w:rsidRDefault="007B0E05"/>
    <w:p w14:paraId="2632F304" w14:textId="77777777" w:rsidR="007B0E05" w:rsidRDefault="007B0E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F30B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1CD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B5D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8C9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91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94E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10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05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49D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AB8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0D0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526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7FB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904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23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32F2D8"/>
  <w15:docId w15:val="{83C1BBEC-6F37-4E95-A26E-DA3091E0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B36465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81398"/>
    <w:rsid w:val="002F295F"/>
    <w:rsid w:val="00464E22"/>
    <w:rsid w:val="004B5DB6"/>
    <w:rsid w:val="004D4C0C"/>
    <w:rsid w:val="0052075F"/>
    <w:rsid w:val="007F5D5F"/>
    <w:rsid w:val="00925C0F"/>
    <w:rsid w:val="0096674E"/>
    <w:rsid w:val="00B36465"/>
    <w:rsid w:val="00B57D7D"/>
    <w:rsid w:val="00CC4292"/>
    <w:rsid w:val="00E52653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D4C0C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4D4C0C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0" ma:contentTypeDescription="Create a new document." ma:contentTypeScope="" ma:versionID="f3aedcb06bd4430f89703569eb4e32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46d5652c8a5648363e6ccc173c1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474F-EA5E-4907-845C-76DA67DC5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FAB25-1B0C-4C52-9A26-6F6753B9BA8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CBDB66-BFD8-4A2E-987D-F68DB533D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3FC46-D8F0-4E33-8B0F-C6B689AA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1726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John Haug</cp:lastModifiedBy>
  <cp:revision>2</cp:revision>
  <cp:lastPrinted>2009-09-14T21:51:00Z</cp:lastPrinted>
  <dcterms:created xsi:type="dcterms:W3CDTF">2013-11-25T23:42:00Z</dcterms:created>
  <dcterms:modified xsi:type="dcterms:W3CDTF">2013-11-25T23:42:00Z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0x010100B2A3AADD6570654A9ACD63CB76C27CDF</vt:lpwstr>
  </property>
</Properties>
</file>