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002B0">
                <w:rPr>
                  <w:rFonts w:hint="eastAsia"/>
                  <w:lang w:eastAsia="ja-JP"/>
                </w:rPr>
                <w:t>11</w:t>
              </w:r>
              <w:r w:rsidR="00F072CD">
                <w:rPr>
                  <w:lang w:eastAsia="ja-JP"/>
                </w:rPr>
                <w:t>-0011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072CD">
                <w:t xml:space="preserve">WML: </w:t>
              </w:r>
              <w:r w:rsidR="00F072CD">
                <w:rPr>
                  <w:rFonts w:hint="eastAsia"/>
                  <w:lang w:eastAsia="ja-JP"/>
                </w:rPr>
                <w:t>The number of lines per page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Closed; in AMD1" w:value="Closed; in AMD1"/>
                <w:listItem w:displayText="Closed; in AMD3" w:value="Closed; in AMD3"/>
                <w:listItem w:displayText="Closed; in COR1" w:value="Closed; in COR1"/>
                <w:listItem w:displayText="Closed; in COR2" w:value="Closed; in COR2"/>
                <w:listItem w:displayText="Closed Without Action" w:value="Closed Without Action"/>
                <w:listItem w:displayText="Further Consideration Required" w:value="Further Consideration Required"/>
                <w:listItem w:displayText="Last Call" w:value="Last Call"/>
                <w:listItem w:displayText="Open" w:value="Open"/>
              </w:dropDownList>
            </w:sdtPr>
            <w:sdtEndPr/>
            <w:sdtContent>
              <w:r w:rsidR="00935C49">
                <w:t>Further Consideration Required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F072CD">
                    <w:t xml:space="preserve">WML: </w:t>
                  </w:r>
                  <w:r w:rsidR="003D58C4">
                    <w:rPr>
                      <w:rFonts w:hint="eastAsia"/>
                      <w:lang w:eastAsia="ja-JP"/>
                    </w:rPr>
                    <w:t xml:space="preserve">The number of </w:t>
                  </w:r>
                  <w:r w:rsidR="00217228">
                    <w:rPr>
                      <w:rFonts w:hint="eastAsia"/>
                      <w:lang w:eastAsia="ja-JP"/>
                    </w:rPr>
                    <w:t>lines per page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3D58C4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002B0">
                <w:rPr>
                  <w:rFonts w:hint="eastAsia"/>
                  <w:lang w:eastAsia="ja-JP"/>
                </w:rPr>
                <w:t>Murata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002B0">
                <w:rPr>
                  <w:rFonts w:hint="eastAsia"/>
                  <w:lang w:eastAsia="ja-JP"/>
                </w:rPr>
                <w:t>JISC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C002B0" w:rsidRPr="00F072CD">
                  <w:rPr>
                    <w:rStyle w:val="Hyperlink"/>
                    <w:rFonts w:hint="eastAsia"/>
                    <w:lang w:eastAsia="ja-JP"/>
                  </w:rPr>
                  <w:t>eb2m-mrt@asahi-net.or.jp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1968319334"/>
                  <w:placeholder>
                    <w:docPart w:val="E96AB186A2C54DDBB657B4DE2CBE1383"/>
                  </w:placeholder>
                </w:sdtPr>
                <w:sdtEndPr/>
                <w:sdtContent>
                  <w:r w:rsidR="00F072CD"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F072CD"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1-03-24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F072CD">
                <w:t>2011-03-24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1-05-24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F072CD">
                <w:t>2011-05-24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4A002D" w:rsidRPr="004A002D">
                <w:rPr>
                  <w:highlight w:val="green"/>
                </w:rPr>
                <w:t>29500:201</w:t>
              </w:r>
              <w:r w:rsidR="00C23F81">
                <w:rPr>
                  <w:highlight w:val="green"/>
                </w:rPr>
                <w:t>2</w:t>
              </w:r>
              <w:r w:rsidR="004A002D">
                <w:t xml:space="preserve"> </w:t>
              </w:r>
              <w:r w:rsidR="00F072CD">
                <w:rPr>
                  <w:rFonts w:hint="eastAsia"/>
                  <w:lang w:eastAsia="ja-JP"/>
                </w:rPr>
                <w:t>Part</w:t>
              </w:r>
              <w:r w:rsidR="00F072CD">
                <w:rPr>
                  <w:lang w:eastAsia="ja-JP"/>
                </w:rPr>
                <w:t> </w:t>
              </w:r>
              <w:r w:rsidR="00F072CD">
                <w:rPr>
                  <w:rFonts w:hint="eastAsia"/>
                  <w:lang w:eastAsia="ja-JP"/>
                </w:rPr>
                <w:t>1</w:t>
              </w:r>
              <w:r w:rsidR="00F072CD">
                <w:rPr>
                  <w:lang w:eastAsia="ja-JP"/>
                </w:rPr>
                <w:t xml:space="preserve">, </w:t>
              </w:r>
              <w:r w:rsidR="00F072CD">
                <w:rPr>
                  <w:rFonts w:ascii="Verdana" w:hAnsi="Verdana"/>
                  <w:lang w:eastAsia="ja-JP"/>
                </w:rPr>
                <w:t>§</w:t>
              </w:r>
              <w:r w:rsidR="002A7576" w:rsidRPr="002A7576">
                <w:t>17.6.5</w:t>
              </w:r>
              <w:r w:rsidR="004A002D">
                <w:rPr>
                  <w:lang w:eastAsia="ja-JP"/>
                </w:rPr>
                <w:t>,</w:t>
              </w:r>
              <w:r w:rsidR="004A002D" w:rsidRPr="00183277">
                <w:t xml:space="preserve"> </w:t>
              </w:r>
              <w:r w:rsidR="004A002D">
                <w:t>“</w:t>
              </w:r>
              <w:r w:rsidR="004A002D" w:rsidRPr="00502856">
                <w:t>docGrid (Document Grid</w:t>
              </w:r>
              <w:r w:rsidR="004A002D" w:rsidRPr="00E41017">
                <w:t>)</w:t>
              </w:r>
              <w:r w:rsidR="004A002D">
                <w:t>”, p. </w:t>
              </w:r>
              <w:r w:rsidR="003A4F21">
                <w:t>554</w:t>
              </w:r>
              <w:r w:rsidR="004A002D">
                <w:rPr>
                  <w:lang w:eastAsia="ja-JP"/>
                </w:rPr>
                <w:t xml:space="preserve">  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1981266298"/>
                  <w:placeholder>
                    <w:docPart w:val="AD541B1953BA430AADCE6D23087CDF57"/>
                  </w:placeholder>
                </w:sdtPr>
                <w:sdtEndPr/>
                <w:sdtContent>
                  <w:r w:rsidR="00F072CD">
                    <w:t>None</w:t>
                  </w:r>
                </w:sdtContent>
              </w:sdt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5E0085" w:rsidRDefault="00217228" w:rsidP="00217228">
              <w:pPr>
                <w:pStyle w:val="NormalWeb"/>
              </w:pPr>
              <w:r>
                <w:rPr>
                  <w:lang w:eastAsia="ja-JP"/>
                </w:rPr>
                <w:t xml:space="preserve">When the value of the type attribute of the </w:t>
              </w:r>
              <w:r w:rsidRPr="00DE25DA">
                <w:rPr>
                  <w:rStyle w:val="Element"/>
                </w:rPr>
                <w:t>docGrid</w:t>
              </w:r>
              <w:r>
                <w:rPr>
                  <w:lang w:eastAsia="ja-JP"/>
                </w:rPr>
                <w:t xml:space="preserve"> element is</w:t>
              </w:r>
              <w:r>
                <w:rPr>
                  <w:rFonts w:hint="eastAsia"/>
                  <w:lang w:eastAsia="ja-JP"/>
                </w:rPr>
                <w:t xml:space="preserve"> </w:t>
              </w:r>
              <w:r w:rsidRPr="00DE25DA">
                <w:rPr>
                  <w:rStyle w:val="Attributevalue"/>
                </w:rPr>
                <w:t>"lines"</w:t>
              </w:r>
              <w:r>
                <w:rPr>
                  <w:lang w:eastAsia="ja-JP"/>
                </w:rPr>
                <w:t xml:space="preserve">, </w:t>
              </w:r>
              <w:r w:rsidRPr="00DE25DA">
                <w:rPr>
                  <w:rStyle w:val="Attributevalue"/>
                </w:rPr>
                <w:t>"linesAndChars"</w:t>
              </w:r>
              <w:r>
                <w:rPr>
                  <w:lang w:eastAsia="ja-JP"/>
                </w:rPr>
                <w:t xml:space="preserve"> or </w:t>
              </w:r>
              <w:r w:rsidRPr="00DE25DA">
                <w:rPr>
                  <w:rStyle w:val="Attributevalue"/>
                </w:rPr>
                <w:t>"snapToChars"</w:t>
              </w:r>
              <w:r>
                <w:rPr>
                  <w:lang w:eastAsia="ja-JP"/>
                </w:rPr>
                <w:t>, the user intends to specify</w:t>
              </w:r>
              <w:r>
                <w:rPr>
                  <w:rFonts w:hint="eastAsia"/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the number of lines per page.  But the logic for computing the number</w:t>
              </w:r>
              <w:r>
                <w:rPr>
                  <w:rFonts w:hint="eastAsia"/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 xml:space="preserve">of </w:t>
              </w:r>
              <w:r w:rsidR="008A7099">
                <w:rPr>
                  <w:lang w:eastAsia="ja-JP"/>
                </w:rPr>
                <w:t>lines</w:t>
              </w:r>
              <w:r>
                <w:rPr>
                  <w:lang w:eastAsia="ja-JP"/>
                </w:rPr>
                <w:t xml:space="preserve"> per page is unclear.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217228" w:rsidRPr="00DE25DA" w:rsidRDefault="00217228" w:rsidP="00DE25DA">
              <w:r w:rsidRPr="00DE25DA">
                <w:t xml:space="preserve">Add the </w:t>
              </w:r>
              <w:r w:rsidR="00DE25DA" w:rsidRPr="00DE25DA">
                <w:t>following</w:t>
              </w:r>
              <w:r w:rsidRPr="00DE25DA">
                <w:t xml:space="preserve"> text.</w:t>
              </w:r>
            </w:p>
            <w:p w:rsidR="00217228" w:rsidRPr="00DE25DA" w:rsidRDefault="00217228" w:rsidP="00DE25DA">
              <w:r w:rsidRPr="00DE25DA">
                <w:t>In the case of single-column horizontal writing, it is computed by the following steps:</w:t>
              </w:r>
            </w:p>
            <w:p w:rsidR="00217228" w:rsidRDefault="00DE25DA" w:rsidP="00DE25DA">
              <w:pPr>
                <w:pStyle w:val="ListNumber"/>
                <w:rPr>
                  <w:lang w:eastAsia="ja-JP"/>
                </w:rPr>
              </w:pPr>
              <w:r>
                <w:rPr>
                  <w:lang w:eastAsia="ja-JP"/>
                </w:rPr>
                <w:t>Subtract</w:t>
              </w:r>
              <w:r w:rsidR="00217228">
                <w:rPr>
                  <w:lang w:eastAsia="ja-JP"/>
                </w:rPr>
                <w:t xml:space="preserve"> the value of the attribute </w:t>
              </w:r>
              <w:r w:rsidR="00217228" w:rsidRPr="00B87AC2">
                <w:rPr>
                  <w:rStyle w:val="Attribute"/>
                </w:rPr>
                <w:t>w:top</w:t>
              </w:r>
              <w:r w:rsidR="00B87AC2">
                <w:rPr>
                  <w:lang w:eastAsia="ja-JP"/>
                </w:rPr>
                <w:t xml:space="preserve"> and that of the </w:t>
              </w:r>
              <w:r w:rsidR="00217228">
                <w:rPr>
                  <w:lang w:eastAsia="ja-JP"/>
                </w:rPr>
                <w:t xml:space="preserve">attribute </w:t>
              </w:r>
              <w:r w:rsidR="00217228" w:rsidRPr="00B87AC2">
                <w:rPr>
                  <w:rStyle w:val="Attribute"/>
                </w:rPr>
                <w:t>w:bottom</w:t>
              </w:r>
              <w:r w:rsidR="00217228">
                <w:rPr>
                  <w:lang w:eastAsia="ja-JP"/>
                </w:rPr>
                <w:t xml:space="preserve"> of the </w:t>
              </w:r>
              <w:r w:rsidR="00217228" w:rsidRPr="00B87AC2">
                <w:rPr>
                  <w:rStyle w:val="Element"/>
                </w:rPr>
                <w:t>w:pgMar</w:t>
              </w:r>
              <w:r w:rsidR="00217228">
                <w:rPr>
                  <w:lang w:eastAsia="ja-JP"/>
                </w:rPr>
                <w:t xml:space="preserve"> element from the value of t</w:t>
              </w:r>
              <w:r w:rsidR="00B87AC2">
                <w:rPr>
                  <w:lang w:eastAsia="ja-JP"/>
                </w:rPr>
                <w:t xml:space="preserve">he </w:t>
              </w:r>
              <w:r w:rsidR="00217228">
                <w:rPr>
                  <w:lang w:eastAsia="ja-JP"/>
                </w:rPr>
                <w:t>attribute</w:t>
              </w:r>
              <w:r w:rsidR="00B87AC2">
                <w:rPr>
                  <w:lang w:eastAsia="ja-JP"/>
                </w:rPr>
                <w:t> </w:t>
              </w:r>
              <w:r w:rsidR="00217228" w:rsidRPr="00B87AC2">
                <w:rPr>
                  <w:rStyle w:val="Attribute"/>
                </w:rPr>
                <w:t>w:h</w:t>
              </w:r>
              <w:r w:rsidR="00B87AC2">
                <w:rPr>
                  <w:lang w:eastAsia="ja-JP"/>
                </w:rPr>
                <w:t xml:space="preserve"> </w:t>
              </w:r>
              <w:r w:rsidR="00217228">
                <w:rPr>
                  <w:lang w:eastAsia="ja-JP"/>
                </w:rPr>
                <w:t xml:space="preserve">of the </w:t>
              </w:r>
              <w:r w:rsidR="00217228" w:rsidRPr="00B87AC2">
                <w:rPr>
                  <w:rStyle w:val="Element"/>
                </w:rPr>
                <w:t>w:pgSz</w:t>
              </w:r>
              <w:r w:rsidR="00217228">
                <w:rPr>
                  <w:lang w:eastAsia="ja-JP"/>
                </w:rPr>
                <w:t xml:space="preserve"> element.</w:t>
              </w:r>
            </w:p>
            <w:p w:rsidR="00217228" w:rsidRDefault="00217228" w:rsidP="00DE25DA">
              <w:pPr>
                <w:pStyle w:val="ListNumber"/>
                <w:rPr>
                  <w:lang w:eastAsia="ja-JP"/>
                </w:rPr>
              </w:pPr>
              <w:r>
                <w:rPr>
                  <w:lang w:eastAsia="ja-JP"/>
                </w:rPr>
                <w:t>Find the line pitch, which is represented by the attribute</w:t>
              </w:r>
              <w:r>
                <w:rPr>
                  <w:rFonts w:hint="eastAsia"/>
                  <w:lang w:eastAsia="ja-JP"/>
                </w:rPr>
                <w:t xml:space="preserve"> </w:t>
              </w:r>
              <w:r w:rsidRPr="00B87AC2">
                <w:rPr>
                  <w:rStyle w:val="Attribute"/>
                </w:rPr>
                <w:t>w:linePitch</w:t>
              </w:r>
              <w:r>
                <w:rPr>
                  <w:lang w:eastAsia="ja-JP"/>
                </w:rPr>
                <w:t xml:space="preserve"> of the element </w:t>
              </w:r>
              <w:r w:rsidRPr="00B87AC2">
                <w:rPr>
                  <w:rStyle w:val="Element"/>
                </w:rPr>
                <w:t>w:docGrid</w:t>
              </w:r>
              <w:r>
                <w:rPr>
                  <w:lang w:eastAsia="ja-JP"/>
                </w:rPr>
                <w:t>.</w:t>
              </w:r>
            </w:p>
            <w:p w:rsidR="00217228" w:rsidRDefault="00217228" w:rsidP="00DE25DA">
              <w:pPr>
                <w:pStyle w:val="ListNumber"/>
                <w:rPr>
                  <w:lang w:eastAsia="ja-JP"/>
                </w:rPr>
              </w:pPr>
              <w:r>
                <w:rPr>
                  <w:lang w:eastAsia="ja-JP"/>
                </w:rPr>
                <w:t>The quotient (the integer part) for dividing the value</w:t>
              </w:r>
              <w:r>
                <w:rPr>
                  <w:rFonts w:hint="eastAsia"/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computed in step</w:t>
              </w:r>
              <w:r w:rsidR="00B87AC2">
                <w:rPr>
                  <w:lang w:eastAsia="ja-JP"/>
                </w:rPr>
                <w:t> </w:t>
              </w:r>
              <w:r>
                <w:rPr>
                  <w:lang w:eastAsia="ja-JP"/>
                </w:rPr>
                <w:t>1 by the value in step</w:t>
              </w:r>
              <w:r w:rsidR="00B87AC2">
                <w:rPr>
                  <w:lang w:eastAsia="ja-JP"/>
                </w:rPr>
                <w:t> </w:t>
              </w:r>
              <w:r>
                <w:rPr>
                  <w:lang w:eastAsia="ja-JP"/>
                </w:rPr>
                <w:t>2 provides the number of</w:t>
              </w:r>
              <w:r>
                <w:rPr>
                  <w:rFonts w:hint="eastAsia"/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lines per page.</w:t>
              </w:r>
            </w:p>
            <w:p w:rsidR="007F7FC9" w:rsidRPr="00DE25DA" w:rsidRDefault="00B87AC2" w:rsidP="00DE25DA">
              <w:r>
                <w:lastRenderedPageBreak/>
                <w:t>[</w:t>
              </w:r>
              <w:r w:rsidR="007F7FC9" w:rsidRPr="00B87AC2">
                <w:rPr>
                  <w:rStyle w:val="Non-normativeBracket"/>
                  <w:rFonts w:hint="eastAsia"/>
                </w:rPr>
                <w:t>Example</w:t>
              </w:r>
              <w:r w:rsidR="007F7FC9" w:rsidRPr="00DE25DA">
                <w:rPr>
                  <w:rFonts w:hint="eastAsia"/>
                </w:rPr>
                <w:t>:</w:t>
              </w:r>
            </w:p>
            <w:p w:rsidR="007F7FC9" w:rsidRPr="00DE25DA" w:rsidRDefault="007F7FC9" w:rsidP="00DE25DA">
              <w:r w:rsidRPr="00DE25DA">
                <w:t xml:space="preserve">Case 1: Horizontal writing single column, the type is LinesAndChars and the </w:t>
              </w:r>
              <w:r w:rsidRPr="00B87AC2">
                <w:rPr>
                  <w:rStyle w:val="Attribute"/>
                </w:rPr>
                <w:t>char</w:t>
              </w:r>
              <w:r w:rsidR="00B87AC2" w:rsidRPr="00B87AC2">
                <w:rPr>
                  <w:rStyle w:val="Attribute"/>
                </w:rPr>
                <w:t>S</w:t>
              </w:r>
              <w:r w:rsidRPr="00B87AC2">
                <w:rPr>
                  <w:rStyle w:val="Attribute"/>
                </w:rPr>
                <w:t>pace</w:t>
              </w:r>
              <w:r w:rsidRPr="00DE25DA">
                <w:t xml:space="preserve"> is not present.</w:t>
              </w:r>
            </w:p>
            <w:p w:rsidR="007F7FC9" w:rsidRPr="00DE25DA" w:rsidRDefault="007F7FC9" w:rsidP="00B87AC2">
              <w:pPr>
                <w:pStyle w:val="c"/>
              </w:pPr>
              <w:r w:rsidRPr="00DE25DA">
                <w:t>&lt;w:sectPr w:rsidR="00530F52" w:rsidSect="004C1B8B"&gt;</w:t>
              </w:r>
            </w:p>
            <w:p w:rsidR="007F7FC9" w:rsidRPr="00DE25DA" w:rsidRDefault="00B87AC2" w:rsidP="00B87AC2">
              <w:pPr>
                <w:pStyle w:val="c"/>
              </w:pPr>
              <w:r>
                <w:t xml:space="preserve">  </w:t>
              </w:r>
              <w:r w:rsidR="007F7FC9" w:rsidRPr="00DE25DA">
                <w:t>&lt;w:pgSz w:w="11906" w:h="16838" w:code="9"/&gt;</w:t>
              </w:r>
            </w:p>
            <w:p w:rsidR="007F7FC9" w:rsidRPr="00DE25DA" w:rsidRDefault="007F7FC9" w:rsidP="00B87AC2">
              <w:pPr>
                <w:pStyle w:val="c"/>
              </w:pPr>
              <w:r w:rsidRPr="00DE25DA">
                <w:t xml:space="preserve">  &lt;w:pgMar w:top="1985" w:right="1805" w:bottom="1701"</w:t>
              </w:r>
              <w:r w:rsidR="00B87AC2">
                <w:t xml:space="preserve"> w</w:t>
              </w:r>
              <w:r w:rsidRPr="00DE25DA">
                <w:t>:left="1701"</w:t>
              </w:r>
              <w:r w:rsidR="00B87AC2">
                <w:br/>
                <w:t xml:space="preserve">    </w:t>
              </w:r>
              <w:r w:rsidRPr="00DE25DA">
                <w:t>w:header="851"</w:t>
              </w:r>
              <w:r w:rsidR="00B87AC2">
                <w:t xml:space="preserve"> </w:t>
              </w:r>
              <w:r w:rsidRPr="00DE25DA">
                <w:t>w:footer="992" w:gutter="0"/&gt;</w:t>
              </w:r>
            </w:p>
            <w:p w:rsidR="007F7FC9" w:rsidRPr="00DE25DA" w:rsidRDefault="007F7FC9" w:rsidP="00B87AC2">
              <w:pPr>
                <w:pStyle w:val="c"/>
              </w:pPr>
              <w:r w:rsidRPr="00DE25DA">
                <w:t xml:space="preserve">  &lt;w:cols w:space="425"/&gt;</w:t>
              </w:r>
            </w:p>
            <w:p w:rsidR="007F7FC9" w:rsidRPr="00DE25DA" w:rsidRDefault="007F7FC9" w:rsidP="00B87AC2">
              <w:pPr>
                <w:pStyle w:val="c"/>
              </w:pPr>
              <w:r w:rsidRPr="00DE25DA">
                <w:t xml:space="preserve">  &lt;w:docGrid w:type="linesAndChars" w:linePitch="360"/&gt;</w:t>
              </w:r>
            </w:p>
            <w:p w:rsidR="007F7FC9" w:rsidRPr="00DE25DA" w:rsidRDefault="007F7FC9" w:rsidP="00B87AC2">
              <w:pPr>
                <w:pStyle w:val="c"/>
              </w:pPr>
              <w:r w:rsidRPr="00DE25DA">
                <w:t>&lt;/w:sectPr&gt;</w:t>
              </w:r>
            </w:p>
            <w:p w:rsidR="007F7FC9" w:rsidRPr="00DE25DA" w:rsidRDefault="009A5520" w:rsidP="00DE25DA">
              <w:r w:rsidRPr="00DE25DA">
                <w:tab/>
              </w:r>
              <w:r w:rsidR="007F7FC9" w:rsidRPr="00DE25DA">
                <w:t>pgSz/@w:h - pgMar/@w:top - pgMar/@w:botttom  = 13152</w:t>
              </w:r>
            </w:p>
            <w:p w:rsidR="007F7FC9" w:rsidRPr="00DE25DA" w:rsidRDefault="007F7FC9" w:rsidP="00DE25DA">
              <w:r w:rsidRPr="00DE25DA">
                <w:t>We divide this value by w:docGrid/@w:linePitch = 360 (which is 18pt * 20)</w:t>
              </w:r>
            </w:p>
            <w:p w:rsidR="007F7FC9" w:rsidRPr="00DE25DA" w:rsidRDefault="007F7FC9" w:rsidP="00DE25DA">
              <w:r w:rsidRPr="00DE25DA">
                <w:tab/>
                <w:t>13152 / 360 = 36.533333333333</w:t>
              </w:r>
            </w:p>
            <w:p w:rsidR="007F7FC9" w:rsidRPr="00DE25DA" w:rsidRDefault="007F7FC9" w:rsidP="00DE25DA">
              <w:r w:rsidRPr="00DE25DA">
                <w:t>By truncating the result, we obtain</w:t>
              </w:r>
              <w:r w:rsidR="009A5520">
                <w:t> </w:t>
              </w:r>
              <w:r w:rsidRPr="00DE25DA">
                <w:t>36.</w:t>
              </w:r>
            </w:p>
            <w:p w:rsidR="007F7FC9" w:rsidRPr="00DE25DA" w:rsidRDefault="007F7FC9" w:rsidP="00DE25DA">
              <w:r w:rsidRPr="00DE25DA">
                <w:t xml:space="preserve">Case 2: Horizontal writing single column, the type is LinesAndChars and the </w:t>
              </w:r>
              <w:r w:rsidRPr="009A5520">
                <w:rPr>
                  <w:rStyle w:val="Attribute"/>
                </w:rPr>
                <w:t>char</w:t>
              </w:r>
              <w:r w:rsidR="009A5520" w:rsidRPr="009A5520">
                <w:rPr>
                  <w:rStyle w:val="Attribute"/>
                </w:rPr>
                <w:t>S</w:t>
              </w:r>
              <w:r w:rsidRPr="009A5520">
                <w:rPr>
                  <w:rStyle w:val="Attribute"/>
                </w:rPr>
                <w:t>pace</w:t>
              </w:r>
              <w:r w:rsidRPr="00DE25DA">
                <w:t xml:space="preserve"> is present.</w:t>
              </w:r>
            </w:p>
            <w:p w:rsidR="007F7FC9" w:rsidRPr="00DE25DA" w:rsidRDefault="007F7FC9" w:rsidP="009A5520">
              <w:pPr>
                <w:pStyle w:val="c"/>
              </w:pPr>
              <w:r w:rsidRPr="00DE25DA">
                <w:t>&lt;w:sectPr w:rsidR="00530F52" w:rsidSect="001903E5"&gt;</w:t>
              </w:r>
            </w:p>
            <w:p w:rsidR="007F7FC9" w:rsidRPr="00DE25DA" w:rsidRDefault="009A5520" w:rsidP="009A5520">
              <w:pPr>
                <w:pStyle w:val="c"/>
              </w:pPr>
              <w:r>
                <w:t xml:space="preserve">  </w:t>
              </w:r>
              <w:r w:rsidR="007F7FC9" w:rsidRPr="00DE25DA">
                <w:t>&lt;w:pgSz w:w="11906" w:h="16838" w:code="9"/&gt;</w:t>
              </w:r>
            </w:p>
            <w:p w:rsidR="007F7FC9" w:rsidRPr="00DE25DA" w:rsidRDefault="007F7FC9" w:rsidP="009A5520">
              <w:pPr>
                <w:pStyle w:val="c"/>
              </w:pPr>
              <w:r w:rsidRPr="00DE25DA">
                <w:t xml:space="preserve">  &lt;w:pgMar w:top="1985" w:right="1805" w:bottom="1701"</w:t>
              </w:r>
              <w:r w:rsidR="009A5520">
                <w:t xml:space="preserve"> </w:t>
              </w:r>
              <w:r w:rsidRPr="00DE25DA">
                <w:t xml:space="preserve">w:left="1701" </w:t>
              </w:r>
              <w:r w:rsidR="009A5520">
                <w:br/>
                <w:t xml:space="preserve">    </w:t>
              </w:r>
              <w:r w:rsidRPr="00DE25DA">
                <w:t>w:header="851"</w:t>
              </w:r>
              <w:r w:rsidR="009A5520">
                <w:t xml:space="preserve"> </w:t>
              </w:r>
              <w:r w:rsidRPr="00DE25DA">
                <w:t>w:footer="992" w:gutter="0"/&gt;</w:t>
              </w:r>
            </w:p>
            <w:p w:rsidR="007F7FC9" w:rsidRPr="00DE25DA" w:rsidRDefault="007F7FC9" w:rsidP="009A5520">
              <w:pPr>
                <w:pStyle w:val="c"/>
              </w:pPr>
              <w:r w:rsidRPr="00DE25DA">
                <w:t xml:space="preserve">  &lt;w:cols w:space="425"/&gt;</w:t>
              </w:r>
            </w:p>
            <w:p w:rsidR="007F7FC9" w:rsidRPr="00DE25DA" w:rsidRDefault="007F7FC9" w:rsidP="009A5520">
              <w:pPr>
                <w:pStyle w:val="c"/>
              </w:pPr>
              <w:r w:rsidRPr="00DE25DA">
                <w:t xml:space="preserve">  &lt;w:docGrid w:type="linesAndChars" w:linePitch="360"</w:t>
              </w:r>
              <w:r w:rsidR="009A5520">
                <w:t xml:space="preserve"> </w:t>
              </w:r>
              <w:r w:rsidRPr="00DE25DA">
                <w:t>w:charSpace="6144"/&gt;</w:t>
              </w:r>
            </w:p>
            <w:p w:rsidR="007F7FC9" w:rsidRPr="00DE25DA" w:rsidRDefault="007F7FC9" w:rsidP="009A5520">
              <w:pPr>
                <w:pStyle w:val="c"/>
              </w:pPr>
              <w:r w:rsidRPr="00DE25DA">
                <w:t>&lt;/w:sectPr&gt;</w:t>
              </w:r>
            </w:p>
            <w:p w:rsidR="007F7FC9" w:rsidRPr="00DE25DA" w:rsidRDefault="009A5520" w:rsidP="00DE25DA">
              <w:r w:rsidRPr="00DE25DA">
                <w:tab/>
              </w:r>
              <w:r w:rsidR="007F7FC9" w:rsidRPr="00DE25DA">
                <w:t>pgSz/@w:h - pgMar/@w:top - pgMar/@w:botttom  = 13152</w:t>
              </w:r>
            </w:p>
            <w:p w:rsidR="007F7FC9" w:rsidRPr="00DE25DA" w:rsidRDefault="007F7FC9" w:rsidP="00DE25DA">
              <w:r w:rsidRPr="00DE25DA">
                <w:t>We divide this value by w:docGrid/@w:linePitch = 360 (which is 18pt * 20).</w:t>
              </w:r>
            </w:p>
            <w:p w:rsidR="007F7FC9" w:rsidRPr="00DE25DA" w:rsidRDefault="007F7FC9" w:rsidP="00DE25DA">
              <w:r w:rsidRPr="00DE25DA">
                <w:tab/>
                <w:t>13152 / 360 = 36.533333333333</w:t>
              </w:r>
            </w:p>
            <w:p w:rsidR="007F7FC9" w:rsidRPr="00DE25DA" w:rsidRDefault="007F7FC9" w:rsidP="00DE25DA">
              <w:r w:rsidRPr="00DE25DA">
                <w:t>By truncating the result, we obtain</w:t>
              </w:r>
              <w:r w:rsidR="009A5520">
                <w:t> </w:t>
              </w:r>
              <w:r w:rsidRPr="00DE25DA">
                <w:t>36.</w:t>
              </w:r>
            </w:p>
            <w:p w:rsidR="009A5520" w:rsidRDefault="009A5520" w:rsidP="00DE25DA">
              <w:r>
                <w:rPr>
                  <w:rStyle w:val="Non-normativeBracket"/>
                </w:rPr>
                <w:t>e</w:t>
              </w:r>
              <w:r w:rsidRPr="009A5520">
                <w:rPr>
                  <w:rStyle w:val="Non-normativeBracket"/>
                </w:rPr>
                <w:t>nd example</w:t>
              </w:r>
              <w:r>
                <w:t>]</w:t>
              </w:r>
            </w:p>
            <w:p w:rsidR="00CE2B5D" w:rsidRPr="005E0085" w:rsidRDefault="00217228" w:rsidP="00DE25DA">
              <w:r w:rsidRPr="00DE25DA">
                <w:t>In the final solution, cover the single-column vertical writing case,</w:t>
              </w:r>
              <w:r w:rsidRPr="00DE25DA">
                <w:rPr>
                  <w:rFonts w:hint="eastAsia"/>
                </w:rPr>
                <w:t xml:space="preserve"> the</w:t>
              </w:r>
              <w:r w:rsidRPr="00DE25DA">
                <w:t xml:space="preserve"> multi-column </w:t>
              </w:r>
              <w:r w:rsidR="009A5520" w:rsidRPr="00DE25DA">
                <w:t>horizontal</w:t>
              </w:r>
              <w:r w:rsidRPr="00DE25DA">
                <w:t xml:space="preserve"> writing</w:t>
              </w:r>
              <w:r>
                <w:rPr>
                  <w:lang w:eastAsia="ja-JP"/>
                </w:rPr>
                <w:t xml:space="preserve"> case, and the multi-column</w:t>
              </w:r>
              <w:r>
                <w:rPr>
                  <w:rFonts w:hint="eastAsia"/>
                  <w:lang w:eastAsia="ja-JP"/>
                </w:rPr>
                <w:t xml:space="preserve"> </w:t>
              </w:r>
              <w:r>
                <w:rPr>
                  <w:lang w:eastAsia="ja-JP"/>
                </w:rPr>
                <w:t>vertical writing case as well.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D4128C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  <w:sz w:val="24"/>
              <w:szCs w:val="24"/>
            </w:rPr>
          </w:sdtEndPr>
          <w:sdtContent>
            <w:p w:rsidR="0080271F" w:rsidRPr="00782AFB" w:rsidRDefault="0080271F" w:rsidP="00782AFB">
              <w:pPr>
                <w:rPr>
                  <w:b/>
                </w:rPr>
              </w:pPr>
              <w:r w:rsidRPr="00782AFB">
                <w:rPr>
                  <w:b/>
                </w:rPr>
                <w:t>2011-03-28 Fang Chunyan:</w:t>
              </w:r>
            </w:p>
            <w:p w:rsidR="00F21ED2" w:rsidRDefault="004E4402" w:rsidP="00DC1D79">
              <w:r>
                <w:rPr>
                  <w:rFonts w:hint="eastAsia"/>
                </w:rPr>
                <w:t xml:space="preserve">You can find from the four examples </w:t>
              </w:r>
              <w:r>
                <w:t xml:space="preserve">[attached to private mail sent to Chris, Murata-san, and Rex] </w:t>
              </w:r>
              <w:r>
                <w:rPr>
                  <w:rFonts w:hint="eastAsia"/>
                </w:rPr>
                <w:t>that the relationship between linePitch and number of lines is ambiguous.</w:t>
              </w:r>
            </w:p>
            <w:sdt>
              <w:sdtPr>
                <w:alias w:val="Editor's Response"/>
                <w:tag w:val="Editor's Response"/>
                <w:id w:val="-1658217066"/>
                <w:placeholder>
                  <w:docPart w:val="82DDF6243EFD40169F135C6FC02A0191"/>
                </w:placeholder>
              </w:sdtPr>
              <w:sdtEndPr/>
              <w:sdtContent>
                <w:p w:rsidR="00085BAB" w:rsidRPr="00F21ED2" w:rsidRDefault="00304C29" w:rsidP="00F21ED2">
                  <w:pPr>
                    <w:rPr>
                      <w:rFonts w:cstheme="minorBidi"/>
                      <w:b/>
                      <w:lang w:eastAsia="en-US"/>
                    </w:rPr>
                  </w:pPr>
                  <w:r w:rsidRPr="00F21ED2">
                    <w:rPr>
                      <w:rFonts w:cstheme="minorBidi"/>
                      <w:b/>
                      <w:lang w:eastAsia="en-US"/>
                    </w:rPr>
                    <w:t>2012-02-06/08, Prague F2F Meeting:</w:t>
                  </w:r>
                </w:p>
                <w:p w:rsidR="00F63C2C" w:rsidRDefault="00F21ED2" w:rsidP="00DC1D79">
                  <w:r w:rsidRPr="00F21ED2">
                    <w:t>See DR 11-0009.</w:t>
                  </w:r>
                </w:p>
                <w:p w:rsidR="000B6779" w:rsidRDefault="000B6779" w:rsidP="000B6779">
                  <w:pPr>
                    <w:rPr>
                      <w:b/>
                    </w:rPr>
                  </w:pPr>
                  <w:r>
                    <w:rPr>
                      <w:b/>
                    </w:rPr>
                    <w:t>2012-04-15 Prof. Ning Li (via Murata-san):</w:t>
                  </w:r>
                </w:p>
                <w:p w:rsidR="000B6779" w:rsidRDefault="000B6779" w:rsidP="000B6779">
                  <w:pPr>
                    <w:rPr>
                      <w:b/>
                    </w:rPr>
                  </w:pPr>
                  <w:r>
                    <w:t>See DR 11-0008.</w:t>
                  </w:r>
                  <w:r>
                    <w:rPr>
                      <w:b/>
                    </w:rPr>
                    <w:t xml:space="preserve"> </w:t>
                  </w:r>
                </w:p>
                <w:p w:rsidR="00F63C2C" w:rsidRDefault="00F63C2C" w:rsidP="000B6779">
                  <w:pPr>
                    <w:rPr>
                      <w:b/>
                    </w:rPr>
                  </w:pPr>
                  <w:r>
                    <w:rPr>
                      <w:b/>
                    </w:rPr>
                    <w:t>201</w:t>
                  </w:r>
                  <w:r w:rsidR="007D55AB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-0</w:t>
                  </w:r>
                  <w:r w:rsidR="007D55AB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-</w:t>
                  </w:r>
                  <w:r w:rsidR="007D55AB">
                    <w:rPr>
                      <w:b/>
                    </w:rPr>
                    <w:t>03</w:t>
                  </w:r>
                  <w:r>
                    <w:rPr>
                      <w:b/>
                    </w:rPr>
                    <w:t xml:space="preserve"> </w:t>
                  </w:r>
                  <w:r w:rsidR="007D55AB">
                    <w:rPr>
                      <w:b/>
                    </w:rPr>
                    <w:t>Murata-san</w:t>
                  </w:r>
                  <w:r>
                    <w:rPr>
                      <w:b/>
                    </w:rPr>
                    <w:t>:</w:t>
                  </w:r>
                </w:p>
                <w:p w:rsidR="007D55AB" w:rsidRDefault="007D55AB" w:rsidP="007D55A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I did some experiments using Word 2013 on Windows 8.  I am a bit embarrassed.</w:t>
                  </w:r>
                </w:p>
                <w:p w:rsidR="007D55AB" w:rsidRDefault="007D55AB" w:rsidP="007D55A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If we try to specify the number of characters per line in a multi-column document, something strange happens.  The number of characters per line in the page layout menu and that in the multi-column layout menu ometimes</w:t>
                  </w:r>
                  <w:r w:rsidR="0098004F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differ.  I have two such documents.  In both cases, the number shown in the page layout menu is correct. </w:t>
                  </w:r>
                  <w:r w:rsidR="0098004F">
                    <w:rPr>
                      <w:sz w:val="21"/>
                      <w:szCs w:val="21"/>
                    </w:rPr>
                    <w:t>w</w:t>
                  </w:r>
                  <w:r>
                    <w:rPr>
                      <w:sz w:val="21"/>
                      <w:szCs w:val="21"/>
                    </w:rPr>
                    <w:t>hile that shown in the multi-column layout menu is incorrect.</w:t>
                  </w:r>
                </w:p>
                <w:p w:rsidR="007D55AB" w:rsidRDefault="007D55AB" w:rsidP="007D55A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By typing Hiragana characters repeatedly, we can verify that.</w:t>
                  </w:r>
                </w:p>
                <w:p w:rsidR="007D55AB" w:rsidRDefault="007D55AB" w:rsidP="007D55AB">
                  <w:pPr>
                    <w:rPr>
                      <w:sz w:val="21"/>
                      <w:szCs w:val="21"/>
                    </w:rPr>
                  </w:pPr>
                  <w:hyperlink r:id="rId9" w:tgtFrame="_blank" w:history="1">
                    <w:r>
                      <w:rPr>
                        <w:rStyle w:val="Hyperlink"/>
                        <w:sz w:val="21"/>
                        <w:szCs w:val="21"/>
                      </w:rPr>
                      <w:t>https://goo.gl/G6mD7w</w:t>
                    </w:r>
                  </w:hyperlink>
                </w:p>
                <w:p w:rsidR="007D55AB" w:rsidRDefault="007D55AB" w:rsidP="007D55AB">
                  <w:pPr>
                    <w:rPr>
                      <w:sz w:val="21"/>
                      <w:szCs w:val="21"/>
                    </w:rPr>
                  </w:pPr>
                  <w:hyperlink r:id="rId10" w:tgtFrame="_blank" w:history="1">
                    <w:r>
                      <w:rPr>
                        <w:rStyle w:val="Hyperlink"/>
                        <w:sz w:val="21"/>
                        <w:szCs w:val="21"/>
                      </w:rPr>
                      <w:t>https://goo.gl/FdNKbk</w:t>
                    </w:r>
                  </w:hyperlink>
                </w:p>
                <w:p w:rsidR="007D55AB" w:rsidRDefault="007D55AB" w:rsidP="007D55A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In my interpretation, the differences shown above reveal bugs.</w:t>
                  </w:r>
                </w:p>
                <w:p w:rsidR="0003479A" w:rsidRDefault="0003479A" w:rsidP="0003479A">
                  <w:pPr>
                    <w:rPr>
                      <w:b/>
                    </w:rPr>
                  </w:pPr>
                  <w:r>
                    <w:rPr>
                      <w:b/>
                    </w:rPr>
                    <w:t>2015-08-03 Murata-san:</w:t>
                  </w:r>
                </w:p>
                <w:p w:rsidR="00460309" w:rsidRDefault="0003479A" w:rsidP="0003479A">
                  <w:r>
                    <w:t>I tried to find the rule for computing the number of characters per</w:t>
                  </w:r>
                  <w:r>
                    <w:t xml:space="preserve"> </w:t>
                  </w:r>
                  <w:r>
                    <w:t>line by experiment.  I changed the value of the charSpace attribute of</w:t>
                  </w:r>
                  <w:r>
                    <w:t xml:space="preserve"> </w:t>
                  </w:r>
                  <w:r>
                    <w:t>the docGrid element using oXygen.  (I did not use MS Office to change</w:t>
                  </w:r>
                  <w:r>
                    <w:t xml:space="preserve"> </w:t>
                  </w:r>
                  <w:r>
                    <w:t>the value of this attribute, since it also changes other values thus</w:t>
                  </w:r>
                  <w:r>
                    <w:t xml:space="preserve"> </w:t>
                  </w:r>
                  <w:r>
                    <w:t>hampering my intention).  Then, I invoked MS Office to see how many</w:t>
                  </w:r>
                  <w:r>
                    <w:t xml:space="preserve"> </w:t>
                  </w:r>
                  <w:r>
                    <w:t>characters fit in a line and also to examine the page layout setting</w:t>
                  </w:r>
                  <w:r>
                    <w:t xml:space="preserve"> </w:t>
                  </w:r>
                  <w:r>
                    <w:t xml:space="preserve">view to see the number of </w:t>
                  </w:r>
                  <w:r>
                    <w:t>c</w:t>
                  </w:r>
                  <w:r>
                    <w:t>haracters per line setting.</w:t>
                  </w:r>
                  <w:bookmarkStart w:id="1" w:name="_GoBack"/>
                  <w:bookmarkEnd w:id="1"/>
                </w:p>
                <w:p w:rsidR="0003479A" w:rsidRDefault="0003479A" w:rsidP="0003479A">
                  <w:r>
                    <w:t>Here is the result.</w:t>
                  </w:r>
                </w:p>
                <w:p w:rsidR="0003479A" w:rsidRDefault="0003479A" w:rsidP="0003479A">
                  <w:r>
                    <w:t>charSpace  the number of characters</w:t>
                  </w:r>
                </w:p>
                <w:p w:rsidR="0003479A" w:rsidRDefault="0003479A" w:rsidP="0003479A">
                  <w:r>
                    <w:t>    0       18</w:t>
                  </w:r>
                </w:p>
                <w:p w:rsidR="0003479A" w:rsidRDefault="0003479A" w:rsidP="0003479A">
                  <w:r>
                    <w:t> 1502       18</w:t>
                  </w:r>
                </w:p>
                <w:p w:rsidR="0003479A" w:rsidRDefault="0003479A" w:rsidP="0003479A">
                  <w:r>
                    <w:t> 1503       17</w:t>
                  </w:r>
                </w:p>
                <w:p w:rsidR="0003479A" w:rsidRDefault="0003479A" w:rsidP="0003479A">
                  <w:r>
                    <w:t> 4121       17</w:t>
                  </w:r>
                </w:p>
                <w:p w:rsidR="0003479A" w:rsidRDefault="0003479A" w:rsidP="0003479A">
                  <w:r>
                    <w:lastRenderedPageBreak/>
                    <w:t> 4122       16</w:t>
                  </w:r>
                </w:p>
                <w:p w:rsidR="0003479A" w:rsidRDefault="0003479A" w:rsidP="0003479A">
                  <w:r>
                    <w:t> 7065       16</w:t>
                  </w:r>
                </w:p>
                <w:p w:rsidR="0003479A" w:rsidRDefault="0003479A" w:rsidP="0003479A">
                  <w:r>
                    <w:t> 7066       15</w:t>
                  </w:r>
                </w:p>
                <w:p w:rsidR="0003479A" w:rsidRDefault="0003479A" w:rsidP="0003479A">
                  <w:r>
                    <w:t>10403       15</w:t>
                  </w:r>
                </w:p>
                <w:p w:rsidR="0003479A" w:rsidRDefault="0003479A" w:rsidP="0003479A">
                  <w:r>
                    <w:t>10404       14</w:t>
                  </w:r>
                </w:p>
                <w:p w:rsidR="0003479A" w:rsidRDefault="0003479A" w:rsidP="0003479A">
                  <w:r>
                    <w:t>14219       14</w:t>
                  </w:r>
                </w:p>
                <w:p w:rsidR="0003479A" w:rsidRDefault="0003479A" w:rsidP="0003479A">
                  <w:r>
                    <w:t>The description of this attribute in 29500-1 provides a rule for</w:t>
                  </w:r>
                  <w:r>
                    <w:t xml:space="preserve"> </w:t>
                  </w:r>
                  <w:r>
                    <w:t>computing the desired character pitch.   By multiplying the</w:t>
                  </w:r>
                  <w:r>
                    <w:t xml:space="preserve"> </w:t>
                  </w:r>
                  <w:r>
                    <w:t>number of characters and the computed desired character pitch, I</w:t>
                  </w:r>
                  <w:r>
                    <w:t xml:space="preserve"> </w:t>
                  </w:r>
                  <w:r>
                    <w:t>computed twips per line.</w:t>
                  </w:r>
                  <w:r>
                    <w:t xml:space="preserve"> </w:t>
                  </w:r>
                  <w:r>
                    <w:t>twips per line</w:t>
                  </w:r>
                </w:p>
                <w:p w:rsidR="0003479A" w:rsidRDefault="0003479A" w:rsidP="0003479A">
                  <w:r>
                    <w:t>3780          </w:t>
                  </w:r>
                </w:p>
                <w:p w:rsidR="0003479A" w:rsidRDefault="0003479A" w:rsidP="0003479A">
                  <w:r>
                    <w:t>3912.011719   </w:t>
                  </w:r>
                </w:p>
                <w:p w:rsidR="0003479A" w:rsidRDefault="0003479A" w:rsidP="0003479A">
                  <w:r>
                    <w:t>3694.760742   </w:t>
                  </w:r>
                </w:p>
                <w:p w:rsidR="0003479A" w:rsidRDefault="0003479A" w:rsidP="0003479A">
                  <w:r>
                    <w:t>3912.075195   </w:t>
                  </w:r>
                </w:p>
                <w:p w:rsidR="0003479A" w:rsidRDefault="0003479A" w:rsidP="0003479A">
                  <w:r>
                    <w:t>3682.03125    </w:t>
                  </w:r>
                </w:p>
                <w:p w:rsidR="0003479A" w:rsidRDefault="0003479A" w:rsidP="0003479A">
                  <w:r>
                    <w:t>3911.953125   </w:t>
                  </w:r>
                </w:p>
                <w:p w:rsidR="0003479A" w:rsidRDefault="0003479A" w:rsidP="0003479A">
                  <w:r>
                    <w:t>3667.529297   </w:t>
                  </w:r>
                </w:p>
                <w:p w:rsidR="0003479A" w:rsidRDefault="0003479A" w:rsidP="0003479A">
                  <w:r>
                    <w:t>3911.938477   </w:t>
                  </w:r>
                </w:p>
                <w:p w:rsidR="0003479A" w:rsidRDefault="0003479A" w:rsidP="0003479A">
                  <w:r>
                    <w:t>3651.210938   </w:t>
                  </w:r>
                </w:p>
                <w:p w:rsidR="0003479A" w:rsidRDefault="0003479A" w:rsidP="0003479A">
                  <w:r>
                    <w:t>3912.001953   </w:t>
                  </w:r>
                </w:p>
                <w:p w:rsidR="0003479A" w:rsidRDefault="0003479A" w:rsidP="0003479A">
                  <w:r>
                    <w:t>But what is the column width?  Here goes.</w:t>
                  </w:r>
                </w:p>
                <w:p w:rsidR="0003479A" w:rsidRDefault="0003479A" w:rsidP="0003479A">
                  <w:r>
                    <w:t>pgSz/@w (twips)           11906</w:t>
                  </w:r>
                </w:p>
                <w:p w:rsidR="0003479A" w:rsidRDefault="0003479A" w:rsidP="0003479A">
                  <w:r>
                    <w:t>pgMar/@right(twips)        3997</w:t>
                  </w:r>
                </w:p>
                <w:p w:rsidR="0003479A" w:rsidRDefault="0003479A" w:rsidP="0003479A">
                  <w:r>
                    <w:t xml:space="preserve">pgMar/@left (twips)        3997 </w:t>
                  </w:r>
                </w:p>
                <w:p w:rsidR="0003479A" w:rsidRDefault="0003479A" w:rsidP="0003479A">
                  <w:r>
                    <w:t>col width (twips)          3912 = 11906 - (3997 + 3997)</w:t>
                  </w:r>
                </w:p>
                <w:p w:rsidR="0003479A" w:rsidRDefault="0003479A" w:rsidP="0003479A">
                  <w:r>
                    <w:t>Twips per line computed above does not exceed the col width (twips).</w:t>
                  </w:r>
                </w:p>
                <w:p w:rsidR="0003479A" w:rsidRDefault="0003479A" w:rsidP="0003479A">
                  <w:r>
                    <w:t>Although 3912.011719, 3912.075195, and 3912.001953 are exceptions, the</w:t>
                  </w:r>
                  <w:r>
                    <w:t xml:space="preserve"> </w:t>
                  </w:r>
                  <w:r>
                    <w:t>difference is very small.  So far so good.</w:t>
                  </w:r>
                </w:p>
                <w:p w:rsidR="0003479A" w:rsidRDefault="0003479A" w:rsidP="0003479A">
                  <w:r>
                    <w:lastRenderedPageBreak/>
                    <w:t>But why can't we have just one more character per line?  </w:t>
                  </w:r>
                </w:p>
                <w:p w:rsidR="0003479A" w:rsidRDefault="0003479A" w:rsidP="0003479A">
                  <w:r>
                    <w:t>In other words, does</w:t>
                  </w:r>
                </w:p>
                <w:p w:rsidR="0003479A" w:rsidRDefault="0003479A" w:rsidP="0003479A">
                  <w:r>
                    <w:t>  (1 + the number of characters per line) * desired character pitch</w:t>
                  </w:r>
                </w:p>
                <w:p w:rsidR="0003479A" w:rsidRDefault="0003479A" w:rsidP="0003479A">
                  <w:r>
                    <w:t>exceed the column width?</w:t>
                  </w:r>
                </w:p>
                <w:p w:rsidR="0003479A" w:rsidRDefault="0003479A" w:rsidP="0003479A">
                  <w:r>
                    <w:t xml:space="preserve">Here </w:t>
                  </w:r>
                  <w:r>
                    <w:t>are</w:t>
                  </w:r>
                  <w:r>
                    <w:t xml:space="preserve"> the computed values.</w:t>
                  </w:r>
                </w:p>
                <w:p w:rsidR="0003479A" w:rsidRDefault="0003479A" w:rsidP="0003479A">
                  <w:r>
                    <w:t>3990</w:t>
                  </w:r>
                </w:p>
                <w:p w:rsidR="0003479A" w:rsidRDefault="0003479A" w:rsidP="0003479A">
                  <w:r>
                    <w:t>4129.345703</w:t>
                  </w:r>
                </w:p>
                <w:p w:rsidR="0003479A" w:rsidRDefault="0003479A" w:rsidP="0003479A">
                  <w:r>
                    <w:t>3912.099609</w:t>
                  </w:r>
                </w:p>
                <w:p w:rsidR="0003479A" w:rsidRDefault="0003479A" w:rsidP="0003479A">
                  <w:r>
                    <w:t>4142.197266</w:t>
                  </w:r>
                </w:p>
                <w:p w:rsidR="0003479A" w:rsidRDefault="0003479A" w:rsidP="0003479A">
                  <w:r>
                    <w:t>3912.158203</w:t>
                  </w:r>
                </w:p>
                <w:p w:rsidR="0003479A" w:rsidRDefault="0003479A" w:rsidP="0003479A">
                  <w:r>
                    <w:t>4156.450195</w:t>
                  </w:r>
                </w:p>
                <w:p w:rsidR="0003479A" w:rsidRDefault="0003479A" w:rsidP="0003479A">
                  <w:r>
                    <w:t>3912.03125</w:t>
                  </w:r>
                </w:p>
                <w:p w:rsidR="0003479A" w:rsidRDefault="0003479A" w:rsidP="0003479A">
                  <w:r>
                    <w:t>4172.734375</w:t>
                  </w:r>
                </w:p>
                <w:p w:rsidR="0003479A" w:rsidRDefault="0003479A" w:rsidP="0003479A">
                  <w:r>
                    <w:t>3912.011719</w:t>
                  </w:r>
                </w:p>
                <w:p w:rsidR="0003479A" w:rsidRDefault="0003479A" w:rsidP="0003479A">
                  <w:r>
                    <w:t>4191.430664</w:t>
                  </w:r>
                </w:p>
                <w:p w:rsidR="0003479A" w:rsidRDefault="0003479A" w:rsidP="0003479A">
                  <w:r>
                    <w:t>I am afraid that 3912.099609, 3912.158203, and 3912.011719 are not so</w:t>
                  </w:r>
                  <w:r>
                    <w:t xml:space="preserve"> </w:t>
                  </w:r>
                  <w:r>
                    <w:t>large.  They are even smaller than one of the exception values shown</w:t>
                  </w:r>
                  <w:r>
                    <w:t xml:space="preserve"> </w:t>
                  </w:r>
                  <w:r>
                    <w:t>above.  Why can't we have one more character in line?</w:t>
                  </w:r>
                </w:p>
                <w:p w:rsidR="00F22746" w:rsidRPr="00F21ED2" w:rsidRDefault="0003479A" w:rsidP="00DC1D79">
                  <w:r>
                    <w:t>I am confused.  Probably, to understand subtle deviations, we have to</w:t>
                  </w:r>
                  <w:r>
                    <w:t xml:space="preserve"> </w:t>
                  </w:r>
                  <w:r>
                    <w:t>read the source code.</w:t>
                  </w:r>
                </w:p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3B53E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11"/>
      <w:footerReference w:type="default" r:id="rId12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8C" w:rsidRDefault="00D4128C">
      <w:r>
        <w:separator/>
      </w:r>
    </w:p>
    <w:p w:rsidR="00D4128C" w:rsidRDefault="00D4128C"/>
    <w:p w:rsidR="00D4128C" w:rsidRDefault="00D4128C"/>
  </w:endnote>
  <w:endnote w:type="continuationSeparator" w:id="0">
    <w:p w:rsidR="00D4128C" w:rsidRDefault="00D4128C">
      <w:r>
        <w:continuationSeparator/>
      </w:r>
    </w:p>
    <w:p w:rsidR="00D4128C" w:rsidRDefault="00D4128C"/>
    <w:p w:rsidR="00D4128C" w:rsidRDefault="00D41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63" w:rsidRDefault="00D4128C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900763">
          <w:tab/>
        </w:r>
        <w:r w:rsidR="00F96929">
          <w:fldChar w:fldCharType="begin"/>
        </w:r>
        <w:r w:rsidR="00F96929">
          <w:instrText xml:space="preserve"> PAGE   \* MERGEFORMAT </w:instrText>
        </w:r>
        <w:r w:rsidR="00F96929">
          <w:fldChar w:fldCharType="separate"/>
        </w:r>
        <w:r w:rsidR="005517A4">
          <w:rPr>
            <w:noProof/>
          </w:rPr>
          <w:t>5</w:t>
        </w:r>
        <w:r w:rsidR="00F96929">
          <w:rPr>
            <w:noProof/>
          </w:rPr>
          <w:fldChar w:fldCharType="end"/>
        </w:r>
      </w:sdtContent>
    </w:sdt>
    <w:r w:rsidR="00900763">
      <w:tab/>
    </w:r>
  </w:p>
  <w:p w:rsidR="00900763" w:rsidRDefault="00900763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8C" w:rsidRDefault="00D4128C">
      <w:r>
        <w:separator/>
      </w:r>
    </w:p>
    <w:p w:rsidR="00D4128C" w:rsidRDefault="00D4128C"/>
    <w:p w:rsidR="00D4128C" w:rsidRDefault="00D4128C"/>
  </w:footnote>
  <w:footnote w:type="continuationSeparator" w:id="0">
    <w:p w:rsidR="00D4128C" w:rsidRDefault="00D4128C">
      <w:r>
        <w:continuationSeparator/>
      </w:r>
    </w:p>
    <w:p w:rsidR="00D4128C" w:rsidRDefault="00D4128C"/>
    <w:p w:rsidR="00D4128C" w:rsidRDefault="00D412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63" w:rsidRDefault="0090076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79A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779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28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8B4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576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19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4C29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4F21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3E7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58C4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2ED8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309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2D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14D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402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4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63C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2D39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2BE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B9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AC7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AFB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5AB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7F7FC9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1F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09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763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5C49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4F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5520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B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87AC2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2B0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3F8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2FB3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28C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5DA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4F6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A93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2CD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1ED2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2C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929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49B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3EB89-BD12-46AE-B0B8-FFBDA20D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b2m-mrt@asahi-net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dNKb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G6mD7w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E96AB186A2C54DDBB657B4DE2CBE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9BAB-B921-4F4A-AAF9-38D0B13E11E0}"/>
      </w:docPartPr>
      <w:docPartBody>
        <w:p w:rsidR="006A0E54" w:rsidRDefault="00516181" w:rsidP="00516181">
          <w:pPr>
            <w:pStyle w:val="E96AB186A2C54DDBB657B4DE2CBE138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D541B1953BA430AADCE6D23087C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BC17-86F9-483F-9F86-5457A3B9EE4B}"/>
      </w:docPartPr>
      <w:docPartBody>
        <w:p w:rsidR="006A0E54" w:rsidRDefault="00516181" w:rsidP="00516181">
          <w:pPr>
            <w:pStyle w:val="AD541B1953BA430AADCE6D23087CDF57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2DDF6243EFD40169F135C6FC02A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85393-7D9E-40C2-968A-D1C52BA9D7D5}"/>
      </w:docPartPr>
      <w:docPartBody>
        <w:p w:rsidR="008D02C5" w:rsidRDefault="0047722F" w:rsidP="0047722F">
          <w:pPr>
            <w:pStyle w:val="82DDF6243EFD40169F135C6FC02A0191"/>
          </w:pPr>
          <w:r>
            <w:rPr>
              <w:sz w:val="24"/>
              <w:szCs w:val="24"/>
            </w:rPr>
            <w:t>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0927CE"/>
    <w:rsid w:val="00112D3E"/>
    <w:rsid w:val="001275EE"/>
    <w:rsid w:val="001368D8"/>
    <w:rsid w:val="001F75B2"/>
    <w:rsid w:val="00230E8A"/>
    <w:rsid w:val="002474F9"/>
    <w:rsid w:val="00281398"/>
    <w:rsid w:val="002A6A16"/>
    <w:rsid w:val="002F295F"/>
    <w:rsid w:val="00355260"/>
    <w:rsid w:val="00472971"/>
    <w:rsid w:val="0047722F"/>
    <w:rsid w:val="004B5DB6"/>
    <w:rsid w:val="004D4C0C"/>
    <w:rsid w:val="00516181"/>
    <w:rsid w:val="006414C8"/>
    <w:rsid w:val="006A0E54"/>
    <w:rsid w:val="0076216A"/>
    <w:rsid w:val="007F5D5F"/>
    <w:rsid w:val="008D02C5"/>
    <w:rsid w:val="008E05F3"/>
    <w:rsid w:val="00962A3C"/>
    <w:rsid w:val="0096674E"/>
    <w:rsid w:val="009A0A30"/>
    <w:rsid w:val="00A75A56"/>
    <w:rsid w:val="00B57D7D"/>
    <w:rsid w:val="00BB2060"/>
    <w:rsid w:val="00CC4292"/>
    <w:rsid w:val="00D84ACA"/>
    <w:rsid w:val="00DC3815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516181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E96AB186A2C54DDBB657B4DE2CBE1383">
    <w:name w:val="E96AB186A2C54DDBB657B4DE2CBE1383"/>
    <w:rsid w:val="00516181"/>
  </w:style>
  <w:style w:type="paragraph" w:customStyle="1" w:styleId="AD541B1953BA430AADCE6D23087CDF57">
    <w:name w:val="AD541B1953BA430AADCE6D23087CDF57"/>
    <w:rsid w:val="00516181"/>
  </w:style>
  <w:style w:type="paragraph" w:customStyle="1" w:styleId="F197BACBF91B45C4BA7C3FB21DD31D7B">
    <w:name w:val="F197BACBF91B45C4BA7C3FB21DD31D7B"/>
    <w:rsid w:val="0047722F"/>
  </w:style>
  <w:style w:type="paragraph" w:customStyle="1" w:styleId="82DDF6243EFD40169F135C6FC02A0191">
    <w:name w:val="82DDF6243EFD40169F135C6FC02A0191"/>
    <w:rsid w:val="00477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08CC-CBCF-4441-A3A1-EAC36EBD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6047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 Jaeschke</cp:lastModifiedBy>
  <cp:revision>53</cp:revision>
  <cp:lastPrinted>2009-09-14T21:51:00Z</cp:lastPrinted>
  <dcterms:created xsi:type="dcterms:W3CDTF">2011-03-24T00:48:00Z</dcterms:created>
  <dcterms:modified xsi:type="dcterms:W3CDTF">2015-08-08T16:48:00Z</dcterms:modified>
</cp:coreProperties>
</file>