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40703831" w:displacedByCustomXml="next"/>
    <w:sdt>
      <w:sdtPr>
        <w:rPr>
          <w:rFonts w:asciiTheme="minorHAnsi" w:hAnsiTheme="minorHAnsi" w:cs="Times New Roman"/>
          <w:b w:val="0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>
        <w:rPr>
          <w:rFonts w:cstheme="minorBidi"/>
          <w:b/>
        </w:rPr>
      </w:sdtEndPr>
      <w:sdtContent>
        <w:p w:rsidR="00CE2B5D" w:rsidRDefault="00CE2B5D" w:rsidP="00CE2B5D">
          <w:pPr>
            <w:pStyle w:val="Heading1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F22D4B">
                <w:rPr>
                  <w:rFonts w:hint="eastAsia"/>
                  <w:lang w:eastAsia="ja-JP"/>
                </w:rPr>
                <w:t>1</w:t>
              </w:r>
              <w:r w:rsidR="00AC7854">
                <w:rPr>
                  <w:lang w:eastAsia="ja-JP"/>
                </w:rPr>
                <w:t>5</w:t>
              </w:r>
              <w:r w:rsidR="00F54844">
                <w:rPr>
                  <w:lang w:eastAsia="ja-JP"/>
                </w:rPr>
                <w:t>-00</w:t>
              </w:r>
              <w:r w:rsidR="00AC7854">
                <w:rPr>
                  <w:lang w:eastAsia="ja-JP"/>
                </w:rPr>
                <w:t>12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C7854">
                <w:t>Miscellaneous Schema Issues in Part 4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Closed; in AMD1" w:value="Closed; in AMD1"/>
                <w:listItem w:displayText="Closed; in COR1" w:value="Closed; in COR1"/>
                <w:listItem w:displayText="Closed without action" w:value="Closed without action"/>
                <w:listItem w:displayText="Further Consideration Required" w:value="Further Consideration Required"/>
                <w:listItem w:displayText="Last Call" w:value="Last Call"/>
                <w:listItem w:displayText="Open" w:value="Open"/>
              </w:dropDownList>
            </w:sdtPr>
            <w:sdtEndPr/>
            <w:sdtContent>
              <w:r w:rsidR="00AC7854">
                <w:t>Open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AC7854">
                    <w:t>Miscellaneous Schema Issues in Part 4</w:t>
                  </w:r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AC7854">
                <w:t>Technical defect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smartTag w:uri="urn:schemas-microsoft-com:office:smarttags" w:element="PersonName">
                <w:r w:rsidR="00CB3DB2">
                  <w:rPr>
                    <w:rFonts w:hint="eastAsia"/>
                    <w:lang w:eastAsia="ja-JP"/>
                  </w:rPr>
                  <w:t>MURATA Makoto</w:t>
                </w:r>
              </w:smartTag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CB3DB2">
                <w:rPr>
                  <w:rFonts w:hint="eastAsia"/>
                  <w:lang w:eastAsia="ja-JP"/>
                </w:rPr>
                <w:t>JISC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smartTag w:uri="urn:schemas-microsoft-com:office:smarttags" w:element="PersonName">
                <w:r w:rsidR="00CB3DB2">
                  <w:rPr>
                    <w:rStyle w:val="Hyperlink"/>
                    <w:rFonts w:hint="eastAsia"/>
                    <w:lang w:eastAsia="ja-JP"/>
                  </w:rPr>
                  <w:t>eb2m-mrt@asahi-net.or.jp</w:t>
                </w:r>
              </w:smartTag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CB3DB2">
                <w:rPr>
                  <w:rFonts w:hint="eastAsia"/>
                  <w:lang w:eastAsia="ja-JP"/>
                </w:rPr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CB3DB2">
                    <w:rPr>
                      <w:rFonts w:hint="eastAsia"/>
                      <w:lang w:eastAsia="ja-JP"/>
                    </w:rPr>
                    <w:t>None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5-09-07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0171BB">
                <w:t>2015-09-07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5-11-07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0171BB">
                <w:t>2015-11-07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5440C2" w:rsidRPr="005440C2">
                <w:rPr>
                  <w:lang w:eastAsia="ja-JP"/>
                </w:rPr>
                <w:t xml:space="preserve">Part </w:t>
              </w:r>
              <w:r w:rsidR="000171BB">
                <w:rPr>
                  <w:lang w:eastAsia="ja-JP"/>
                </w:rPr>
                <w:t>4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FF2BD3">
                <w:rPr>
                  <w:rFonts w:hint="eastAsia"/>
                  <w:lang w:eastAsia="ja-JP"/>
                </w:rPr>
                <w:t>None</w:t>
              </w:r>
            </w:sdtContent>
          </w:sdt>
        </w:p>
        <w:p w:rsidR="00CE2B5D" w:rsidRPr="00B7579A" w:rsidRDefault="00CE2B5D" w:rsidP="00CE2B5D">
          <w:pPr>
            <w:pStyle w:val="FieldTitleKeepWithNext"/>
          </w:pPr>
          <w:r w:rsidRPr="00B7579A">
            <w:t xml:space="preserve">Nature of the Defect: </w:t>
          </w:r>
        </w:p>
        <w:p w:rsidR="00CE2B5D" w:rsidRPr="005E0085" w:rsidRDefault="00035F03" w:rsidP="005440C2">
          <w:pPr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alias w:val="Defect Description"/>
              <w:tag w:val="Defect Description"/>
              <w:id w:val="9917528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667BF8">
                <w:rPr>
                  <w:sz w:val="24"/>
                  <w:szCs w:val="24"/>
                </w:rPr>
                <w:t xml:space="preserve">The following Simple types exist in the </w:t>
              </w:r>
              <w:r w:rsidR="00667BF8" w:rsidRPr="00667BF8">
                <w:t>Part</w:t>
              </w:r>
              <w:r w:rsidR="00667BF8">
                <w:t> </w:t>
              </w:r>
              <w:r w:rsidR="00667BF8" w:rsidRPr="00667BF8">
                <w:t>4 schema</w:t>
              </w:r>
              <w:r w:rsidR="00667BF8">
                <w:t xml:space="preserve">, but </w:t>
              </w:r>
              <w:r w:rsidR="00667BF8" w:rsidRPr="00667BF8">
                <w:t xml:space="preserve">not in </w:t>
              </w:r>
              <w:r w:rsidR="00667BF8">
                <w:t xml:space="preserve">the </w:t>
              </w:r>
              <w:r w:rsidR="00667BF8" w:rsidRPr="00667BF8">
                <w:t>Part 1 schema</w:t>
              </w:r>
              <w:r w:rsidR="00667BF8">
                <w:t xml:space="preserve">, yet there is </w:t>
              </w:r>
              <w:r w:rsidR="00667BF8" w:rsidRPr="00667BF8">
                <w:t xml:space="preserve">no prose definition </w:t>
              </w:r>
              <w:r w:rsidR="00667BF8">
                <w:t xml:space="preserve">for them </w:t>
              </w:r>
              <w:r w:rsidR="00667BF8" w:rsidRPr="00667BF8">
                <w:t>in Part 4</w:t>
              </w:r>
              <w:r w:rsidR="00667BF8">
                <w:t xml:space="preserve">: </w:t>
              </w:r>
              <w:r w:rsidR="00667BF8" w:rsidRPr="00667BF8">
                <w:rPr>
                  <w:rStyle w:val="Type"/>
                </w:rPr>
                <w:t>ST_OnOff1</w:t>
              </w:r>
              <w:r w:rsidR="00667BF8">
                <w:t xml:space="preserve"> and</w:t>
              </w:r>
              <w:bookmarkStart w:id="1" w:name="_GoBack"/>
              <w:bookmarkEnd w:id="1"/>
              <w:r w:rsidR="00667BF8">
                <w:t xml:space="preserve"> </w:t>
              </w:r>
              <w:r w:rsidR="00667BF8" w:rsidRPr="00667BF8">
                <w:rPr>
                  <w:rStyle w:val="Type"/>
                </w:rPr>
                <w:t>ST_WebSourceType</w:t>
              </w:r>
              <w:r w:rsidR="00667BF8">
                <w:t>.</w:t>
              </w:r>
            </w:sdtContent>
          </w:sdt>
        </w:p>
        <w:p w:rsidR="00CE2B5D" w:rsidRDefault="00CE2B5D" w:rsidP="00CE2B5D">
          <w:pPr>
            <w:pStyle w:val="FieldTitleKeepWithNext"/>
          </w:pPr>
          <w:r>
            <w:t>Solution Proposed by the Submitter:</w:t>
          </w:r>
        </w:p>
        <w:p w:rsidR="00CE2B5D" w:rsidRPr="005E0085" w:rsidRDefault="00035F03" w:rsidP="00CE2B5D">
          <w:pPr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alias w:val="Solution Proposed by Submitter"/>
              <w:tag w:val="Solution Proposed by Submitter"/>
              <w:id w:val="9917528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0171BB">
                <w:rPr>
                  <w:sz w:val="24"/>
                  <w:szCs w:val="24"/>
                  <w:lang w:eastAsia="ja-JP"/>
                </w:rPr>
                <w:t>xx</w:t>
              </w:r>
            </w:sdtContent>
          </w:sdt>
        </w:p>
        <w:p w:rsidR="00CE2B5D" w:rsidRPr="007D6420" w:rsidRDefault="00CE2B5D" w:rsidP="00CE2B5D">
          <w:r w:rsidRPr="001860CF">
            <w:rPr>
              <w:rStyle w:val="FieldTitle"/>
            </w:rPr>
            <w:t>Schema Change(s) Needed:</w:t>
          </w:r>
          <w:r>
            <w:t xml:space="preserve"> </w:t>
          </w:r>
          <w:sdt>
            <w:sdtPr>
              <w:alias w:val="Schema Change(s) Needed?"/>
              <w:tag w:val="Schema_Change_Needed"/>
              <w:id w:val="99175288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No" w:value="No"/>
                <w:listItem w:displayText="Yes" w:value="Yes"/>
                <w:listItem w:displayText="Unknown" w:value="Unknown"/>
              </w:dropDownList>
            </w:sdtPr>
            <w:sdtEndPr/>
            <w:sdtContent>
              <w:r w:rsidR="000171BB">
                <w:t>Unknown</w:t>
              </w:r>
            </w:sdtContent>
          </w:sdt>
        </w:p>
        <w:p w:rsidR="00CE2B5D" w:rsidRDefault="00CE2B5D" w:rsidP="00CE2B5D">
          <w:pPr>
            <w:pStyle w:val="FieldTitleKeepWithNext"/>
          </w:pPr>
          <w:r w:rsidRPr="00155914">
            <w:lastRenderedPageBreak/>
            <w:t>Editor’s Response:</w:t>
          </w:r>
        </w:p>
        <w:sdt>
          <w:sdtPr>
            <w:alias w:val="Editor's Response"/>
            <w:tag w:val="Editor's Response"/>
            <w:id w:val="99175289"/>
            <w:lock w:val="sdtLocked"/>
            <w:placeholder>
              <w:docPart w:val="A98BD0FCAB3745FF893BB76AF3C636DA"/>
            </w:placeholder>
            <w:showingPlcHdr/>
          </w:sdtPr>
          <w:sdtEndPr/>
          <w:sdtContent>
            <w:p w:rsidR="00CE2B5D" w:rsidRPr="000171BB" w:rsidRDefault="000171BB" w:rsidP="000171BB">
              <w:r w:rsidRPr="000171BB">
                <w:t>Click here to enter text.</w:t>
              </w:r>
            </w:p>
          </w:sdtContent>
        </w:sdt>
        <w:p w:rsidR="00CE2B5D" w:rsidRPr="00CE2B5D" w:rsidRDefault="00CE2B5D" w:rsidP="009A03FD">
          <w:pPr>
            <w:pStyle w:val="FieldTitleKeepWithNext"/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0171BB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5440C2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785F82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6D7B78">
                <w:rPr>
                  <w:b w:val="0"/>
                </w:rPr>
                <w:t>N</w:t>
              </w:r>
            </w:sdtContent>
          </w:sdt>
        </w:p>
      </w:sdtContent>
    </w:sdt>
    <w:bookmarkEnd w:id="0" w:displacedByCustomXml="prev"/>
    <w:sectPr w:rsidR="00CE2B5D" w:rsidRPr="00CE2B5D" w:rsidSect="00A87082">
      <w:headerReference w:type="even" r:id="rId8"/>
      <w:footerReference w:type="default" r:id="rId9"/>
      <w:type w:val="continuous"/>
      <w:pgSz w:w="12240" w:h="15840"/>
      <w:pgMar w:top="1440" w:right="1080" w:bottom="1440" w:left="1080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F03" w:rsidRDefault="00035F03">
      <w:r>
        <w:separator/>
      </w:r>
    </w:p>
    <w:p w:rsidR="00035F03" w:rsidRDefault="00035F03"/>
    <w:p w:rsidR="00035F03" w:rsidRDefault="00035F03"/>
  </w:endnote>
  <w:endnote w:type="continuationSeparator" w:id="0">
    <w:p w:rsidR="00035F03" w:rsidRDefault="00035F03">
      <w:r>
        <w:continuationSeparator/>
      </w:r>
    </w:p>
    <w:p w:rsidR="00035F03" w:rsidRDefault="00035F03"/>
    <w:p w:rsidR="00035F03" w:rsidRDefault="00035F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FF" w:rsidRDefault="00035F03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35693E">
          <w:fldChar w:fldCharType="begin"/>
        </w:r>
        <w:r w:rsidR="0035693E">
          <w:instrText xml:space="preserve"> PAGE   \* MERGEFORMAT </w:instrText>
        </w:r>
        <w:r w:rsidR="0035693E">
          <w:fldChar w:fldCharType="separate"/>
        </w:r>
        <w:r w:rsidR="00667BF8">
          <w:rPr>
            <w:noProof/>
          </w:rPr>
          <w:t>1</w:t>
        </w:r>
        <w:r w:rsidR="0035693E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F03" w:rsidRDefault="00035F03">
      <w:r>
        <w:separator/>
      </w:r>
    </w:p>
    <w:p w:rsidR="00035F03" w:rsidRDefault="00035F03"/>
    <w:p w:rsidR="00035F03" w:rsidRDefault="00035F03"/>
  </w:footnote>
  <w:footnote w:type="continuationSeparator" w:id="0">
    <w:p w:rsidR="00035F03" w:rsidRDefault="00035F03">
      <w:r>
        <w:continuationSeparator/>
      </w:r>
    </w:p>
    <w:p w:rsidR="00035F03" w:rsidRDefault="00035F03"/>
    <w:p w:rsidR="00035F03" w:rsidRDefault="00035F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50A1C08"/>
    <w:multiLevelType w:val="hybridMultilevel"/>
    <w:tmpl w:val="0B18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9"/>
  </w:num>
  <w:num w:numId="8">
    <w:abstractNumId w:val="31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7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4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8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30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 w:numId="61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doNotDisplayPageBoundaries/>
  <w:bordersDoNotSurroundHeader/>
  <w:bordersDoNotSurroundFooter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1BB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03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6BF1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8F8"/>
    <w:rsid w:val="001F5FB8"/>
    <w:rsid w:val="001F6110"/>
    <w:rsid w:val="001F6118"/>
    <w:rsid w:val="001F6628"/>
    <w:rsid w:val="001F6767"/>
    <w:rsid w:val="001F6B36"/>
    <w:rsid w:val="001F6DDA"/>
    <w:rsid w:val="001F6F5E"/>
    <w:rsid w:val="001F75EB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661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33B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410"/>
    <w:rsid w:val="00286648"/>
    <w:rsid w:val="00286C05"/>
    <w:rsid w:val="00286C0A"/>
    <w:rsid w:val="00286EB3"/>
    <w:rsid w:val="00287240"/>
    <w:rsid w:val="00287B7E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5A3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5CC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3D28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3E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5B1C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7DA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31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537"/>
    <w:rsid w:val="004415B4"/>
    <w:rsid w:val="004416F7"/>
    <w:rsid w:val="00441720"/>
    <w:rsid w:val="00441944"/>
    <w:rsid w:val="00441BCF"/>
    <w:rsid w:val="00441F0C"/>
    <w:rsid w:val="00441F25"/>
    <w:rsid w:val="00442341"/>
    <w:rsid w:val="004424F2"/>
    <w:rsid w:val="00442A0D"/>
    <w:rsid w:val="00442CA1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85F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7C5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22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135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C2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26D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67BF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004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87CB4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094"/>
    <w:rsid w:val="006922FA"/>
    <w:rsid w:val="006924D5"/>
    <w:rsid w:val="00692882"/>
    <w:rsid w:val="006928F6"/>
    <w:rsid w:val="00692B72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C87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19A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54E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7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B51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82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2D6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A3B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3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C99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B02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6DE4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20F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BE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5E9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454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0FBD"/>
    <w:rsid w:val="009B19D2"/>
    <w:rsid w:val="009B27F8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24F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545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1D7C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854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2AB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41E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D63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4FA4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07E8C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2ED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A5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3DB2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7119"/>
    <w:rsid w:val="00CB732F"/>
    <w:rsid w:val="00CB758C"/>
    <w:rsid w:val="00CB75BA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51D7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58E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031F"/>
    <w:rsid w:val="00D40356"/>
    <w:rsid w:val="00D411E8"/>
    <w:rsid w:val="00D414B5"/>
    <w:rsid w:val="00D428A4"/>
    <w:rsid w:val="00D431E5"/>
    <w:rsid w:val="00D43507"/>
    <w:rsid w:val="00D438C9"/>
    <w:rsid w:val="00D43AFB"/>
    <w:rsid w:val="00D44000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2D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6AA"/>
    <w:rsid w:val="00DE57D2"/>
    <w:rsid w:val="00DE598E"/>
    <w:rsid w:val="00DE5E6E"/>
    <w:rsid w:val="00DE64BE"/>
    <w:rsid w:val="00DE6838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956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9A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3E10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3FEF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D4B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A1D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844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2F4D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BD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A50F65-7CCD-439A-B84C-0E95773E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1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230E8A"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36D16"/>
    <w:rsid w:val="000D3F8C"/>
    <w:rsid w:val="001743F8"/>
    <w:rsid w:val="00190BBE"/>
    <w:rsid w:val="0019123A"/>
    <w:rsid w:val="001D0854"/>
    <w:rsid w:val="00230E8A"/>
    <w:rsid w:val="002F295F"/>
    <w:rsid w:val="00427B4C"/>
    <w:rsid w:val="004B5DB6"/>
    <w:rsid w:val="00696814"/>
    <w:rsid w:val="00814E2B"/>
    <w:rsid w:val="00850EF9"/>
    <w:rsid w:val="0096674E"/>
    <w:rsid w:val="009B71C1"/>
    <w:rsid w:val="009F7A67"/>
    <w:rsid w:val="00A366DD"/>
    <w:rsid w:val="00A96117"/>
    <w:rsid w:val="00B817D5"/>
    <w:rsid w:val="00BA6D05"/>
    <w:rsid w:val="00C175F7"/>
    <w:rsid w:val="00CC4292"/>
    <w:rsid w:val="00D86456"/>
    <w:rsid w:val="00E81D3A"/>
    <w:rsid w:val="00F157CF"/>
    <w:rsid w:val="00F1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C175F7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EFADA0448DF74902B741596B20619B92">
    <w:name w:val="EFADA0448DF74902B741596B20619B92"/>
    <w:rsid w:val="00C175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E3A49-3F37-465F-AB33-DCB88E12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Introduction</vt:lpstr>
      <vt:lpstr>Revision History</vt:lpstr>
      <vt:lpstr>DR Status at a Glance</vt:lpstr>
      <vt:lpstr>DR 08-0001 — DML, Framework: Removal of ST_PercentageDecimal from the strict sch</vt:lpstr>
      <vt:lpstr>DR 08-0002 — Primer: Format of ST_PositivePercentage values in strict mode examp</vt:lpstr>
      <vt:lpstr>DR 08-0003 — DML, Main: Format of ST_PositivePercentage values in strict mode ex</vt:lpstr>
      <vt:lpstr>DR 08-0004 — DML, Diagrams: Type for prSet attributes</vt:lpstr>
      <vt:lpstr>DR 08-0005 — PML, Animation: Description of hsl attributes Lightness and Saturat</vt:lpstr>
      <vt:lpstr>DR 08-0006 — PML, Animation: Description of rgb attributes Blue, Green and Red</vt:lpstr>
      <vt:lpstr>DR 08-0007 — DML, Main: Format of ST_TextBulletSizePercent percentage</vt:lpstr>
      <vt:lpstr>DR 08-0008 — DML, Main: Format of buSzPct percentage values in strict mode examp</vt:lpstr>
      <vt:lpstr>DR 08-0009 — WML, Fields: Inconsistency between FILESIZE behaviour and example</vt:lpstr>
      <vt:lpstr>DR 08-0010 — WML: Use of transitional attribute in tblLook strict mode examples</vt:lpstr>
      <vt:lpstr>DR 08-0011 — WML: Use of transitional attribute in cnfStyle strict mode example</vt:lpstr>
      <vt:lpstr>DR 08-0012 — Schemas: Supposedly incorrect schema namespace names</vt:lpstr>
    </vt:vector>
  </TitlesOfParts>
  <Company>consultant</Company>
  <LinksUpToDate>false</LinksUpToDate>
  <CharactersWithSpaces>850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WD3.7</cp:lastModifiedBy>
  <cp:revision>6</cp:revision>
  <cp:lastPrinted>2009-09-14T21:51:00Z</cp:lastPrinted>
  <dcterms:created xsi:type="dcterms:W3CDTF">2015-09-07T19:56:00Z</dcterms:created>
  <dcterms:modified xsi:type="dcterms:W3CDTF">2015-09-07T20:00:00Z</dcterms:modified>
</cp:coreProperties>
</file>