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97" w:rsidRPr="00312829" w:rsidRDefault="00A54797" w:rsidP="00A54797">
      <w:pPr>
        <w:pStyle w:val="Heading2"/>
      </w:pPr>
      <w:bookmarkStart w:id="0" w:name="_Toc432164537"/>
      <w:r w:rsidRPr="00312829">
        <w:t>Embedding foreign OPC parts</w:t>
      </w:r>
      <w:bookmarkEnd w:id="0"/>
    </w:p>
    <w:p w:rsidR="00A54797" w:rsidRPr="0036591C" w:rsidRDefault="00A54797" w:rsidP="00A54797">
      <w:r w:rsidRPr="0036591C">
        <w:t xml:space="preserve">Markup consumers are able (but not required) to preserve </w:t>
      </w:r>
      <w:r w:rsidRPr="00025E85">
        <w:t xml:space="preserve">OPC parts </w:t>
      </w:r>
      <w:r w:rsidR="00CD55C4">
        <w:t xml:space="preserve">with unrecognized relationship types </w:t>
      </w:r>
      <w:r w:rsidRPr="0036591C">
        <w:t xml:space="preserve">during save operations. </w:t>
      </w:r>
      <w:r w:rsidR="00CD55C4">
        <w:t>Such foreign parts are best suited to</w:t>
      </w:r>
      <w:r w:rsidRPr="0036591C">
        <w:t xml:space="preserve"> data (either binary or XML) </w:t>
      </w:r>
      <w:r>
        <w:t>that</w:t>
      </w:r>
      <w:r w:rsidRPr="0036591C">
        <w:t xml:space="preserve"> the creator desires to be preserved </w:t>
      </w:r>
      <w:r>
        <w:t>during</w:t>
      </w:r>
      <w:r w:rsidRPr="0036591C">
        <w:t xml:space="preserve"> round-trip</w:t>
      </w:r>
      <w:r>
        <w:t xml:space="preserve"> operations</w:t>
      </w:r>
      <w:r w:rsidRPr="0036591C">
        <w:t>.</w:t>
      </w:r>
    </w:p>
    <w:p w:rsidR="00A54797" w:rsidRPr="0036591C" w:rsidRDefault="00DF1B7B" w:rsidP="00A54797">
      <w:r>
        <w:t>One</w:t>
      </w:r>
      <w:r w:rsidR="00A54797" w:rsidRPr="0036591C">
        <w:t xml:space="preserve"> good use of </w:t>
      </w:r>
      <w:r w:rsidR="00CD55C4">
        <w:t>a foreign part</w:t>
      </w:r>
      <w:r w:rsidR="00A54797" w:rsidRPr="0036591C">
        <w:t xml:space="preserve"> would be for an embedded video file attached to a </w:t>
      </w:r>
      <w:proofErr w:type="spellStart"/>
      <w:r w:rsidR="00A54797" w:rsidRPr="0036591C">
        <w:t>WordprocessingML</w:t>
      </w:r>
      <w:proofErr w:type="spellEnd"/>
      <w:r w:rsidR="00A54797" w:rsidRPr="0036591C">
        <w:t xml:space="preserve"> document. </w:t>
      </w:r>
      <w:r w:rsidR="00CD55C4">
        <w:t>Three steps are needed.  Firstly, the</w:t>
      </w:r>
      <w:r w:rsidR="00A54797" w:rsidRPr="0036591C">
        <w:t xml:space="preserve"> file </w:t>
      </w:r>
      <w:r w:rsidR="00CD55C4">
        <w:t xml:space="preserve">would be added </w:t>
      </w:r>
      <w:r w:rsidR="00A54797" w:rsidRPr="0036591C">
        <w:t>to the OPC package:</w:t>
      </w:r>
    </w:p>
    <w:p w:rsidR="00A54797" w:rsidRPr="0036591C" w:rsidRDefault="00A54797" w:rsidP="00A54797">
      <w:r w:rsidRPr="0036591C">
        <w:rPr>
          <w:noProof/>
          <w:lang w:val="en-US" w:eastAsia="en-US"/>
        </w:rPr>
        <w:drawing>
          <wp:inline distT="0" distB="0" distL="0" distR="0" wp14:anchorId="0F5276D9" wp14:editId="69A62897">
            <wp:extent cx="14192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797" w:rsidRPr="0036591C" w:rsidRDefault="00CD55C4" w:rsidP="00A54797">
      <w:pPr>
        <w:keepLines/>
      </w:pPr>
      <w:r>
        <w:t>Secondly, a</w:t>
      </w:r>
      <w:r w:rsidR="00A54797" w:rsidRPr="0036591C">
        <w:t xml:space="preserve"> relationship </w:t>
      </w:r>
      <w:r>
        <w:t xml:space="preserve">would be added </w:t>
      </w:r>
      <w:r w:rsidR="00A54797" w:rsidRPr="0036591C">
        <w:t>to the \_</w:t>
      </w:r>
      <w:proofErr w:type="spellStart"/>
      <w:r w:rsidR="00A54797" w:rsidRPr="0036591C">
        <w:t>rels</w:t>
      </w:r>
      <w:proofErr w:type="spellEnd"/>
      <w:r w:rsidR="00A54797" w:rsidRPr="0036591C">
        <w:t>\.</w:t>
      </w:r>
      <w:proofErr w:type="spellStart"/>
      <w:r w:rsidR="00A54797" w:rsidRPr="0036591C">
        <w:t>rels</w:t>
      </w:r>
      <w:proofErr w:type="spellEnd"/>
      <w:r w:rsidR="00A54797" w:rsidRPr="0036591C">
        <w:t xml:space="preserve"> part:</w:t>
      </w:r>
    </w:p>
    <w:p w:rsidR="00A54797" w:rsidRPr="0036591C" w:rsidRDefault="00A54797" w:rsidP="00A54797">
      <w:pPr>
        <w:pStyle w:val="c"/>
      </w:pPr>
      <w:r w:rsidRPr="0036591C">
        <w:t>&lt;Relationships</w:t>
      </w:r>
      <w:r>
        <w:br/>
        <w:t xml:space="preserve"> </w:t>
      </w:r>
      <w:r w:rsidRPr="0036591C">
        <w:t xml:space="preserve"> xmlns="http://schemas.openxmlformats.org/package/2006/relationships"&gt;</w:t>
      </w:r>
      <w:r>
        <w:br/>
        <w:t xml:space="preserve"> </w:t>
      </w:r>
      <w:r w:rsidRPr="0036591C">
        <w:t xml:space="preserve"> &lt;Relationship Id="rId5" Type=</w:t>
      </w:r>
      <w:hyperlink r:id="rId7" w:history="1">
        <w:r w:rsidRPr="002F6028">
          <w:t>http://example.org/myexample</w:t>
        </w:r>
      </w:hyperlink>
      <w:r>
        <w:br/>
        <w:t xml:space="preserve"> </w:t>
      </w:r>
      <w:r w:rsidRPr="0036591C">
        <w:t xml:space="preserve"> Target="extra.mov"/&gt;</w:t>
      </w:r>
      <w:r>
        <w:br/>
      </w:r>
      <w:r w:rsidRPr="0036591C">
        <w:t>&lt;/Relationships&gt;</w:t>
      </w:r>
    </w:p>
    <w:p w:rsidR="00DF1B7B" w:rsidRDefault="00DF1B7B" w:rsidP="00A54797">
      <w:r>
        <w:t xml:space="preserve">Thirdly, </w:t>
      </w:r>
      <w:proofErr w:type="spellStart"/>
      <w:r>
        <w:t>an</w:t>
      </w:r>
      <w:proofErr w:type="spellEnd"/>
      <w:r>
        <w:t xml:space="preserve"> element would be added to the </w:t>
      </w:r>
      <w:r w:rsidRPr="00DF1B7B">
        <w:t>[Content_Types].xml</w:t>
      </w:r>
      <w:r>
        <w:t xml:space="preserve"> stream, unless an appropriate element was already present.</w:t>
      </w:r>
    </w:p>
    <w:p w:rsidR="00DF1B7B" w:rsidRDefault="00DF1B7B" w:rsidP="00DF1B7B">
      <w:pPr>
        <w:pStyle w:val="c"/>
      </w:pPr>
      <w:r w:rsidRPr="00DF1B7B">
        <w:t>&lt;Default Extension="</w:t>
      </w:r>
      <w:proofErr w:type="spellStart"/>
      <w:r w:rsidRPr="00DF1B7B">
        <w:t>mov</w:t>
      </w:r>
      <w:proofErr w:type="spellEnd"/>
      <w:r w:rsidRPr="00DF1B7B">
        <w:t xml:space="preserve">" </w:t>
      </w:r>
      <w:proofErr w:type="spellStart"/>
      <w:r w:rsidRPr="00DF1B7B">
        <w:t>ContentType</w:t>
      </w:r>
      <w:proofErr w:type="spellEnd"/>
      <w:r w:rsidRPr="00DF1B7B">
        <w:t>="video/</w:t>
      </w:r>
      <w:proofErr w:type="spellStart"/>
      <w:r w:rsidRPr="00DF1B7B">
        <w:t>quicktime</w:t>
      </w:r>
      <w:proofErr w:type="spellEnd"/>
      <w:r w:rsidRPr="00DF1B7B">
        <w:t>"/&gt;</w:t>
      </w:r>
    </w:p>
    <w:p w:rsidR="00A54797" w:rsidRDefault="00A54797" w:rsidP="00A54797">
      <w:r w:rsidRPr="0036591C">
        <w:t>The content will likely be preserved on round-trip through non-understanding applications, and because there</w:t>
      </w:r>
      <w:r>
        <w:t xml:space="preserve"> i</w:t>
      </w:r>
      <w:r w:rsidRPr="0036591C">
        <w:t>s no requirement to serialise it into XML this extension mechanism is well-suited to binary data such as video or images.</w:t>
      </w:r>
    </w:p>
    <w:p w:rsidR="00DF1B7B" w:rsidRDefault="00DF1B7B" w:rsidP="00A54797">
      <w:r w:rsidRPr="00DF1B7B">
        <w:t>A second good use of a foreign part would be to embed richer metadata than supported in the Core Pr</w:t>
      </w:r>
      <w:r w:rsidR="002F00EA">
        <w:t>operties part of an OPC package</w:t>
      </w:r>
      <w:bookmarkStart w:id="1" w:name="_GoBack"/>
      <w:bookmarkEnd w:id="1"/>
      <w:r w:rsidRPr="00DF1B7B">
        <w:t xml:space="preserve"> (IS 29500-2, §10) or the Custom Properties part of an OOXML document (IS 29500-1, §15.2.12.2).  For example, an ONIX for Books </w:t>
      </w:r>
      <w:r w:rsidR="00BD1FC2">
        <w:t>record</w:t>
      </w:r>
      <w:r w:rsidRPr="00DF1B7B">
        <w:t xml:space="preserve"> could be embedded in the package for a </w:t>
      </w:r>
      <w:proofErr w:type="spellStart"/>
      <w:r w:rsidRPr="00DF1B7B">
        <w:t>WordProcessingML</w:t>
      </w:r>
      <w:proofErr w:type="spellEnd"/>
      <w:r w:rsidRPr="00DF1B7B">
        <w:t xml:space="preserve"> document using the same approach as outlined above.  Although the ONIX record would be in XML, applications would not be required to parse or understand the record.</w:t>
      </w:r>
      <w:r w:rsidR="00BD1FC2">
        <w:t xml:space="preserve"> </w:t>
      </w:r>
    </w:p>
    <w:p w:rsidR="00BD1FC2" w:rsidRDefault="00BD1FC2" w:rsidP="00A54797">
      <w:r>
        <w:t>For an ONIX record in a part with name example_ONIX.xml, an appropriate relationship would be:</w:t>
      </w:r>
    </w:p>
    <w:p w:rsidR="00BD1FC2" w:rsidRDefault="00BD1FC2" w:rsidP="00BD1FC2">
      <w:pPr>
        <w:pStyle w:val="c"/>
        <w:ind w:left="0"/>
      </w:pPr>
      <w:r>
        <w:t xml:space="preserve"> </w:t>
      </w:r>
      <w:r w:rsidRPr="0036591C">
        <w:t xml:space="preserve"> &lt;Relationship Id="rId5</w:t>
      </w:r>
      <w:r>
        <w:t>6</w:t>
      </w:r>
      <w:r w:rsidRPr="0036591C">
        <w:t>" Type=</w:t>
      </w:r>
      <w:r w:rsidRPr="00BD1FC2">
        <w:t>http://ns</w:t>
      </w:r>
      <w:r>
        <w:t>.editeur.org/onix/3.0/reference</w:t>
      </w:r>
      <w:r>
        <w:br/>
        <w:t xml:space="preserve"> </w:t>
      </w:r>
      <w:r w:rsidRPr="0036591C">
        <w:t xml:space="preserve"> Target="</w:t>
      </w:r>
      <w:r>
        <w:t>example_ONIX.xml</w:t>
      </w:r>
      <w:r w:rsidRPr="0036591C">
        <w:t>"/&gt;</w:t>
      </w:r>
      <w:r>
        <w:br/>
      </w:r>
    </w:p>
    <w:p w:rsidR="002F00EA" w:rsidRDefault="002F00EA" w:rsidP="002F00EA">
      <w:r>
        <w:lastRenderedPageBreak/>
        <w:t xml:space="preserve">If not already present in the </w:t>
      </w:r>
      <w:r w:rsidRPr="00DF1B7B">
        <w:t>[Content_Types].xml</w:t>
      </w:r>
      <w:r>
        <w:t xml:space="preserve"> stream, the following addition would be appropriate:</w:t>
      </w:r>
    </w:p>
    <w:p w:rsidR="002F00EA" w:rsidRPr="002F00EA" w:rsidRDefault="002F00EA" w:rsidP="002F00EA">
      <w:pPr>
        <w:pStyle w:val="c"/>
        <w:ind w:left="0"/>
      </w:pPr>
      <w:r w:rsidRPr="002F00EA">
        <w:t>&lt;Default Extension="xml" ContentType="application/xml"/&gt;</w:t>
      </w:r>
    </w:p>
    <w:p w:rsidR="00BD1FC2" w:rsidRPr="0036591C" w:rsidRDefault="00BD1FC2" w:rsidP="00A54797"/>
    <w:p w:rsidR="00EF49C7" w:rsidRDefault="002F00EA"/>
    <w:sectPr w:rsidR="00EF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3A4"/>
    <w:multiLevelType w:val="multilevel"/>
    <w:tmpl w:val="422CFD1E"/>
    <w:numStyleLink w:val="EcmaDocumentNumbering"/>
  </w:abstractNum>
  <w:abstractNum w:abstractNumId="1">
    <w:nsid w:val="29F42C8C"/>
    <w:multiLevelType w:val="multilevel"/>
    <w:tmpl w:val="422CFD1E"/>
    <w:styleLink w:val="EcmaDocumentNumbering"/>
    <w:lvl w:ilvl="0">
      <w:start w:val="1"/>
      <w:numFmt w:val="decimal"/>
      <w:pStyle w:val="Heading1"/>
      <w:lvlText w:val="%1"/>
      <w:lvlJc w:val="left"/>
      <w:pPr>
        <w:ind w:left="90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97"/>
    <w:rsid w:val="002F00EA"/>
    <w:rsid w:val="00652227"/>
    <w:rsid w:val="00900D4F"/>
    <w:rsid w:val="00A54797"/>
    <w:rsid w:val="00BD1FC2"/>
    <w:rsid w:val="00CD55C4"/>
    <w:rsid w:val="00D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,T,t,text"/>
    <w:qFormat/>
    <w:rsid w:val="00A54797"/>
    <w:pPr>
      <w:keepNext/>
    </w:pPr>
    <w:rPr>
      <w:rFonts w:eastAsiaTheme="minorEastAsia" w:cs="Times New Roman"/>
      <w:lang w:val="en-CA"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rsid w:val="00A54797"/>
    <w:pPr>
      <w:keepLines/>
      <w:pageBreakBefore/>
      <w:numPr>
        <w:numId w:val="2"/>
      </w:numPr>
      <w:spacing w:before="160" w:after="960" w:line="240" w:lineRule="auto"/>
      <w:ind w:left="936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rsid w:val="00A54797"/>
    <w:pPr>
      <w:keepLines/>
      <w:numPr>
        <w:ilvl w:val="1"/>
        <w:numId w:val="2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rsid w:val="00A54797"/>
    <w:pPr>
      <w:keepLines/>
      <w:numPr>
        <w:ilvl w:val="2"/>
        <w:numId w:val="2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nhideWhenUsed/>
    <w:rsid w:val="00A54797"/>
    <w:pPr>
      <w:keepLines/>
      <w:numPr>
        <w:ilvl w:val="3"/>
        <w:numId w:val="2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nhideWhenUsed/>
    <w:rsid w:val="00A54797"/>
    <w:pPr>
      <w:keepLines/>
      <w:numPr>
        <w:ilvl w:val="4"/>
        <w:numId w:val="2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nhideWhenUsed/>
    <w:rsid w:val="00A54797"/>
    <w:pPr>
      <w:keepLines/>
      <w:numPr>
        <w:ilvl w:val="5"/>
        <w:numId w:val="2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nhideWhenUsed/>
    <w:rsid w:val="00A54797"/>
    <w:pPr>
      <w:keepLines/>
      <w:numPr>
        <w:ilvl w:val="6"/>
        <w:numId w:val="2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rsid w:val="00A54797"/>
    <w:pPr>
      <w:keepLines/>
      <w:numPr>
        <w:ilvl w:val="7"/>
        <w:numId w:val="2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rsid w:val="00A54797"/>
    <w:pPr>
      <w:keepLines/>
      <w:numPr>
        <w:ilvl w:val="8"/>
        <w:numId w:val="2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rsid w:val="00A54797"/>
    <w:rPr>
      <w:rFonts w:asciiTheme="majorHAnsi" w:eastAsiaTheme="minorEastAsia" w:hAnsiTheme="majorHAnsi" w:cs="Arial"/>
      <w:b/>
      <w:color w:val="365F91" w:themeColor="accent1" w:themeShade="BF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rsid w:val="00A54797"/>
    <w:rPr>
      <w:rFonts w:asciiTheme="majorHAnsi" w:eastAsiaTheme="minorEastAsia" w:hAnsiTheme="majorHAnsi" w:cs="Arial"/>
      <w:b/>
      <w:color w:val="4F81BD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rsid w:val="00A54797"/>
    <w:rPr>
      <w:rFonts w:asciiTheme="majorHAnsi" w:eastAsiaTheme="minorEastAsia" w:hAnsiTheme="majorHAnsi" w:cs="Arial"/>
      <w:b/>
      <w:color w:val="4F81BD" w:themeColor="accent1"/>
      <w:sz w:val="26"/>
      <w:lang w:val="en-CA"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rsid w:val="00A54797"/>
    <w:rPr>
      <w:rFonts w:asciiTheme="majorHAnsi" w:eastAsiaTheme="minorEastAsia" w:hAnsiTheme="majorHAnsi" w:cs="Times New Roman"/>
      <w:color w:val="4F81BD" w:themeColor="accent1"/>
      <w:sz w:val="24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rsid w:val="00A54797"/>
    <w:rPr>
      <w:rFonts w:asciiTheme="majorHAnsi" w:eastAsiaTheme="minorEastAsia" w:hAnsiTheme="majorHAnsi" w:cs="Arial"/>
      <w:color w:val="243F60" w:themeColor="accent1" w:themeShade="7F"/>
      <w:sz w:val="24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rsid w:val="00A54797"/>
    <w:rPr>
      <w:rFonts w:asciiTheme="majorHAnsi" w:eastAsiaTheme="minorEastAsia" w:hAnsiTheme="majorHAnsi" w:cs="Times New Roman"/>
      <w:color w:val="243F60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rsid w:val="00A54797"/>
    <w:rPr>
      <w:rFonts w:ascii="Arial" w:eastAsiaTheme="minorEastAsia" w:hAnsi="Arial" w:cs="Times New Roman"/>
      <w:b/>
      <w:color w:val="243F60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rsid w:val="00A54797"/>
    <w:rPr>
      <w:rFonts w:ascii="Arial" w:eastAsiaTheme="minorEastAsia" w:hAnsi="Arial" w:cs="Times New Roman"/>
      <w:b/>
      <w:i/>
      <w:color w:val="243F60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rsid w:val="00A54797"/>
    <w:rPr>
      <w:rFonts w:ascii="Arial" w:eastAsiaTheme="minorEastAsia" w:hAnsi="Arial" w:cs="Times New Roman"/>
      <w:i/>
      <w:color w:val="243F60" w:themeColor="accent1" w:themeShade="7F"/>
      <w:lang w:val="en-CA" w:eastAsia="en-CA"/>
    </w:rPr>
  </w:style>
  <w:style w:type="numbering" w:customStyle="1" w:styleId="EcmaDocumentNumbering">
    <w:name w:val="Ecma Document Numbering"/>
    <w:rsid w:val="00A54797"/>
    <w:pPr>
      <w:numPr>
        <w:numId w:val="1"/>
      </w:numPr>
    </w:pPr>
  </w:style>
  <w:style w:type="paragraph" w:customStyle="1" w:styleId="c">
    <w:name w:val="c"/>
    <w:aliases w:val="Code,C"/>
    <w:basedOn w:val="Normal"/>
    <w:next w:val="Normal"/>
    <w:qFormat/>
    <w:rsid w:val="00A54797"/>
    <w:pPr>
      <w:keepLines/>
      <w:ind w:left="288"/>
      <w:contextualSpacing/>
    </w:pPr>
    <w:rPr>
      <w:rFonts w:ascii="Consolas" w:hAnsi="Consolas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97"/>
    <w:rPr>
      <w:rFonts w:ascii="Tahoma" w:eastAsiaTheme="minorEastAsi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,T,t,text"/>
    <w:qFormat/>
    <w:rsid w:val="00A54797"/>
    <w:pPr>
      <w:keepNext/>
    </w:pPr>
    <w:rPr>
      <w:rFonts w:eastAsiaTheme="minorEastAsia" w:cs="Times New Roman"/>
      <w:lang w:val="en-CA"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rsid w:val="00A54797"/>
    <w:pPr>
      <w:keepLines/>
      <w:pageBreakBefore/>
      <w:numPr>
        <w:numId w:val="2"/>
      </w:numPr>
      <w:spacing w:before="160" w:after="960" w:line="240" w:lineRule="auto"/>
      <w:ind w:left="936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rsid w:val="00A54797"/>
    <w:pPr>
      <w:keepLines/>
      <w:numPr>
        <w:ilvl w:val="1"/>
        <w:numId w:val="2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rsid w:val="00A54797"/>
    <w:pPr>
      <w:keepLines/>
      <w:numPr>
        <w:ilvl w:val="2"/>
        <w:numId w:val="2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nhideWhenUsed/>
    <w:rsid w:val="00A54797"/>
    <w:pPr>
      <w:keepLines/>
      <w:numPr>
        <w:ilvl w:val="3"/>
        <w:numId w:val="2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nhideWhenUsed/>
    <w:rsid w:val="00A54797"/>
    <w:pPr>
      <w:keepLines/>
      <w:numPr>
        <w:ilvl w:val="4"/>
        <w:numId w:val="2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nhideWhenUsed/>
    <w:rsid w:val="00A54797"/>
    <w:pPr>
      <w:keepLines/>
      <w:numPr>
        <w:ilvl w:val="5"/>
        <w:numId w:val="2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nhideWhenUsed/>
    <w:rsid w:val="00A54797"/>
    <w:pPr>
      <w:keepLines/>
      <w:numPr>
        <w:ilvl w:val="6"/>
        <w:numId w:val="2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rsid w:val="00A54797"/>
    <w:pPr>
      <w:keepLines/>
      <w:numPr>
        <w:ilvl w:val="7"/>
        <w:numId w:val="2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rsid w:val="00A54797"/>
    <w:pPr>
      <w:keepLines/>
      <w:numPr>
        <w:ilvl w:val="8"/>
        <w:numId w:val="2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rsid w:val="00A54797"/>
    <w:rPr>
      <w:rFonts w:asciiTheme="majorHAnsi" w:eastAsiaTheme="minorEastAsia" w:hAnsiTheme="majorHAnsi" w:cs="Arial"/>
      <w:b/>
      <w:color w:val="365F91" w:themeColor="accent1" w:themeShade="BF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rsid w:val="00A54797"/>
    <w:rPr>
      <w:rFonts w:asciiTheme="majorHAnsi" w:eastAsiaTheme="minorEastAsia" w:hAnsiTheme="majorHAnsi" w:cs="Arial"/>
      <w:b/>
      <w:color w:val="4F81BD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rsid w:val="00A54797"/>
    <w:rPr>
      <w:rFonts w:asciiTheme="majorHAnsi" w:eastAsiaTheme="minorEastAsia" w:hAnsiTheme="majorHAnsi" w:cs="Arial"/>
      <w:b/>
      <w:color w:val="4F81BD" w:themeColor="accent1"/>
      <w:sz w:val="26"/>
      <w:lang w:val="en-CA"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rsid w:val="00A54797"/>
    <w:rPr>
      <w:rFonts w:asciiTheme="majorHAnsi" w:eastAsiaTheme="minorEastAsia" w:hAnsiTheme="majorHAnsi" w:cs="Times New Roman"/>
      <w:color w:val="4F81BD" w:themeColor="accent1"/>
      <w:sz w:val="24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rsid w:val="00A54797"/>
    <w:rPr>
      <w:rFonts w:asciiTheme="majorHAnsi" w:eastAsiaTheme="minorEastAsia" w:hAnsiTheme="majorHAnsi" w:cs="Arial"/>
      <w:color w:val="243F60" w:themeColor="accent1" w:themeShade="7F"/>
      <w:sz w:val="24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rsid w:val="00A54797"/>
    <w:rPr>
      <w:rFonts w:asciiTheme="majorHAnsi" w:eastAsiaTheme="minorEastAsia" w:hAnsiTheme="majorHAnsi" w:cs="Times New Roman"/>
      <w:color w:val="243F60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rsid w:val="00A54797"/>
    <w:rPr>
      <w:rFonts w:ascii="Arial" w:eastAsiaTheme="minorEastAsia" w:hAnsi="Arial" w:cs="Times New Roman"/>
      <w:b/>
      <w:color w:val="243F60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rsid w:val="00A54797"/>
    <w:rPr>
      <w:rFonts w:ascii="Arial" w:eastAsiaTheme="minorEastAsia" w:hAnsi="Arial" w:cs="Times New Roman"/>
      <w:b/>
      <w:i/>
      <w:color w:val="243F60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rsid w:val="00A54797"/>
    <w:rPr>
      <w:rFonts w:ascii="Arial" w:eastAsiaTheme="minorEastAsia" w:hAnsi="Arial" w:cs="Times New Roman"/>
      <w:i/>
      <w:color w:val="243F60" w:themeColor="accent1" w:themeShade="7F"/>
      <w:lang w:val="en-CA" w:eastAsia="en-CA"/>
    </w:rPr>
  </w:style>
  <w:style w:type="numbering" w:customStyle="1" w:styleId="EcmaDocumentNumbering">
    <w:name w:val="Ecma Document Numbering"/>
    <w:rsid w:val="00A54797"/>
    <w:pPr>
      <w:numPr>
        <w:numId w:val="1"/>
      </w:numPr>
    </w:pPr>
  </w:style>
  <w:style w:type="paragraph" w:customStyle="1" w:styleId="c">
    <w:name w:val="c"/>
    <w:aliases w:val="Code,C"/>
    <w:basedOn w:val="Normal"/>
    <w:next w:val="Normal"/>
    <w:qFormat/>
    <w:rsid w:val="00A54797"/>
    <w:pPr>
      <w:keepLines/>
      <w:ind w:left="288"/>
      <w:contextualSpacing/>
    </w:pPr>
    <w:rPr>
      <w:rFonts w:ascii="Consolas" w:hAnsi="Consolas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97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ample.org/myexa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Arms</dc:creator>
  <cp:lastModifiedBy>Caroline Arms</cp:lastModifiedBy>
  <cp:revision>2</cp:revision>
  <dcterms:created xsi:type="dcterms:W3CDTF">2015-12-10T14:25:00Z</dcterms:created>
  <dcterms:modified xsi:type="dcterms:W3CDTF">2015-12-10T14:25:00Z</dcterms:modified>
</cp:coreProperties>
</file>