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DE9F" w14:textId="77777777" w:rsidR="006D5955" w:rsidRPr="009F57E7" w:rsidRDefault="006D5955" w:rsidP="009F57E7">
      <w:bookmarkStart w:id="0" w:name="_Ref145906691"/>
      <w:bookmarkStart w:id="1" w:name="_Toc208870443"/>
      <w:bookmarkStart w:id="2" w:name="_Toc225733470"/>
      <w:r w:rsidRPr="009F57E7">
        <w:t>&lt;&lt;ISO and IEC logos go here&gt;&gt;</w:t>
      </w:r>
    </w:p>
    <w:p w14:paraId="388B3ABA" w14:textId="77777777" w:rsidR="006D5955" w:rsidRPr="009F57E7" w:rsidRDefault="006D5955" w:rsidP="009F57E7"/>
    <w:p w14:paraId="5058B78D" w14:textId="77777777" w:rsidR="006D5955" w:rsidRPr="009F57E7" w:rsidRDefault="006D5955" w:rsidP="009F57E7"/>
    <w:p w14:paraId="76868F16"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 xml:space="preserve">Information technology — Document description and </w:t>
      </w:r>
    </w:p>
    <w:p w14:paraId="232C2A4B"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proofErr w:type="gramStart"/>
      <w:r>
        <w:rPr>
          <w:rFonts w:ascii="Arial,Bold" w:hAnsi="Arial,Bold" w:cs="Arial,Bold"/>
          <w:b/>
          <w:bCs/>
          <w:color w:val="000000"/>
          <w:sz w:val="32"/>
          <w:szCs w:val="32"/>
          <w:lang w:eastAsia="en-US"/>
        </w:rPr>
        <w:t>processing</w:t>
      </w:r>
      <w:proofErr w:type="gramEnd"/>
      <w:r>
        <w:rPr>
          <w:rFonts w:ascii="Arial,Bold" w:hAnsi="Arial,Bold" w:cs="Arial,Bold"/>
          <w:b/>
          <w:bCs/>
          <w:color w:val="000000"/>
          <w:sz w:val="32"/>
          <w:szCs w:val="32"/>
          <w:lang w:eastAsia="en-US"/>
        </w:rPr>
        <w:t xml:space="preserve"> languages — Office Open XML File Formats —</w:t>
      </w:r>
    </w:p>
    <w:p w14:paraId="705F36EA"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p>
    <w:p w14:paraId="0FCAADA4"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r>
        <w:rPr>
          <w:rFonts w:ascii="Arial" w:hAnsi="Arial" w:cs="Arial"/>
          <w:color w:val="000000"/>
          <w:sz w:val="32"/>
          <w:szCs w:val="32"/>
          <w:lang w:eastAsia="en-US"/>
        </w:rPr>
        <w:t xml:space="preserve">Part </w:t>
      </w:r>
      <w:r w:rsidR="000A254C">
        <w:rPr>
          <w:rFonts w:ascii="Arial" w:hAnsi="Arial" w:cs="Arial"/>
          <w:color w:val="000000"/>
          <w:sz w:val="32"/>
          <w:szCs w:val="32"/>
          <w:lang w:eastAsia="en-US"/>
        </w:rPr>
        <w:t>4</w:t>
      </w:r>
      <w:r>
        <w:rPr>
          <w:rFonts w:ascii="Arial" w:hAnsi="Arial" w:cs="Arial"/>
          <w:color w:val="000000"/>
          <w:sz w:val="32"/>
          <w:szCs w:val="32"/>
          <w:lang w:eastAsia="en-US"/>
        </w:rPr>
        <w:t>:</w:t>
      </w:r>
    </w:p>
    <w:p w14:paraId="6D741F27" w14:textId="77777777" w:rsidR="00FC4226" w:rsidRDefault="00FC4226" w:rsidP="00FC4226">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Transitional Migration Features</w:t>
      </w:r>
    </w:p>
    <w:p w14:paraId="1ADC0C50" w14:textId="77777777" w:rsidR="006D5955" w:rsidRDefault="006D5955" w:rsidP="006D5955">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eastAsia="en-US"/>
        </w:rPr>
        <w:t>TECHNICAL CORRIGENDUM 1</w:t>
      </w:r>
    </w:p>
    <w:p w14:paraId="06D11755" w14:textId="77777777" w:rsidR="006D5955" w:rsidRDefault="006D5955" w:rsidP="006D5955">
      <w:pPr>
        <w:autoSpaceDE w:val="0"/>
        <w:autoSpaceDN w:val="0"/>
        <w:adjustRightInd w:val="0"/>
        <w:spacing w:after="0" w:line="240" w:lineRule="auto"/>
        <w:rPr>
          <w:rFonts w:ascii="Arial" w:hAnsi="Arial" w:cs="Arial"/>
          <w:color w:val="000000"/>
          <w:sz w:val="24"/>
          <w:szCs w:val="24"/>
          <w:lang w:eastAsia="en-US"/>
        </w:rPr>
      </w:pPr>
    </w:p>
    <w:p w14:paraId="1E78C92F" w14:textId="77777777" w:rsidR="006D5955" w:rsidRPr="003E0C41" w:rsidRDefault="006D5955" w:rsidP="003E0C41">
      <w:pPr>
        <w:rPr>
          <w:i/>
        </w:rPr>
      </w:pPr>
      <w:r w:rsidRPr="003E0C41">
        <w:rPr>
          <w:i/>
        </w:rPr>
        <w:t xml:space="preserve">Technologies de </w:t>
      </w:r>
      <w:proofErr w:type="spellStart"/>
      <w:r w:rsidRPr="003E0C41">
        <w:rPr>
          <w:i/>
        </w:rPr>
        <w:t>l'information</w:t>
      </w:r>
      <w:proofErr w:type="spellEnd"/>
      <w:r w:rsidRPr="003E0C41">
        <w:rPr>
          <w:i/>
        </w:rPr>
        <w:t xml:space="preserve"> — Description des documents </w:t>
      </w:r>
      <w:proofErr w:type="gramStart"/>
      <w:r w:rsidRPr="003E0C41">
        <w:rPr>
          <w:i/>
        </w:rPr>
        <w:t>et</w:t>
      </w:r>
      <w:proofErr w:type="gramEnd"/>
      <w:r w:rsidRPr="003E0C41">
        <w:rPr>
          <w:i/>
        </w:rPr>
        <w:t xml:space="preserve"> </w:t>
      </w:r>
      <w:proofErr w:type="spellStart"/>
      <w:r w:rsidRPr="003E0C41">
        <w:rPr>
          <w:i/>
        </w:rPr>
        <w:t>langages</w:t>
      </w:r>
      <w:proofErr w:type="spellEnd"/>
      <w:r w:rsidRPr="003E0C41">
        <w:rPr>
          <w:i/>
        </w:rPr>
        <w:t xml:space="preserve"> de </w:t>
      </w:r>
      <w:proofErr w:type="spellStart"/>
      <w:r w:rsidRPr="003E0C41">
        <w:rPr>
          <w:i/>
        </w:rPr>
        <w:t>traitement</w:t>
      </w:r>
      <w:proofErr w:type="spellEnd"/>
      <w:r w:rsidRPr="003E0C41">
        <w:rPr>
          <w:i/>
        </w:rPr>
        <w:t xml:space="preserve"> — Formats de </w:t>
      </w:r>
      <w:proofErr w:type="spellStart"/>
      <w:r w:rsidRPr="003E0C41">
        <w:rPr>
          <w:i/>
        </w:rPr>
        <w:t>fichier</w:t>
      </w:r>
      <w:proofErr w:type="spellEnd"/>
      <w:r w:rsidR="003E0C41" w:rsidRPr="003E0C41">
        <w:rPr>
          <w:i/>
        </w:rPr>
        <w:br/>
      </w:r>
      <w:r w:rsidRPr="003E0C41">
        <w:rPr>
          <w:i/>
        </w:rPr>
        <w:t>"Office Open XML" —</w:t>
      </w:r>
      <w:r w:rsidR="003E0C41" w:rsidRPr="003E0C41">
        <w:rPr>
          <w:i/>
        </w:rPr>
        <w:br/>
      </w:r>
      <w:proofErr w:type="spellStart"/>
      <w:r w:rsidRPr="003E0C41">
        <w:rPr>
          <w:i/>
        </w:rPr>
        <w:t>Partie</w:t>
      </w:r>
      <w:proofErr w:type="spellEnd"/>
      <w:r w:rsidR="0030670B">
        <w:rPr>
          <w:i/>
        </w:rPr>
        <w:t> </w:t>
      </w:r>
      <w:r w:rsidR="000A254C">
        <w:rPr>
          <w:i/>
        </w:rPr>
        <w:t>4</w:t>
      </w:r>
      <w:r w:rsidRPr="003E0C41">
        <w:rPr>
          <w:i/>
        </w:rPr>
        <w:t xml:space="preserve">: </w:t>
      </w:r>
      <w:r w:rsidR="00CA3363">
        <w:rPr>
          <w:i/>
        </w:rPr>
        <w:t>…</w:t>
      </w:r>
    </w:p>
    <w:p w14:paraId="1ACAD77C" w14:textId="77777777" w:rsidR="00E80BF0" w:rsidRPr="003E0C41" w:rsidRDefault="00E80BF0" w:rsidP="003E0C41">
      <w:pPr>
        <w:rPr>
          <w:i/>
        </w:rPr>
      </w:pPr>
    </w:p>
    <w:p w14:paraId="72B9677E" w14:textId="77777777" w:rsidR="006D5955" w:rsidRPr="003E0C41" w:rsidRDefault="006D5955" w:rsidP="003E0C41">
      <w:pPr>
        <w:rPr>
          <w:i/>
        </w:rPr>
      </w:pPr>
      <w:r w:rsidRPr="003E0C41">
        <w:rPr>
          <w:i/>
        </w:rPr>
        <w:t>RECTIFICATIF TECHNIQUE 1</w:t>
      </w:r>
    </w:p>
    <w:p w14:paraId="4DC4367F" w14:textId="77777777" w:rsidR="003E0C41" w:rsidRPr="003E0C41" w:rsidRDefault="003E0C41" w:rsidP="003E0C41"/>
    <w:p w14:paraId="7B6B8B5D" w14:textId="77777777" w:rsidR="006D5955" w:rsidRPr="003E0C41" w:rsidRDefault="006D5955" w:rsidP="003E0C41">
      <w:r w:rsidRPr="003E0C41">
        <w:t>Technical Corrigendum 1 to ISO/IEC 29500</w:t>
      </w:r>
      <w:r w:rsidR="000A254C">
        <w:t>-4</w:t>
      </w:r>
      <w:r w:rsidRPr="003E0C41">
        <w:t>:</w:t>
      </w:r>
      <w:r w:rsidR="00936167">
        <w:t>2012</w:t>
      </w:r>
      <w:r w:rsidRPr="003E0C41">
        <w:t xml:space="preserve"> was prepared by Joint Technical Committee ISO/IEC</w:t>
      </w:r>
      <w:r w:rsidR="00E80BF0" w:rsidRPr="003E0C41">
        <w:t xml:space="preserve"> </w:t>
      </w:r>
      <w:r w:rsidRPr="003E0C41">
        <w:t xml:space="preserve">JTC 1, </w:t>
      </w:r>
      <w:r w:rsidRPr="003E0C41">
        <w:rPr>
          <w:i/>
        </w:rPr>
        <w:t>Information technology</w:t>
      </w:r>
      <w:r w:rsidRPr="003E0C41">
        <w:t>, Subcommittee SC</w:t>
      </w:r>
      <w:r w:rsidR="00E80BF0" w:rsidRPr="003E0C41">
        <w:t> </w:t>
      </w:r>
      <w:r w:rsidRPr="003E0C41">
        <w:t xml:space="preserve">34, </w:t>
      </w:r>
      <w:r w:rsidRPr="003E0C41">
        <w:rPr>
          <w:i/>
        </w:rPr>
        <w:t>Document description and processing languages</w:t>
      </w:r>
      <w:r w:rsidRPr="003E0C41">
        <w:t>.</w:t>
      </w:r>
    </w:p>
    <w:p w14:paraId="67CE57D5" w14:textId="77777777" w:rsidR="00E80BF0" w:rsidRDefault="00E80BF0" w:rsidP="006D5955">
      <w:pPr>
        <w:autoSpaceDE w:val="0"/>
        <w:autoSpaceDN w:val="0"/>
        <w:adjustRightInd w:val="0"/>
        <w:spacing w:after="0" w:line="240" w:lineRule="auto"/>
        <w:rPr>
          <w:rFonts w:ascii="Arial" w:hAnsi="Arial" w:cs="Arial"/>
          <w:color w:val="000000"/>
          <w:sz w:val="20"/>
          <w:szCs w:val="20"/>
          <w:lang w:eastAsia="en-US"/>
        </w:rPr>
      </w:pPr>
    </w:p>
    <w:p w14:paraId="720C79B1" w14:textId="77777777" w:rsidR="006D5955" w:rsidRPr="003E0C41" w:rsidRDefault="00E80BF0" w:rsidP="003E0C41">
      <w:r w:rsidRPr="003E0C41">
        <w:t xml:space="preserve">It </w:t>
      </w:r>
      <w:r w:rsidR="006D5955" w:rsidRPr="003E0C41">
        <w:t>contains corrections that resolve various Defect Reports submitted against</w:t>
      </w:r>
      <w:r w:rsidRPr="003E0C41">
        <w:t xml:space="preserve"> </w:t>
      </w:r>
      <w:r w:rsidR="006D5955" w:rsidRPr="003E0C41">
        <w:t>IS</w:t>
      </w:r>
      <w:r w:rsidRPr="003E0C41">
        <w:t xml:space="preserve">O/IEC </w:t>
      </w:r>
      <w:r w:rsidR="006D5955" w:rsidRPr="003E0C41">
        <w:t>29500</w:t>
      </w:r>
      <w:r w:rsidR="000A254C">
        <w:t>-4</w:t>
      </w:r>
      <w:r w:rsidR="006D5955" w:rsidRPr="003E0C41">
        <w:t>:</w:t>
      </w:r>
      <w:r w:rsidR="00936167">
        <w:t>2012</w:t>
      </w:r>
      <w:r w:rsidR="006D5955" w:rsidRPr="003E0C41">
        <w:t>.</w:t>
      </w:r>
    </w:p>
    <w:p w14:paraId="63A56A0B" w14:textId="77777777" w:rsidR="003E0C41" w:rsidRPr="003E0C41" w:rsidRDefault="006D5955" w:rsidP="003E0C41">
      <w:r w:rsidRPr="003E0C41">
        <w:t>A correction can involve changes to one or more clause</w:t>
      </w:r>
      <w:r w:rsidR="00E80BF0" w:rsidRPr="003E0C41">
        <w:t>s</w:t>
      </w:r>
      <w:r w:rsidRPr="003E0C41">
        <w:t xml:space="preserve"> or subclauses; it can even apply to multiple Parts of</w:t>
      </w:r>
      <w:r w:rsidR="00E80BF0" w:rsidRPr="003E0C41">
        <w:t xml:space="preserve"> ISO/IEC </w:t>
      </w:r>
      <w:r w:rsidRPr="003E0C41">
        <w:t>29500. For changes to</w:t>
      </w:r>
      <w:r w:rsidR="00E80BF0" w:rsidRPr="003E0C41">
        <w:t xml:space="preserve"> ISO/IEC 29500</w:t>
      </w:r>
      <w:r w:rsidR="000A254C">
        <w:t>-4</w:t>
      </w:r>
      <w:r w:rsidR="00E80BF0" w:rsidRPr="003E0C41">
        <w:t>:</w:t>
      </w:r>
      <w:r w:rsidR="00936167">
        <w:t>2012</w:t>
      </w:r>
      <w:r w:rsidR="00E80BF0" w:rsidRPr="003E0C41">
        <w:t xml:space="preserve">, </w:t>
      </w:r>
      <w:r w:rsidRPr="003E0C41">
        <w:t>each such change has its own entry below</w:t>
      </w:r>
      <w:r w:rsidR="003E0C41" w:rsidRPr="003E0C41">
        <w:t>.</w:t>
      </w:r>
    </w:p>
    <w:p w14:paraId="5BE213D1" w14:textId="77777777" w:rsidR="006D5955" w:rsidRPr="003E0C41" w:rsidRDefault="006D5955" w:rsidP="003E0C41">
      <w:r w:rsidRPr="003E0C41">
        <w:t>Changes are presented in ascending clause, subclause, and page</w:t>
      </w:r>
      <w:r w:rsidR="00B8068F">
        <w:t xml:space="preserve"> </w:t>
      </w:r>
      <w:r w:rsidRPr="003E0C41">
        <w:t>number order.</w:t>
      </w:r>
    </w:p>
    <w:p w14:paraId="0B1F2161" w14:textId="6920119A" w:rsidR="00F01785" w:rsidRPr="00BD1612" w:rsidRDefault="00FA6818">
      <w:pPr>
        <w:rPr>
          <w:b/>
          <w:sz w:val="28"/>
          <w:szCs w:val="28"/>
        </w:rPr>
      </w:pPr>
      <w:r w:rsidRPr="005070C2">
        <w:t xml:space="preserve">This is the </w:t>
      </w:r>
      <w:r>
        <w:t xml:space="preserve">first </w:t>
      </w:r>
      <w:r w:rsidRPr="003E0C41">
        <w:t xml:space="preserve">Technical Corrigendum </w:t>
      </w:r>
      <w:r>
        <w:t>for ISO/IEC 29500</w:t>
      </w:r>
      <w:r w:rsidR="000A254C">
        <w:t>-4</w:t>
      </w:r>
      <w:r>
        <w:t>:</w:t>
      </w:r>
      <w:r w:rsidR="00936167">
        <w:t>2012</w:t>
      </w:r>
      <w:r>
        <w:t>. No amendments to ISO/IEC 29500</w:t>
      </w:r>
      <w:r w:rsidR="000A254C">
        <w:t>-4</w:t>
      </w:r>
      <w:r>
        <w:t>:</w:t>
      </w:r>
      <w:r w:rsidR="00936167">
        <w:t>2012</w:t>
      </w:r>
      <w:r>
        <w:t xml:space="preserve"> have been published.</w:t>
      </w:r>
      <w:r w:rsidR="006D5955">
        <w:rPr>
          <w:rFonts w:ascii="Arial" w:hAnsi="Arial" w:cs="Arial"/>
          <w:color w:val="000000"/>
          <w:sz w:val="20"/>
          <w:szCs w:val="20"/>
          <w:lang w:eastAsia="en-US"/>
        </w:rPr>
        <w:br w:type="page"/>
      </w:r>
      <w:r w:rsidR="00F01785" w:rsidRPr="00BD1612">
        <w:rPr>
          <w:b/>
          <w:sz w:val="28"/>
          <w:szCs w:val="28"/>
        </w:rPr>
        <w:lastRenderedPageBreak/>
        <w:t>ISO/IEC 29500</w:t>
      </w:r>
      <w:r w:rsidR="000A254C">
        <w:rPr>
          <w:b/>
          <w:sz w:val="28"/>
          <w:szCs w:val="28"/>
        </w:rPr>
        <w:t>-4</w:t>
      </w:r>
      <w:r w:rsidR="00F01785" w:rsidRPr="00BD1612">
        <w:rPr>
          <w:b/>
          <w:sz w:val="28"/>
          <w:szCs w:val="28"/>
        </w:rPr>
        <w:t>:</w:t>
      </w:r>
      <w:r w:rsidR="00C925E3" w:rsidRPr="00BD1612">
        <w:rPr>
          <w:b/>
          <w:sz w:val="28"/>
          <w:szCs w:val="28"/>
        </w:rPr>
        <w:t>201</w:t>
      </w:r>
      <w:r w:rsidR="00936167">
        <w:rPr>
          <w:b/>
          <w:sz w:val="28"/>
          <w:szCs w:val="28"/>
        </w:rPr>
        <w:t>2</w:t>
      </w:r>
      <w:r w:rsidR="00F01785" w:rsidRPr="00BD1612">
        <w:rPr>
          <w:b/>
          <w:sz w:val="28"/>
          <w:szCs w:val="28"/>
        </w:rPr>
        <w:t>/Cor.1:</w:t>
      </w:r>
      <w:r w:rsidR="008135FD">
        <w:rPr>
          <w:b/>
          <w:sz w:val="28"/>
          <w:szCs w:val="28"/>
        </w:rPr>
        <w:t>2015</w:t>
      </w:r>
      <w:r w:rsidR="00F01785" w:rsidRPr="00BD1612">
        <w:rPr>
          <w:b/>
          <w:sz w:val="28"/>
          <w:szCs w:val="28"/>
        </w:rPr>
        <w:t>(E)</w:t>
      </w:r>
    </w:p>
    <w:p w14:paraId="445041A8" w14:textId="77777777" w:rsidR="00F01785" w:rsidRDefault="00F01785">
      <w:pPr>
        <w:rPr>
          <w:rFonts w:ascii="Arial,Bold" w:hAnsi="Arial,Bold" w:cs="Arial,Bold"/>
          <w:b/>
          <w:bCs/>
          <w:lang w:eastAsia="en-US"/>
        </w:rPr>
      </w:pPr>
    </w:p>
    <w:p w14:paraId="55F3A571" w14:textId="77777777" w:rsidR="00C6027F" w:rsidRPr="00531064" w:rsidRDefault="00C6027F" w:rsidP="00531064">
      <w:pPr>
        <w:rPr>
          <w:b/>
          <w:sz w:val="28"/>
          <w:szCs w:val="28"/>
        </w:rPr>
      </w:pPr>
      <w:bookmarkStart w:id="3" w:name="_Toc232237375"/>
      <w:bookmarkStart w:id="4" w:name="_Toc225733471"/>
      <w:r w:rsidRPr="00531064">
        <w:rPr>
          <w:b/>
          <w:sz w:val="28"/>
          <w:szCs w:val="28"/>
        </w:rPr>
        <w:t>Notational conventions</w:t>
      </w:r>
      <w:bookmarkEnd w:id="3"/>
    </w:p>
    <w:p w14:paraId="7F1ED0F7" w14:textId="77777777" w:rsidR="00107BCA" w:rsidRDefault="00107BCA" w:rsidP="00107BCA">
      <w:r>
        <w:t>The title of each change is the complete reference to the clause or subclause being corrected. In all cases, the title begins with the clause or subclause number, the clause or subclause name, and the page number. In those cases containing changes to a particular row of a table, the value in that row’s first column is appended to the title. As the lines in each XML schema subclause are numbered, corrections to schemas also contain the numbers of the lines being corrected.</w:t>
      </w:r>
    </w:p>
    <w:p w14:paraId="5C4389AB" w14:textId="77777777" w:rsidR="00C6027F" w:rsidRDefault="00C6027F" w:rsidP="00C6027F">
      <w:r>
        <w:t>A change can contain any one or more of the following kinds of edits:</w:t>
      </w:r>
    </w:p>
    <w:p w14:paraId="26053B5E" w14:textId="77777777" w:rsidR="00C6027F" w:rsidRDefault="00C6027F" w:rsidP="00C6027F">
      <w:pPr>
        <w:pStyle w:val="ListNumber"/>
      </w:pPr>
      <w:r>
        <w:t xml:space="preserve">Addition of text: </w:t>
      </w:r>
      <w:r w:rsidRPr="005A4C94">
        <w:rPr>
          <w:color w:val="0000FF"/>
          <w:u w:val="single"/>
        </w:rPr>
        <w:t>New text is displayed in blue and is underlined, as demonstrated here.</w:t>
      </w:r>
    </w:p>
    <w:p w14:paraId="31C33B3F" w14:textId="77777777" w:rsidR="00C6027F" w:rsidRDefault="00C6027F" w:rsidP="00C6027F">
      <w:pPr>
        <w:pStyle w:val="ListNumber"/>
      </w:pPr>
      <w:r>
        <w:t>Deletion of text:</w:t>
      </w:r>
      <w:r w:rsidRPr="007072B5">
        <w:t xml:space="preserve"> </w:t>
      </w:r>
      <w:r w:rsidRPr="002E5522">
        <w:rPr>
          <w:strike/>
          <w:color w:val="FF0000"/>
        </w:rPr>
        <w:t>Deleted text is displayed in red and is struck-through, as demonstrated here.</w:t>
      </w:r>
    </w:p>
    <w:p w14:paraId="29C4BF46" w14:textId="77777777" w:rsidR="00C6027F" w:rsidRDefault="00C6027F" w:rsidP="00C6027F">
      <w:pPr>
        <w:pStyle w:val="ListNumber"/>
      </w:pPr>
      <w:r>
        <w:t xml:space="preserve">Change of format of text: </w:t>
      </w:r>
      <w:r w:rsidRPr="002E5522">
        <w:rPr>
          <w:color w:val="00B050"/>
          <w:u w:val="double"/>
        </w:rPr>
        <w:t>Text whose format (but not its content) has changed is displayed in green and is double-underlined, as demonstrated here.</w:t>
      </w:r>
    </w:p>
    <w:bookmarkEnd w:id="4"/>
    <w:p w14:paraId="7BEA9CAB" w14:textId="77777777" w:rsidR="00C6027F" w:rsidRDefault="00C6027F" w:rsidP="00C6027F">
      <w:r>
        <w:t>Many changes involve edits to large paragraphs, tables, and/or XML fragments. In such cases, the changes contain only as much unchanged content as is necessary to establish the correct context of each change. Omitted content is identified via the use of ellipses (…).</w:t>
      </w:r>
    </w:p>
    <w:p w14:paraId="72894DD2" w14:textId="77777777" w:rsidR="00D00E53" w:rsidRDefault="00C6027F" w:rsidP="003D2666">
      <w:pPr>
        <w:pStyle w:val="ListNumber"/>
        <w:numPr>
          <w:ilvl w:val="0"/>
          <w:numId w:val="0"/>
        </w:numPr>
        <w:rPr>
          <w:i/>
        </w:rPr>
      </w:pPr>
      <w:r>
        <w:t xml:space="preserve">Within a change, intent that cannot be represented </w:t>
      </w:r>
      <w:r w:rsidR="00DC11D9">
        <w:t>visually</w:t>
      </w:r>
      <w:r>
        <w:t xml:space="preserve"> as an edit is written </w:t>
      </w:r>
      <w:r w:rsidR="003824A9">
        <w:t xml:space="preserve">as an instruction </w:t>
      </w:r>
      <w:r>
        <w:t>in italic and delimited by curly brackets; for example:</w:t>
      </w:r>
      <w:r w:rsidRPr="00E207A6">
        <w:rPr>
          <w:i/>
        </w:rPr>
        <w:t xml:space="preserve"> </w:t>
      </w:r>
      <w:r>
        <w:rPr>
          <w:i/>
        </w:rPr>
        <w:t>{</w:t>
      </w:r>
      <w:r w:rsidR="003824A9">
        <w:rPr>
          <w:i/>
        </w:rPr>
        <w:t xml:space="preserve">In paragraph 2, item 4, and in paragraph 4, make the </w:t>
      </w:r>
      <w:r w:rsidRPr="008C4F3E">
        <w:rPr>
          <w:i/>
        </w:rPr>
        <w:t xml:space="preserve">numbers in </w:t>
      </w:r>
      <w:r>
        <w:rPr>
          <w:i/>
        </w:rPr>
        <w:t xml:space="preserve">the text </w:t>
      </w:r>
      <w:r w:rsidRPr="008C4F3E">
        <w:rPr>
          <w:i/>
        </w:rPr>
        <w:t>“17–23” hyperlinked forward references</w:t>
      </w:r>
      <w:r w:rsidR="003824A9">
        <w:rPr>
          <w:i/>
        </w:rPr>
        <w:t xml:space="preserve"> to Clauses</w:t>
      </w:r>
      <w:r w:rsidR="00DC11D9">
        <w:rPr>
          <w:i/>
        </w:rPr>
        <w:t> 17 and 23.</w:t>
      </w:r>
      <w:r>
        <w:rPr>
          <w:i/>
        </w:rPr>
        <w:t>}</w:t>
      </w:r>
    </w:p>
    <w:p w14:paraId="187B5B51" w14:textId="77777777" w:rsidR="00D00E53" w:rsidRDefault="00D00E53">
      <w:pPr>
        <w:rPr>
          <w:i/>
        </w:rPr>
      </w:pPr>
      <w:r>
        <w:rPr>
          <w:i/>
        </w:rPr>
        <w:br w:type="page"/>
      </w:r>
    </w:p>
    <w:sdt>
      <w:sdtPr>
        <w:rPr>
          <w:rFonts w:asciiTheme="minorHAnsi" w:eastAsia="Times New Roman" w:hAnsiTheme="minorHAnsi" w:cs="Times New Roman"/>
          <w:b w:val="0"/>
          <w:bCs w:val="0"/>
          <w:color w:val="auto"/>
          <w:sz w:val="22"/>
          <w:szCs w:val="22"/>
          <w:lang w:eastAsia="en-CA"/>
        </w:rPr>
        <w:id w:val="988697913"/>
        <w:docPartObj>
          <w:docPartGallery w:val="Table of Contents"/>
          <w:docPartUnique/>
        </w:docPartObj>
      </w:sdtPr>
      <w:sdtEndPr/>
      <w:sdtContent>
        <w:p w14:paraId="4F6AE6CD" w14:textId="77777777" w:rsidR="00D8033A" w:rsidRDefault="00D8033A" w:rsidP="00D8033A">
          <w:pPr>
            <w:pStyle w:val="TOCHeading"/>
          </w:pPr>
          <w:r>
            <w:t>Contents</w:t>
          </w:r>
        </w:p>
        <w:p w14:paraId="5B0B8557" w14:textId="77777777" w:rsidR="0025377E" w:rsidRDefault="00F7382F">
          <w:pPr>
            <w:pStyle w:val="TOC1"/>
          </w:pPr>
          <w:r>
            <w:rPr>
              <w:caps/>
            </w:rPr>
            <w:t xml:space="preserve"> </w:t>
          </w:r>
          <w:r w:rsidR="00F91EEF">
            <w:rPr>
              <w:caps/>
            </w:rPr>
            <w:fldChar w:fldCharType="begin"/>
          </w:r>
          <w:r w:rsidR="00D8033A">
            <w:instrText xml:space="preserve"> TOC \o "1-3" \h \z \u </w:instrText>
          </w:r>
          <w:r w:rsidR="00F91EEF">
            <w:rPr>
              <w:caps/>
            </w:rPr>
            <w:fldChar w:fldCharType="separate"/>
          </w:r>
        </w:p>
        <w:p w14:paraId="64073F15" w14:textId="77777777" w:rsidR="0025377E" w:rsidRDefault="0025377E">
          <w:pPr>
            <w:pStyle w:val="TOC1"/>
            <w:rPr>
              <w:rFonts w:eastAsiaTheme="minorEastAsia" w:cstheme="minorBidi"/>
              <w:b w:val="0"/>
              <w:bCs w:val="0"/>
              <w:sz w:val="22"/>
              <w:szCs w:val="22"/>
              <w:lang w:eastAsia="en-US"/>
            </w:rPr>
          </w:pPr>
          <w:hyperlink w:anchor="_Toc406166528" w:history="1">
            <w:r w:rsidRPr="002E6C15">
              <w:rPr>
                <w:rStyle w:val="Hyperlink"/>
              </w:rPr>
              <w:t>Introduction (For WG4 use only; will be removed from the final COR)</w:t>
            </w:r>
            <w:r>
              <w:rPr>
                <w:webHidden/>
              </w:rPr>
              <w:tab/>
            </w:r>
            <w:r>
              <w:rPr>
                <w:webHidden/>
              </w:rPr>
              <w:fldChar w:fldCharType="begin"/>
            </w:r>
            <w:r>
              <w:rPr>
                <w:webHidden/>
              </w:rPr>
              <w:instrText xml:space="preserve"> PAGEREF _Toc406166528 \h </w:instrText>
            </w:r>
            <w:r>
              <w:rPr>
                <w:webHidden/>
              </w:rPr>
            </w:r>
            <w:r>
              <w:rPr>
                <w:webHidden/>
              </w:rPr>
              <w:fldChar w:fldCharType="separate"/>
            </w:r>
            <w:r w:rsidR="00EB31BE">
              <w:rPr>
                <w:webHidden/>
              </w:rPr>
              <w:t>1</w:t>
            </w:r>
            <w:r>
              <w:rPr>
                <w:webHidden/>
              </w:rPr>
              <w:fldChar w:fldCharType="end"/>
            </w:r>
          </w:hyperlink>
        </w:p>
        <w:p w14:paraId="050BF8BA" w14:textId="77777777" w:rsidR="0025377E" w:rsidRDefault="0025377E">
          <w:pPr>
            <w:pStyle w:val="TOC1"/>
            <w:rPr>
              <w:rFonts w:eastAsiaTheme="minorEastAsia" w:cstheme="minorBidi"/>
              <w:b w:val="0"/>
              <w:bCs w:val="0"/>
              <w:sz w:val="22"/>
              <w:szCs w:val="22"/>
              <w:lang w:eastAsia="en-US"/>
            </w:rPr>
          </w:pPr>
          <w:hyperlink w:anchor="_Toc406166529" w:history="1">
            <w:r w:rsidRPr="002E6C15">
              <w:rPr>
                <w:rStyle w:val="Hyperlink"/>
              </w:rPr>
              <w:t>Changes</w:t>
            </w:r>
            <w:r>
              <w:rPr>
                <w:webHidden/>
              </w:rPr>
              <w:tab/>
            </w:r>
            <w:r>
              <w:rPr>
                <w:webHidden/>
              </w:rPr>
              <w:fldChar w:fldCharType="begin"/>
            </w:r>
            <w:r>
              <w:rPr>
                <w:webHidden/>
              </w:rPr>
              <w:instrText xml:space="preserve"> PAGEREF _Toc406166529 \h </w:instrText>
            </w:r>
            <w:r>
              <w:rPr>
                <w:webHidden/>
              </w:rPr>
            </w:r>
            <w:r>
              <w:rPr>
                <w:webHidden/>
              </w:rPr>
              <w:fldChar w:fldCharType="separate"/>
            </w:r>
            <w:r w:rsidR="00EB31BE">
              <w:rPr>
                <w:webHidden/>
              </w:rPr>
              <w:t>1</w:t>
            </w:r>
            <w:r>
              <w:rPr>
                <w:webHidden/>
              </w:rPr>
              <w:fldChar w:fldCharType="end"/>
            </w:r>
          </w:hyperlink>
        </w:p>
        <w:p w14:paraId="3751A0DB" w14:textId="77777777" w:rsidR="0025377E" w:rsidRDefault="0025377E">
          <w:pPr>
            <w:pStyle w:val="TOC1"/>
            <w:rPr>
              <w:rFonts w:eastAsiaTheme="minorEastAsia" w:cstheme="minorBidi"/>
              <w:b w:val="0"/>
              <w:bCs w:val="0"/>
              <w:sz w:val="22"/>
              <w:szCs w:val="22"/>
              <w:lang w:eastAsia="en-US"/>
            </w:rPr>
          </w:pPr>
          <w:hyperlink w:anchor="_Toc406166530" w:history="1">
            <w:r w:rsidRPr="002E6C15">
              <w:rPr>
                <w:rStyle w:val="Hyperlink"/>
              </w:rPr>
              <w:t>1.</w:t>
            </w:r>
            <w:r>
              <w:rPr>
                <w:rFonts w:eastAsiaTheme="minorEastAsia" w:cstheme="minorBidi"/>
                <w:b w:val="0"/>
                <w:bCs w:val="0"/>
                <w:sz w:val="22"/>
                <w:szCs w:val="22"/>
                <w:lang w:eastAsia="en-US"/>
              </w:rPr>
              <w:tab/>
            </w:r>
            <w:r w:rsidRPr="002E6C15">
              <w:rPr>
                <w:rStyle w:val="Hyperlink"/>
              </w:rPr>
              <w:t>Introduction, p. xiv</w:t>
            </w:r>
            <w:r>
              <w:rPr>
                <w:webHidden/>
              </w:rPr>
              <w:tab/>
            </w:r>
            <w:r>
              <w:rPr>
                <w:webHidden/>
              </w:rPr>
              <w:fldChar w:fldCharType="begin"/>
            </w:r>
            <w:r>
              <w:rPr>
                <w:webHidden/>
              </w:rPr>
              <w:instrText xml:space="preserve"> PAGEREF _Toc406166530 \h </w:instrText>
            </w:r>
            <w:r>
              <w:rPr>
                <w:webHidden/>
              </w:rPr>
            </w:r>
            <w:r>
              <w:rPr>
                <w:webHidden/>
              </w:rPr>
              <w:fldChar w:fldCharType="separate"/>
            </w:r>
            <w:r w:rsidR="00EB31BE">
              <w:rPr>
                <w:webHidden/>
              </w:rPr>
              <w:t>1</w:t>
            </w:r>
            <w:r>
              <w:rPr>
                <w:webHidden/>
              </w:rPr>
              <w:fldChar w:fldCharType="end"/>
            </w:r>
          </w:hyperlink>
        </w:p>
        <w:p w14:paraId="5194CE9E" w14:textId="77777777" w:rsidR="0025377E" w:rsidRDefault="0025377E">
          <w:pPr>
            <w:pStyle w:val="TOC1"/>
            <w:rPr>
              <w:rFonts w:eastAsiaTheme="minorEastAsia" w:cstheme="minorBidi"/>
              <w:b w:val="0"/>
              <w:bCs w:val="0"/>
              <w:sz w:val="22"/>
              <w:szCs w:val="22"/>
              <w:lang w:eastAsia="en-US"/>
            </w:rPr>
          </w:pPr>
          <w:hyperlink w:anchor="_Toc406166531" w:history="1">
            <w:r w:rsidRPr="002E6C15">
              <w:rPr>
                <w:rStyle w:val="Hyperlink"/>
                <w:rFonts w:cstheme="minorHAnsi"/>
                <w:lang w:eastAsia="en-US"/>
              </w:rPr>
              <w:t>2.</w:t>
            </w:r>
            <w:r>
              <w:rPr>
                <w:rFonts w:eastAsiaTheme="minorEastAsia" w:cstheme="minorBidi"/>
                <w:b w:val="0"/>
                <w:bCs w:val="0"/>
                <w:sz w:val="22"/>
                <w:szCs w:val="22"/>
                <w:lang w:eastAsia="en-US"/>
              </w:rPr>
              <w:tab/>
            </w:r>
            <w:r w:rsidRPr="002E6C15">
              <w:rPr>
                <w:rStyle w:val="Hyperlink"/>
                <w:rFonts w:cstheme="minorHAnsi"/>
                <w:lang w:eastAsia="en-US"/>
              </w:rPr>
              <w:t>§2.1, “Document Conformance”, p. 2</w:t>
            </w:r>
            <w:r>
              <w:rPr>
                <w:webHidden/>
              </w:rPr>
              <w:tab/>
            </w:r>
            <w:r>
              <w:rPr>
                <w:webHidden/>
              </w:rPr>
              <w:fldChar w:fldCharType="begin"/>
            </w:r>
            <w:r>
              <w:rPr>
                <w:webHidden/>
              </w:rPr>
              <w:instrText xml:space="preserve"> PAGEREF _Toc406166531 \h </w:instrText>
            </w:r>
            <w:r>
              <w:rPr>
                <w:webHidden/>
              </w:rPr>
            </w:r>
            <w:r>
              <w:rPr>
                <w:webHidden/>
              </w:rPr>
              <w:fldChar w:fldCharType="separate"/>
            </w:r>
            <w:r w:rsidR="00EB31BE">
              <w:rPr>
                <w:webHidden/>
              </w:rPr>
              <w:t>1</w:t>
            </w:r>
            <w:r>
              <w:rPr>
                <w:webHidden/>
              </w:rPr>
              <w:fldChar w:fldCharType="end"/>
            </w:r>
          </w:hyperlink>
        </w:p>
        <w:p w14:paraId="54C7742A" w14:textId="77777777" w:rsidR="0025377E" w:rsidRDefault="0025377E">
          <w:pPr>
            <w:pStyle w:val="TOC1"/>
            <w:rPr>
              <w:rFonts w:eastAsiaTheme="minorEastAsia" w:cstheme="minorBidi"/>
              <w:b w:val="0"/>
              <w:bCs w:val="0"/>
              <w:sz w:val="22"/>
              <w:szCs w:val="22"/>
              <w:lang w:eastAsia="en-US"/>
            </w:rPr>
          </w:pPr>
          <w:hyperlink w:anchor="_Toc406166532" w:history="1">
            <w:r w:rsidRPr="002E6C15">
              <w:rPr>
                <w:rStyle w:val="Hyperlink"/>
                <w:rFonts w:cstheme="minorHAnsi"/>
                <w:lang w:eastAsia="en-US"/>
              </w:rPr>
              <w:t>3.</w:t>
            </w:r>
            <w:r>
              <w:rPr>
                <w:rFonts w:eastAsiaTheme="minorEastAsia" w:cstheme="minorBidi"/>
                <w:b w:val="0"/>
                <w:bCs w:val="0"/>
                <w:sz w:val="22"/>
                <w:szCs w:val="22"/>
                <w:lang w:eastAsia="en-US"/>
              </w:rPr>
              <w:tab/>
            </w:r>
            <w:r w:rsidRPr="002E6C15">
              <w:rPr>
                <w:rStyle w:val="Hyperlink"/>
                <w:rFonts w:cstheme="minorHAnsi"/>
                <w:lang w:eastAsia="en-US"/>
              </w:rPr>
              <w:t>§3, “Normative References”, pp. 4–6</w:t>
            </w:r>
            <w:r>
              <w:rPr>
                <w:webHidden/>
              </w:rPr>
              <w:tab/>
            </w:r>
            <w:r>
              <w:rPr>
                <w:webHidden/>
              </w:rPr>
              <w:fldChar w:fldCharType="begin"/>
            </w:r>
            <w:r>
              <w:rPr>
                <w:webHidden/>
              </w:rPr>
              <w:instrText xml:space="preserve"> PAGEREF _Toc406166532 \h </w:instrText>
            </w:r>
            <w:r>
              <w:rPr>
                <w:webHidden/>
              </w:rPr>
            </w:r>
            <w:r>
              <w:rPr>
                <w:webHidden/>
              </w:rPr>
              <w:fldChar w:fldCharType="separate"/>
            </w:r>
            <w:r w:rsidR="00EB31BE">
              <w:rPr>
                <w:webHidden/>
              </w:rPr>
              <w:t>2</w:t>
            </w:r>
            <w:r>
              <w:rPr>
                <w:webHidden/>
              </w:rPr>
              <w:fldChar w:fldCharType="end"/>
            </w:r>
          </w:hyperlink>
        </w:p>
        <w:p w14:paraId="02C05743" w14:textId="77777777" w:rsidR="0025377E" w:rsidRDefault="0025377E">
          <w:pPr>
            <w:pStyle w:val="TOC1"/>
            <w:rPr>
              <w:rFonts w:eastAsiaTheme="minorEastAsia" w:cstheme="minorBidi"/>
              <w:b w:val="0"/>
              <w:bCs w:val="0"/>
              <w:sz w:val="22"/>
              <w:szCs w:val="22"/>
              <w:lang w:eastAsia="en-US"/>
            </w:rPr>
          </w:pPr>
          <w:hyperlink w:anchor="_Toc406166533" w:history="1">
            <w:r w:rsidRPr="002E6C15">
              <w:rPr>
                <w:rStyle w:val="Hyperlink"/>
                <w:rFonts w:cstheme="minorHAnsi"/>
                <w:lang w:eastAsia="en-US"/>
              </w:rPr>
              <w:t>4.</w:t>
            </w:r>
            <w:r>
              <w:rPr>
                <w:rFonts w:eastAsiaTheme="minorEastAsia" w:cstheme="minorBidi"/>
                <w:b w:val="0"/>
                <w:bCs w:val="0"/>
                <w:sz w:val="22"/>
                <w:szCs w:val="22"/>
                <w:lang w:eastAsia="en-US"/>
              </w:rPr>
              <w:tab/>
            </w:r>
            <w:r w:rsidRPr="002E6C15">
              <w:rPr>
                <w:rStyle w:val="Hyperlink"/>
                <w:rFonts w:cstheme="minorHAnsi"/>
                <w:lang w:eastAsia="en-US"/>
              </w:rPr>
              <w:t>§4, “Terms and Definitions”, pp. 8–10</w:t>
            </w:r>
            <w:r>
              <w:rPr>
                <w:webHidden/>
              </w:rPr>
              <w:tab/>
            </w:r>
            <w:r>
              <w:rPr>
                <w:webHidden/>
              </w:rPr>
              <w:fldChar w:fldCharType="begin"/>
            </w:r>
            <w:r>
              <w:rPr>
                <w:webHidden/>
              </w:rPr>
              <w:instrText xml:space="preserve"> PAGEREF _Toc406166533 \h </w:instrText>
            </w:r>
            <w:r>
              <w:rPr>
                <w:webHidden/>
              </w:rPr>
            </w:r>
            <w:r>
              <w:rPr>
                <w:webHidden/>
              </w:rPr>
              <w:fldChar w:fldCharType="separate"/>
            </w:r>
            <w:r w:rsidR="00EB31BE">
              <w:rPr>
                <w:webHidden/>
              </w:rPr>
              <w:t>2</w:t>
            </w:r>
            <w:r>
              <w:rPr>
                <w:webHidden/>
              </w:rPr>
              <w:fldChar w:fldCharType="end"/>
            </w:r>
          </w:hyperlink>
        </w:p>
        <w:p w14:paraId="27E05D50" w14:textId="77777777" w:rsidR="0025377E" w:rsidRDefault="0025377E">
          <w:pPr>
            <w:pStyle w:val="TOC1"/>
            <w:rPr>
              <w:rFonts w:eastAsiaTheme="minorEastAsia" w:cstheme="minorBidi"/>
              <w:b w:val="0"/>
              <w:bCs w:val="0"/>
              <w:sz w:val="22"/>
              <w:szCs w:val="22"/>
              <w:lang w:eastAsia="en-US"/>
            </w:rPr>
          </w:pPr>
          <w:hyperlink w:anchor="_Toc406166534" w:history="1">
            <w:r w:rsidRPr="002E6C15">
              <w:rPr>
                <w:rStyle w:val="Hyperlink"/>
              </w:rPr>
              <w:t>5.</w:t>
            </w:r>
            <w:r>
              <w:rPr>
                <w:rFonts w:eastAsiaTheme="minorEastAsia" w:cstheme="minorBidi"/>
                <w:b w:val="0"/>
                <w:bCs w:val="0"/>
                <w:sz w:val="22"/>
                <w:szCs w:val="22"/>
                <w:lang w:eastAsia="en-US"/>
              </w:rPr>
              <w:tab/>
            </w:r>
            <w:r w:rsidRPr="002E6C15">
              <w:rPr>
                <w:rStyle w:val="Hyperlink"/>
              </w:rPr>
              <w:t>§14.4.1.1, “Additional attribute for charset element (Part 1, §17.8.3.2)”, pp. 46–47</w:t>
            </w:r>
            <w:r>
              <w:rPr>
                <w:webHidden/>
              </w:rPr>
              <w:tab/>
            </w:r>
            <w:r>
              <w:rPr>
                <w:webHidden/>
              </w:rPr>
              <w:fldChar w:fldCharType="begin"/>
            </w:r>
            <w:r>
              <w:rPr>
                <w:webHidden/>
              </w:rPr>
              <w:instrText xml:space="preserve"> PAGEREF _Toc406166534 \h </w:instrText>
            </w:r>
            <w:r>
              <w:rPr>
                <w:webHidden/>
              </w:rPr>
            </w:r>
            <w:r>
              <w:rPr>
                <w:webHidden/>
              </w:rPr>
              <w:fldChar w:fldCharType="separate"/>
            </w:r>
            <w:r w:rsidR="00EB31BE">
              <w:rPr>
                <w:webHidden/>
              </w:rPr>
              <w:t>5</w:t>
            </w:r>
            <w:r>
              <w:rPr>
                <w:webHidden/>
              </w:rPr>
              <w:fldChar w:fldCharType="end"/>
            </w:r>
          </w:hyperlink>
        </w:p>
        <w:p w14:paraId="656893D7" w14:textId="77777777" w:rsidR="0025377E" w:rsidRDefault="0025377E">
          <w:pPr>
            <w:pStyle w:val="TOC1"/>
            <w:rPr>
              <w:rFonts w:eastAsiaTheme="minorEastAsia" w:cstheme="minorBidi"/>
              <w:b w:val="0"/>
              <w:bCs w:val="0"/>
              <w:sz w:val="22"/>
              <w:szCs w:val="22"/>
              <w:lang w:eastAsia="en-US"/>
            </w:rPr>
          </w:pPr>
          <w:hyperlink w:anchor="_Toc406166535" w:history="1">
            <w:r w:rsidRPr="002E6C15">
              <w:rPr>
                <w:rStyle w:val="Hyperlink"/>
                <w:lang w:eastAsia="en-US"/>
              </w:rPr>
              <w:t>6.</w:t>
            </w:r>
            <w:r>
              <w:rPr>
                <w:rFonts w:eastAsiaTheme="minorEastAsia" w:cstheme="minorBidi"/>
                <w:b w:val="0"/>
                <w:bCs w:val="0"/>
                <w:sz w:val="22"/>
                <w:szCs w:val="22"/>
                <w:lang w:eastAsia="en-US"/>
              </w:rPr>
              <w:tab/>
            </w:r>
            <w:r w:rsidRPr="002E6C15">
              <w:rPr>
                <w:rStyle w:val="Hyperlink"/>
                <w:lang w:eastAsia="en-US"/>
              </w:rPr>
              <w:t>§14.12.x, “ST_BrType (Break Types)”, new subclause</w:t>
            </w:r>
            <w:r>
              <w:rPr>
                <w:webHidden/>
              </w:rPr>
              <w:tab/>
            </w:r>
            <w:r>
              <w:rPr>
                <w:webHidden/>
              </w:rPr>
              <w:fldChar w:fldCharType="begin"/>
            </w:r>
            <w:r>
              <w:rPr>
                <w:webHidden/>
              </w:rPr>
              <w:instrText xml:space="preserve"> PAGEREF _Toc406166535 \h </w:instrText>
            </w:r>
            <w:r>
              <w:rPr>
                <w:webHidden/>
              </w:rPr>
            </w:r>
            <w:r>
              <w:rPr>
                <w:webHidden/>
              </w:rPr>
              <w:fldChar w:fldCharType="separate"/>
            </w:r>
            <w:r w:rsidR="00EB31BE">
              <w:rPr>
                <w:webHidden/>
              </w:rPr>
              <w:t>5</w:t>
            </w:r>
            <w:r>
              <w:rPr>
                <w:webHidden/>
              </w:rPr>
              <w:fldChar w:fldCharType="end"/>
            </w:r>
          </w:hyperlink>
        </w:p>
        <w:p w14:paraId="77FC7E69" w14:textId="77777777" w:rsidR="0025377E" w:rsidRDefault="0025377E">
          <w:pPr>
            <w:pStyle w:val="TOC1"/>
            <w:rPr>
              <w:rFonts w:eastAsiaTheme="minorEastAsia" w:cstheme="minorBidi"/>
              <w:b w:val="0"/>
              <w:bCs w:val="0"/>
              <w:sz w:val="22"/>
              <w:szCs w:val="22"/>
              <w:lang w:eastAsia="en-US"/>
            </w:rPr>
          </w:pPr>
          <w:hyperlink w:anchor="_Toc406166536" w:history="1">
            <w:r w:rsidRPr="002E6C15">
              <w:rPr>
                <w:rStyle w:val="Hyperlink"/>
              </w:rPr>
              <w:t>7.</w:t>
            </w:r>
            <w:r>
              <w:rPr>
                <w:rFonts w:eastAsiaTheme="minorEastAsia" w:cstheme="minorBidi"/>
                <w:b w:val="0"/>
                <w:bCs w:val="0"/>
                <w:sz w:val="22"/>
                <w:szCs w:val="22"/>
                <w:lang w:eastAsia="en-US"/>
              </w:rPr>
              <w:tab/>
            </w:r>
            <w:r w:rsidRPr="002E6C15">
              <w:rPr>
                <w:rStyle w:val="Hyperlink"/>
              </w:rPr>
              <w:t>§A.1, “WordprocessingML”, p. 868, Lines 43–46</w:t>
            </w:r>
            <w:r>
              <w:rPr>
                <w:webHidden/>
              </w:rPr>
              <w:tab/>
            </w:r>
            <w:r>
              <w:rPr>
                <w:webHidden/>
              </w:rPr>
              <w:fldChar w:fldCharType="begin"/>
            </w:r>
            <w:r>
              <w:rPr>
                <w:webHidden/>
              </w:rPr>
              <w:instrText xml:space="preserve"> PAGEREF _Toc406166536 \h </w:instrText>
            </w:r>
            <w:r>
              <w:rPr>
                <w:webHidden/>
              </w:rPr>
            </w:r>
            <w:r>
              <w:rPr>
                <w:webHidden/>
              </w:rPr>
              <w:fldChar w:fldCharType="separate"/>
            </w:r>
            <w:r w:rsidR="00EB31BE">
              <w:rPr>
                <w:webHidden/>
              </w:rPr>
              <w:t>6</w:t>
            </w:r>
            <w:r>
              <w:rPr>
                <w:webHidden/>
              </w:rPr>
              <w:fldChar w:fldCharType="end"/>
            </w:r>
          </w:hyperlink>
        </w:p>
        <w:p w14:paraId="2C8A8426" w14:textId="77777777" w:rsidR="0025377E" w:rsidRDefault="0025377E">
          <w:pPr>
            <w:pStyle w:val="TOC1"/>
            <w:rPr>
              <w:rFonts w:eastAsiaTheme="minorEastAsia" w:cstheme="minorBidi"/>
              <w:b w:val="0"/>
              <w:bCs w:val="0"/>
              <w:sz w:val="22"/>
              <w:szCs w:val="22"/>
              <w:lang w:eastAsia="en-US"/>
            </w:rPr>
          </w:pPr>
          <w:hyperlink w:anchor="_Toc406166537" w:history="1">
            <w:r w:rsidRPr="002E6C15">
              <w:rPr>
                <w:rStyle w:val="Hyperlink"/>
              </w:rPr>
              <w:t>8.</w:t>
            </w:r>
            <w:r>
              <w:rPr>
                <w:rFonts w:eastAsiaTheme="minorEastAsia" w:cstheme="minorBidi"/>
                <w:b w:val="0"/>
                <w:bCs w:val="0"/>
                <w:sz w:val="22"/>
                <w:szCs w:val="22"/>
                <w:lang w:eastAsia="en-US"/>
              </w:rPr>
              <w:tab/>
            </w:r>
            <w:r w:rsidRPr="002E6C15">
              <w:rPr>
                <w:rStyle w:val="Hyperlink"/>
              </w:rPr>
              <w:t>§A.1, “WordprocessingML”, p. 871, Lines 195–201</w:t>
            </w:r>
            <w:r>
              <w:rPr>
                <w:webHidden/>
              </w:rPr>
              <w:tab/>
            </w:r>
            <w:r>
              <w:rPr>
                <w:webHidden/>
              </w:rPr>
              <w:fldChar w:fldCharType="begin"/>
            </w:r>
            <w:r>
              <w:rPr>
                <w:webHidden/>
              </w:rPr>
              <w:instrText xml:space="preserve"> PAGEREF _Toc406166537 \h </w:instrText>
            </w:r>
            <w:r>
              <w:rPr>
                <w:webHidden/>
              </w:rPr>
            </w:r>
            <w:r>
              <w:rPr>
                <w:webHidden/>
              </w:rPr>
              <w:fldChar w:fldCharType="separate"/>
            </w:r>
            <w:r w:rsidR="00EB31BE">
              <w:rPr>
                <w:webHidden/>
              </w:rPr>
              <w:t>6</w:t>
            </w:r>
            <w:r>
              <w:rPr>
                <w:webHidden/>
              </w:rPr>
              <w:fldChar w:fldCharType="end"/>
            </w:r>
          </w:hyperlink>
        </w:p>
        <w:p w14:paraId="58FC5EF9" w14:textId="77777777" w:rsidR="0025377E" w:rsidRDefault="0025377E">
          <w:pPr>
            <w:pStyle w:val="TOC1"/>
            <w:rPr>
              <w:rFonts w:eastAsiaTheme="minorEastAsia" w:cstheme="minorBidi"/>
              <w:b w:val="0"/>
              <w:bCs w:val="0"/>
              <w:sz w:val="22"/>
              <w:szCs w:val="22"/>
              <w:lang w:eastAsia="en-US"/>
            </w:rPr>
          </w:pPr>
          <w:hyperlink w:anchor="_Toc406166538" w:history="1">
            <w:r w:rsidRPr="002E6C15">
              <w:rPr>
                <w:rStyle w:val="Hyperlink"/>
              </w:rPr>
              <w:t>9.</w:t>
            </w:r>
            <w:r>
              <w:rPr>
                <w:rFonts w:eastAsiaTheme="minorEastAsia" w:cstheme="minorBidi"/>
                <w:b w:val="0"/>
                <w:bCs w:val="0"/>
                <w:sz w:val="22"/>
                <w:szCs w:val="22"/>
                <w:lang w:eastAsia="en-US"/>
              </w:rPr>
              <w:tab/>
            </w:r>
            <w:r w:rsidRPr="002E6C15">
              <w:rPr>
                <w:rStyle w:val="Hyperlink"/>
              </w:rPr>
              <w:t>§A.1, “WordprocessingML”, p. 875, Lines 413–423</w:t>
            </w:r>
            <w:r>
              <w:rPr>
                <w:webHidden/>
              </w:rPr>
              <w:tab/>
            </w:r>
            <w:r>
              <w:rPr>
                <w:webHidden/>
              </w:rPr>
              <w:fldChar w:fldCharType="begin"/>
            </w:r>
            <w:r>
              <w:rPr>
                <w:webHidden/>
              </w:rPr>
              <w:instrText xml:space="preserve"> PAGEREF _Toc406166538 \h </w:instrText>
            </w:r>
            <w:r>
              <w:rPr>
                <w:webHidden/>
              </w:rPr>
            </w:r>
            <w:r>
              <w:rPr>
                <w:webHidden/>
              </w:rPr>
              <w:fldChar w:fldCharType="separate"/>
            </w:r>
            <w:r w:rsidR="00EB31BE">
              <w:rPr>
                <w:webHidden/>
              </w:rPr>
              <w:t>6</w:t>
            </w:r>
            <w:r>
              <w:rPr>
                <w:webHidden/>
              </w:rPr>
              <w:fldChar w:fldCharType="end"/>
            </w:r>
          </w:hyperlink>
        </w:p>
        <w:p w14:paraId="64D466FF" w14:textId="77777777" w:rsidR="0025377E" w:rsidRDefault="0025377E">
          <w:pPr>
            <w:pStyle w:val="TOC1"/>
            <w:rPr>
              <w:rFonts w:eastAsiaTheme="minorEastAsia" w:cstheme="minorBidi"/>
              <w:b w:val="0"/>
              <w:bCs w:val="0"/>
              <w:sz w:val="22"/>
              <w:szCs w:val="22"/>
              <w:lang w:eastAsia="en-US"/>
            </w:rPr>
          </w:pPr>
          <w:hyperlink w:anchor="_Toc406166539" w:history="1">
            <w:r w:rsidRPr="002E6C15">
              <w:rPr>
                <w:rStyle w:val="Hyperlink"/>
              </w:rPr>
              <w:t>10.</w:t>
            </w:r>
            <w:r>
              <w:rPr>
                <w:rFonts w:eastAsiaTheme="minorEastAsia" w:cstheme="minorBidi"/>
                <w:b w:val="0"/>
                <w:bCs w:val="0"/>
                <w:sz w:val="22"/>
                <w:szCs w:val="22"/>
                <w:lang w:eastAsia="en-US"/>
              </w:rPr>
              <w:tab/>
            </w:r>
            <w:r w:rsidRPr="002E6C15">
              <w:rPr>
                <w:rStyle w:val="Hyperlink"/>
              </w:rPr>
              <w:t>§A.1, “WordprocessingML”, p. 878, Lines 607–616</w:t>
            </w:r>
            <w:r>
              <w:rPr>
                <w:webHidden/>
              </w:rPr>
              <w:tab/>
            </w:r>
            <w:r>
              <w:rPr>
                <w:webHidden/>
              </w:rPr>
              <w:fldChar w:fldCharType="begin"/>
            </w:r>
            <w:r>
              <w:rPr>
                <w:webHidden/>
              </w:rPr>
              <w:instrText xml:space="preserve"> PAGEREF _Toc406166539 \h </w:instrText>
            </w:r>
            <w:r>
              <w:rPr>
                <w:webHidden/>
              </w:rPr>
            </w:r>
            <w:r>
              <w:rPr>
                <w:webHidden/>
              </w:rPr>
              <w:fldChar w:fldCharType="separate"/>
            </w:r>
            <w:r w:rsidR="00EB31BE">
              <w:rPr>
                <w:webHidden/>
              </w:rPr>
              <w:t>6</w:t>
            </w:r>
            <w:r>
              <w:rPr>
                <w:webHidden/>
              </w:rPr>
              <w:fldChar w:fldCharType="end"/>
            </w:r>
          </w:hyperlink>
        </w:p>
        <w:p w14:paraId="43803E18" w14:textId="77777777" w:rsidR="0025377E" w:rsidRDefault="0025377E">
          <w:pPr>
            <w:pStyle w:val="TOC1"/>
            <w:rPr>
              <w:rFonts w:eastAsiaTheme="minorEastAsia" w:cstheme="minorBidi"/>
              <w:b w:val="0"/>
              <w:bCs w:val="0"/>
              <w:sz w:val="22"/>
              <w:szCs w:val="22"/>
              <w:lang w:eastAsia="en-US"/>
            </w:rPr>
          </w:pPr>
          <w:hyperlink w:anchor="_Toc406166540" w:history="1">
            <w:r w:rsidRPr="002E6C15">
              <w:rPr>
                <w:rStyle w:val="Hyperlink"/>
              </w:rPr>
              <w:t>11.</w:t>
            </w:r>
            <w:r>
              <w:rPr>
                <w:rFonts w:eastAsiaTheme="minorEastAsia" w:cstheme="minorBidi"/>
                <w:b w:val="0"/>
                <w:bCs w:val="0"/>
                <w:sz w:val="22"/>
                <w:szCs w:val="22"/>
                <w:lang w:eastAsia="en-US"/>
              </w:rPr>
              <w:tab/>
            </w:r>
            <w:r w:rsidRPr="002E6C15">
              <w:rPr>
                <w:rStyle w:val="Hyperlink"/>
              </w:rPr>
              <w:t>§A.1, “WordprocessingML”, p. 880, Lines 687–694</w:t>
            </w:r>
            <w:r>
              <w:rPr>
                <w:webHidden/>
              </w:rPr>
              <w:tab/>
            </w:r>
            <w:r>
              <w:rPr>
                <w:webHidden/>
              </w:rPr>
              <w:fldChar w:fldCharType="begin"/>
            </w:r>
            <w:r>
              <w:rPr>
                <w:webHidden/>
              </w:rPr>
              <w:instrText xml:space="preserve"> PAGEREF _Toc406166540 \h </w:instrText>
            </w:r>
            <w:r>
              <w:rPr>
                <w:webHidden/>
              </w:rPr>
            </w:r>
            <w:r>
              <w:rPr>
                <w:webHidden/>
              </w:rPr>
              <w:fldChar w:fldCharType="separate"/>
            </w:r>
            <w:r w:rsidR="00EB31BE">
              <w:rPr>
                <w:webHidden/>
              </w:rPr>
              <w:t>7</w:t>
            </w:r>
            <w:r>
              <w:rPr>
                <w:webHidden/>
              </w:rPr>
              <w:fldChar w:fldCharType="end"/>
            </w:r>
          </w:hyperlink>
        </w:p>
        <w:p w14:paraId="29DB096B" w14:textId="77777777" w:rsidR="0025377E" w:rsidRDefault="0025377E">
          <w:pPr>
            <w:pStyle w:val="TOC1"/>
            <w:rPr>
              <w:rFonts w:eastAsiaTheme="minorEastAsia" w:cstheme="minorBidi"/>
              <w:b w:val="0"/>
              <w:bCs w:val="0"/>
              <w:sz w:val="22"/>
              <w:szCs w:val="22"/>
              <w:lang w:eastAsia="en-US"/>
            </w:rPr>
          </w:pPr>
          <w:hyperlink w:anchor="_Toc406166541" w:history="1">
            <w:r w:rsidRPr="002E6C15">
              <w:rPr>
                <w:rStyle w:val="Hyperlink"/>
              </w:rPr>
              <w:t>12.</w:t>
            </w:r>
            <w:r>
              <w:rPr>
                <w:rFonts w:eastAsiaTheme="minorEastAsia" w:cstheme="minorBidi"/>
                <w:b w:val="0"/>
                <w:bCs w:val="0"/>
                <w:sz w:val="22"/>
                <w:szCs w:val="22"/>
                <w:lang w:eastAsia="en-US"/>
              </w:rPr>
              <w:tab/>
            </w:r>
            <w:r w:rsidRPr="002E6C15">
              <w:rPr>
                <w:rStyle w:val="Hyperlink"/>
              </w:rPr>
              <w:t>§A.1, “WordprocessingML”, p. 889, Lines 1,152–1,166</w:t>
            </w:r>
            <w:r>
              <w:rPr>
                <w:webHidden/>
              </w:rPr>
              <w:tab/>
            </w:r>
            <w:r>
              <w:rPr>
                <w:webHidden/>
              </w:rPr>
              <w:fldChar w:fldCharType="begin"/>
            </w:r>
            <w:r>
              <w:rPr>
                <w:webHidden/>
              </w:rPr>
              <w:instrText xml:space="preserve"> PAGEREF _Toc406166541 \h </w:instrText>
            </w:r>
            <w:r>
              <w:rPr>
                <w:webHidden/>
              </w:rPr>
            </w:r>
            <w:r>
              <w:rPr>
                <w:webHidden/>
              </w:rPr>
              <w:fldChar w:fldCharType="separate"/>
            </w:r>
            <w:r w:rsidR="00EB31BE">
              <w:rPr>
                <w:webHidden/>
              </w:rPr>
              <w:t>7</w:t>
            </w:r>
            <w:r>
              <w:rPr>
                <w:webHidden/>
              </w:rPr>
              <w:fldChar w:fldCharType="end"/>
            </w:r>
          </w:hyperlink>
        </w:p>
        <w:p w14:paraId="53051A86" w14:textId="77777777" w:rsidR="0025377E" w:rsidRDefault="0025377E">
          <w:pPr>
            <w:pStyle w:val="TOC1"/>
            <w:rPr>
              <w:rFonts w:eastAsiaTheme="minorEastAsia" w:cstheme="minorBidi"/>
              <w:b w:val="0"/>
              <w:bCs w:val="0"/>
              <w:sz w:val="22"/>
              <w:szCs w:val="22"/>
              <w:lang w:eastAsia="en-US"/>
            </w:rPr>
          </w:pPr>
          <w:hyperlink w:anchor="_Toc406166542" w:history="1">
            <w:r w:rsidRPr="002E6C15">
              <w:rPr>
                <w:rStyle w:val="Hyperlink"/>
              </w:rPr>
              <w:t>13.</w:t>
            </w:r>
            <w:r>
              <w:rPr>
                <w:rFonts w:eastAsiaTheme="minorEastAsia" w:cstheme="minorBidi"/>
                <w:b w:val="0"/>
                <w:bCs w:val="0"/>
                <w:sz w:val="22"/>
                <w:szCs w:val="22"/>
                <w:lang w:eastAsia="en-US"/>
              </w:rPr>
              <w:tab/>
            </w:r>
            <w:r w:rsidRPr="002E6C15">
              <w:rPr>
                <w:rStyle w:val="Hyperlink"/>
              </w:rPr>
              <w:t>§A.1, “WordprocessingML”, p. 895, Lines 1,480–1,490</w:t>
            </w:r>
            <w:r>
              <w:rPr>
                <w:webHidden/>
              </w:rPr>
              <w:tab/>
            </w:r>
            <w:r>
              <w:rPr>
                <w:webHidden/>
              </w:rPr>
              <w:fldChar w:fldCharType="begin"/>
            </w:r>
            <w:r>
              <w:rPr>
                <w:webHidden/>
              </w:rPr>
              <w:instrText xml:space="preserve"> PAGEREF _Toc406166542 \h </w:instrText>
            </w:r>
            <w:r>
              <w:rPr>
                <w:webHidden/>
              </w:rPr>
            </w:r>
            <w:r>
              <w:rPr>
                <w:webHidden/>
              </w:rPr>
              <w:fldChar w:fldCharType="separate"/>
            </w:r>
            <w:r w:rsidR="00EB31BE">
              <w:rPr>
                <w:webHidden/>
              </w:rPr>
              <w:t>8</w:t>
            </w:r>
            <w:r>
              <w:rPr>
                <w:webHidden/>
              </w:rPr>
              <w:fldChar w:fldCharType="end"/>
            </w:r>
          </w:hyperlink>
        </w:p>
        <w:p w14:paraId="05D7598E" w14:textId="77777777" w:rsidR="0025377E" w:rsidRDefault="0025377E">
          <w:pPr>
            <w:pStyle w:val="TOC1"/>
            <w:rPr>
              <w:rFonts w:eastAsiaTheme="minorEastAsia" w:cstheme="minorBidi"/>
              <w:b w:val="0"/>
              <w:bCs w:val="0"/>
              <w:sz w:val="22"/>
              <w:szCs w:val="22"/>
              <w:lang w:eastAsia="en-US"/>
            </w:rPr>
          </w:pPr>
          <w:hyperlink w:anchor="_Toc406166543" w:history="1">
            <w:r w:rsidRPr="002E6C15">
              <w:rPr>
                <w:rStyle w:val="Hyperlink"/>
              </w:rPr>
              <w:t>14.</w:t>
            </w:r>
            <w:r>
              <w:rPr>
                <w:rFonts w:eastAsiaTheme="minorEastAsia" w:cstheme="minorBidi"/>
                <w:b w:val="0"/>
                <w:bCs w:val="0"/>
                <w:sz w:val="22"/>
                <w:szCs w:val="22"/>
                <w:lang w:eastAsia="en-US"/>
              </w:rPr>
              <w:tab/>
            </w:r>
            <w:r w:rsidRPr="002E6C15">
              <w:rPr>
                <w:rStyle w:val="Hyperlink"/>
              </w:rPr>
              <w:t>§A.1, “WordprocessingML”, p. 896, Lines 1,446–1,454</w:t>
            </w:r>
            <w:r>
              <w:rPr>
                <w:webHidden/>
              </w:rPr>
              <w:tab/>
            </w:r>
            <w:r>
              <w:rPr>
                <w:webHidden/>
              </w:rPr>
              <w:fldChar w:fldCharType="begin"/>
            </w:r>
            <w:r>
              <w:rPr>
                <w:webHidden/>
              </w:rPr>
              <w:instrText xml:space="preserve"> PAGEREF _Toc406166543 \h </w:instrText>
            </w:r>
            <w:r>
              <w:rPr>
                <w:webHidden/>
              </w:rPr>
            </w:r>
            <w:r>
              <w:rPr>
                <w:webHidden/>
              </w:rPr>
              <w:fldChar w:fldCharType="separate"/>
            </w:r>
            <w:r w:rsidR="00EB31BE">
              <w:rPr>
                <w:webHidden/>
              </w:rPr>
              <w:t>8</w:t>
            </w:r>
            <w:r>
              <w:rPr>
                <w:webHidden/>
              </w:rPr>
              <w:fldChar w:fldCharType="end"/>
            </w:r>
          </w:hyperlink>
        </w:p>
        <w:p w14:paraId="31934C04" w14:textId="77777777" w:rsidR="0025377E" w:rsidRDefault="0025377E">
          <w:pPr>
            <w:pStyle w:val="TOC1"/>
            <w:rPr>
              <w:rFonts w:eastAsiaTheme="minorEastAsia" w:cstheme="minorBidi"/>
              <w:b w:val="0"/>
              <w:bCs w:val="0"/>
              <w:sz w:val="22"/>
              <w:szCs w:val="22"/>
              <w:lang w:eastAsia="en-US"/>
            </w:rPr>
          </w:pPr>
          <w:hyperlink w:anchor="_Toc406166544" w:history="1">
            <w:r w:rsidRPr="002E6C15">
              <w:rPr>
                <w:rStyle w:val="Hyperlink"/>
              </w:rPr>
              <w:t>15.</w:t>
            </w:r>
            <w:r>
              <w:rPr>
                <w:rFonts w:eastAsiaTheme="minorEastAsia" w:cstheme="minorBidi"/>
                <w:b w:val="0"/>
                <w:bCs w:val="0"/>
                <w:sz w:val="22"/>
                <w:szCs w:val="22"/>
                <w:lang w:eastAsia="en-US"/>
              </w:rPr>
              <w:tab/>
            </w:r>
            <w:r w:rsidRPr="002E6C15">
              <w:rPr>
                <w:rStyle w:val="Hyperlink"/>
              </w:rPr>
              <w:t>§A.1, “WordprocessingML”, p. 896, Lines 1,530–1,535</w:t>
            </w:r>
            <w:r>
              <w:rPr>
                <w:webHidden/>
              </w:rPr>
              <w:tab/>
            </w:r>
            <w:r>
              <w:rPr>
                <w:webHidden/>
              </w:rPr>
              <w:fldChar w:fldCharType="begin"/>
            </w:r>
            <w:r>
              <w:rPr>
                <w:webHidden/>
              </w:rPr>
              <w:instrText xml:space="preserve"> PAGEREF _Toc406166544 \h </w:instrText>
            </w:r>
            <w:r>
              <w:rPr>
                <w:webHidden/>
              </w:rPr>
            </w:r>
            <w:r>
              <w:rPr>
                <w:webHidden/>
              </w:rPr>
              <w:fldChar w:fldCharType="separate"/>
            </w:r>
            <w:r w:rsidR="00EB31BE">
              <w:rPr>
                <w:webHidden/>
              </w:rPr>
              <w:t>8</w:t>
            </w:r>
            <w:r>
              <w:rPr>
                <w:webHidden/>
              </w:rPr>
              <w:fldChar w:fldCharType="end"/>
            </w:r>
          </w:hyperlink>
        </w:p>
        <w:p w14:paraId="7AD80E77" w14:textId="77777777" w:rsidR="0025377E" w:rsidRDefault="0025377E">
          <w:pPr>
            <w:pStyle w:val="TOC1"/>
            <w:rPr>
              <w:rFonts w:eastAsiaTheme="minorEastAsia" w:cstheme="minorBidi"/>
              <w:b w:val="0"/>
              <w:bCs w:val="0"/>
              <w:sz w:val="22"/>
              <w:szCs w:val="22"/>
              <w:lang w:eastAsia="en-US"/>
            </w:rPr>
          </w:pPr>
          <w:hyperlink w:anchor="_Toc406166545" w:history="1">
            <w:r w:rsidRPr="002E6C15">
              <w:rPr>
                <w:rStyle w:val="Hyperlink"/>
              </w:rPr>
              <w:t>16.</w:t>
            </w:r>
            <w:r>
              <w:rPr>
                <w:rFonts w:eastAsiaTheme="minorEastAsia" w:cstheme="minorBidi"/>
                <w:b w:val="0"/>
                <w:bCs w:val="0"/>
                <w:sz w:val="22"/>
                <w:szCs w:val="22"/>
                <w:lang w:eastAsia="en-US"/>
              </w:rPr>
              <w:tab/>
            </w:r>
            <w:r w:rsidRPr="002E6C15">
              <w:rPr>
                <w:rStyle w:val="Hyperlink"/>
              </w:rPr>
              <w:t>§A.1, “WordprocessingML”, p. 896, Lines 1,536–1,541</w:t>
            </w:r>
            <w:r>
              <w:rPr>
                <w:webHidden/>
              </w:rPr>
              <w:tab/>
            </w:r>
            <w:r>
              <w:rPr>
                <w:webHidden/>
              </w:rPr>
              <w:fldChar w:fldCharType="begin"/>
            </w:r>
            <w:r>
              <w:rPr>
                <w:webHidden/>
              </w:rPr>
              <w:instrText xml:space="preserve"> PAGEREF _Toc406166545 \h </w:instrText>
            </w:r>
            <w:r>
              <w:rPr>
                <w:webHidden/>
              </w:rPr>
            </w:r>
            <w:r>
              <w:rPr>
                <w:webHidden/>
              </w:rPr>
              <w:fldChar w:fldCharType="separate"/>
            </w:r>
            <w:r w:rsidR="00EB31BE">
              <w:rPr>
                <w:webHidden/>
              </w:rPr>
              <w:t>9</w:t>
            </w:r>
            <w:r>
              <w:rPr>
                <w:webHidden/>
              </w:rPr>
              <w:fldChar w:fldCharType="end"/>
            </w:r>
          </w:hyperlink>
        </w:p>
        <w:p w14:paraId="4DAFE357" w14:textId="77777777" w:rsidR="0025377E" w:rsidRDefault="0025377E">
          <w:pPr>
            <w:pStyle w:val="TOC1"/>
            <w:rPr>
              <w:rFonts w:eastAsiaTheme="minorEastAsia" w:cstheme="minorBidi"/>
              <w:b w:val="0"/>
              <w:bCs w:val="0"/>
              <w:sz w:val="22"/>
              <w:szCs w:val="22"/>
              <w:lang w:eastAsia="en-US"/>
            </w:rPr>
          </w:pPr>
          <w:hyperlink w:anchor="_Toc406166546" w:history="1">
            <w:r w:rsidRPr="002E6C15">
              <w:rPr>
                <w:rStyle w:val="Hyperlink"/>
              </w:rPr>
              <w:t>17.</w:t>
            </w:r>
            <w:r>
              <w:rPr>
                <w:rFonts w:eastAsiaTheme="minorEastAsia" w:cstheme="minorBidi"/>
                <w:b w:val="0"/>
                <w:bCs w:val="0"/>
                <w:sz w:val="22"/>
                <w:szCs w:val="22"/>
                <w:lang w:eastAsia="en-US"/>
              </w:rPr>
              <w:tab/>
            </w:r>
            <w:r w:rsidRPr="002E6C15">
              <w:rPr>
                <w:rStyle w:val="Hyperlink"/>
              </w:rPr>
              <w:t>§A.1, “WordprocessingML”, p. 896, Lines 1,542–1,545</w:t>
            </w:r>
            <w:r>
              <w:rPr>
                <w:webHidden/>
              </w:rPr>
              <w:tab/>
            </w:r>
            <w:r>
              <w:rPr>
                <w:webHidden/>
              </w:rPr>
              <w:fldChar w:fldCharType="begin"/>
            </w:r>
            <w:r>
              <w:rPr>
                <w:webHidden/>
              </w:rPr>
              <w:instrText xml:space="preserve"> PAGEREF _Toc406166546 \h </w:instrText>
            </w:r>
            <w:r>
              <w:rPr>
                <w:webHidden/>
              </w:rPr>
            </w:r>
            <w:r>
              <w:rPr>
                <w:webHidden/>
              </w:rPr>
              <w:fldChar w:fldCharType="separate"/>
            </w:r>
            <w:r w:rsidR="00EB31BE">
              <w:rPr>
                <w:webHidden/>
              </w:rPr>
              <w:t>9</w:t>
            </w:r>
            <w:r>
              <w:rPr>
                <w:webHidden/>
              </w:rPr>
              <w:fldChar w:fldCharType="end"/>
            </w:r>
          </w:hyperlink>
        </w:p>
        <w:p w14:paraId="6FB16109" w14:textId="77777777" w:rsidR="0025377E" w:rsidRDefault="0025377E">
          <w:pPr>
            <w:pStyle w:val="TOC1"/>
            <w:rPr>
              <w:rFonts w:eastAsiaTheme="minorEastAsia" w:cstheme="minorBidi"/>
              <w:b w:val="0"/>
              <w:bCs w:val="0"/>
              <w:sz w:val="22"/>
              <w:szCs w:val="22"/>
              <w:lang w:eastAsia="en-US"/>
            </w:rPr>
          </w:pPr>
          <w:hyperlink w:anchor="_Toc406166547" w:history="1">
            <w:r w:rsidRPr="002E6C15">
              <w:rPr>
                <w:rStyle w:val="Hyperlink"/>
              </w:rPr>
              <w:t>18.</w:t>
            </w:r>
            <w:r>
              <w:rPr>
                <w:rFonts w:eastAsiaTheme="minorEastAsia" w:cstheme="minorBidi"/>
                <w:b w:val="0"/>
                <w:bCs w:val="0"/>
                <w:sz w:val="22"/>
                <w:szCs w:val="22"/>
                <w:lang w:eastAsia="en-US"/>
              </w:rPr>
              <w:tab/>
            </w:r>
            <w:r w:rsidRPr="002E6C15">
              <w:rPr>
                <w:rStyle w:val="Hyperlink"/>
              </w:rPr>
              <w:t>§A.1, “WordprocessingML”, p. 905, Lines 2,020–2,025</w:t>
            </w:r>
            <w:r>
              <w:rPr>
                <w:webHidden/>
              </w:rPr>
              <w:tab/>
            </w:r>
            <w:r>
              <w:rPr>
                <w:webHidden/>
              </w:rPr>
              <w:fldChar w:fldCharType="begin"/>
            </w:r>
            <w:r>
              <w:rPr>
                <w:webHidden/>
              </w:rPr>
              <w:instrText xml:space="preserve"> PAGEREF _Toc406166547 \h </w:instrText>
            </w:r>
            <w:r>
              <w:rPr>
                <w:webHidden/>
              </w:rPr>
            </w:r>
            <w:r>
              <w:rPr>
                <w:webHidden/>
              </w:rPr>
              <w:fldChar w:fldCharType="separate"/>
            </w:r>
            <w:r w:rsidR="00EB31BE">
              <w:rPr>
                <w:webHidden/>
              </w:rPr>
              <w:t>9</w:t>
            </w:r>
            <w:r>
              <w:rPr>
                <w:webHidden/>
              </w:rPr>
              <w:fldChar w:fldCharType="end"/>
            </w:r>
          </w:hyperlink>
        </w:p>
        <w:p w14:paraId="02E48DB6" w14:textId="77777777" w:rsidR="0025377E" w:rsidRDefault="0025377E">
          <w:pPr>
            <w:pStyle w:val="TOC1"/>
            <w:rPr>
              <w:rFonts w:eastAsiaTheme="minorEastAsia" w:cstheme="minorBidi"/>
              <w:b w:val="0"/>
              <w:bCs w:val="0"/>
              <w:sz w:val="22"/>
              <w:szCs w:val="22"/>
              <w:lang w:eastAsia="en-US"/>
            </w:rPr>
          </w:pPr>
          <w:hyperlink w:anchor="_Toc406166548" w:history="1">
            <w:r w:rsidRPr="002E6C15">
              <w:rPr>
                <w:rStyle w:val="Hyperlink"/>
              </w:rPr>
              <w:t>19.</w:t>
            </w:r>
            <w:r>
              <w:rPr>
                <w:rFonts w:eastAsiaTheme="minorEastAsia" w:cstheme="minorBidi"/>
                <w:b w:val="0"/>
                <w:bCs w:val="0"/>
                <w:sz w:val="22"/>
                <w:szCs w:val="22"/>
                <w:lang w:eastAsia="en-US"/>
              </w:rPr>
              <w:tab/>
            </w:r>
            <w:r w:rsidRPr="002E6C15">
              <w:rPr>
                <w:rStyle w:val="Hyperlink"/>
              </w:rPr>
              <w:t>§A.1, “WordprocessingML”, p. 905, Lines 2,033–2,038</w:t>
            </w:r>
            <w:r>
              <w:rPr>
                <w:webHidden/>
              </w:rPr>
              <w:tab/>
            </w:r>
            <w:r>
              <w:rPr>
                <w:webHidden/>
              </w:rPr>
              <w:fldChar w:fldCharType="begin"/>
            </w:r>
            <w:r>
              <w:rPr>
                <w:webHidden/>
              </w:rPr>
              <w:instrText xml:space="preserve"> PAGEREF _Toc406166548 \h </w:instrText>
            </w:r>
            <w:r>
              <w:rPr>
                <w:webHidden/>
              </w:rPr>
            </w:r>
            <w:r>
              <w:rPr>
                <w:webHidden/>
              </w:rPr>
              <w:fldChar w:fldCharType="separate"/>
            </w:r>
            <w:r w:rsidR="00EB31BE">
              <w:rPr>
                <w:webHidden/>
              </w:rPr>
              <w:t>9</w:t>
            </w:r>
            <w:r>
              <w:rPr>
                <w:webHidden/>
              </w:rPr>
              <w:fldChar w:fldCharType="end"/>
            </w:r>
          </w:hyperlink>
        </w:p>
        <w:p w14:paraId="151D20EA" w14:textId="77777777" w:rsidR="0025377E" w:rsidRDefault="0025377E">
          <w:pPr>
            <w:pStyle w:val="TOC1"/>
            <w:rPr>
              <w:rFonts w:eastAsiaTheme="minorEastAsia" w:cstheme="minorBidi"/>
              <w:b w:val="0"/>
              <w:bCs w:val="0"/>
              <w:sz w:val="22"/>
              <w:szCs w:val="22"/>
              <w:lang w:eastAsia="en-US"/>
            </w:rPr>
          </w:pPr>
          <w:hyperlink w:anchor="_Toc406166549" w:history="1">
            <w:r w:rsidRPr="002E6C15">
              <w:rPr>
                <w:rStyle w:val="Hyperlink"/>
              </w:rPr>
              <w:t>20.</w:t>
            </w:r>
            <w:r>
              <w:rPr>
                <w:rFonts w:eastAsiaTheme="minorEastAsia" w:cstheme="minorBidi"/>
                <w:b w:val="0"/>
                <w:bCs w:val="0"/>
                <w:sz w:val="22"/>
                <w:szCs w:val="22"/>
                <w:lang w:eastAsia="en-US"/>
              </w:rPr>
              <w:tab/>
            </w:r>
            <w:r w:rsidRPr="002E6C15">
              <w:rPr>
                <w:rStyle w:val="Hyperlink"/>
              </w:rPr>
              <w:t>§B.1, “WordprocessingML”, p. 1,226, Lines 24–26</w:t>
            </w:r>
            <w:r>
              <w:rPr>
                <w:webHidden/>
              </w:rPr>
              <w:tab/>
            </w:r>
            <w:r>
              <w:rPr>
                <w:webHidden/>
              </w:rPr>
              <w:fldChar w:fldCharType="begin"/>
            </w:r>
            <w:r>
              <w:rPr>
                <w:webHidden/>
              </w:rPr>
              <w:instrText xml:space="preserve"> PAGEREF _Toc406166549 \h </w:instrText>
            </w:r>
            <w:r>
              <w:rPr>
                <w:webHidden/>
              </w:rPr>
            </w:r>
            <w:r>
              <w:rPr>
                <w:webHidden/>
              </w:rPr>
              <w:fldChar w:fldCharType="separate"/>
            </w:r>
            <w:r w:rsidR="00EB31BE">
              <w:rPr>
                <w:webHidden/>
              </w:rPr>
              <w:t>10</w:t>
            </w:r>
            <w:r>
              <w:rPr>
                <w:webHidden/>
              </w:rPr>
              <w:fldChar w:fldCharType="end"/>
            </w:r>
          </w:hyperlink>
        </w:p>
        <w:p w14:paraId="1984616B" w14:textId="77777777" w:rsidR="0025377E" w:rsidRDefault="0025377E">
          <w:pPr>
            <w:pStyle w:val="TOC1"/>
            <w:rPr>
              <w:rFonts w:eastAsiaTheme="minorEastAsia" w:cstheme="minorBidi"/>
              <w:b w:val="0"/>
              <w:bCs w:val="0"/>
              <w:sz w:val="22"/>
              <w:szCs w:val="22"/>
              <w:lang w:eastAsia="en-US"/>
            </w:rPr>
          </w:pPr>
          <w:hyperlink w:anchor="_Toc406166550" w:history="1">
            <w:r w:rsidRPr="002E6C15">
              <w:rPr>
                <w:rStyle w:val="Hyperlink"/>
              </w:rPr>
              <w:t>21.</w:t>
            </w:r>
            <w:r>
              <w:rPr>
                <w:rFonts w:eastAsiaTheme="minorEastAsia" w:cstheme="minorBidi"/>
                <w:b w:val="0"/>
                <w:bCs w:val="0"/>
                <w:sz w:val="22"/>
                <w:szCs w:val="22"/>
                <w:lang w:eastAsia="en-US"/>
              </w:rPr>
              <w:tab/>
            </w:r>
            <w:r w:rsidRPr="002E6C15">
              <w:rPr>
                <w:rStyle w:val="Hyperlink"/>
              </w:rPr>
              <w:t>§B.1, “WordprocessingML”, p. 1,227, Lines 103–108</w:t>
            </w:r>
            <w:r>
              <w:rPr>
                <w:webHidden/>
              </w:rPr>
              <w:tab/>
            </w:r>
            <w:r>
              <w:rPr>
                <w:webHidden/>
              </w:rPr>
              <w:fldChar w:fldCharType="begin"/>
            </w:r>
            <w:r>
              <w:rPr>
                <w:webHidden/>
              </w:rPr>
              <w:instrText xml:space="preserve"> PAGEREF _Toc406166550 \h </w:instrText>
            </w:r>
            <w:r>
              <w:rPr>
                <w:webHidden/>
              </w:rPr>
            </w:r>
            <w:r>
              <w:rPr>
                <w:webHidden/>
              </w:rPr>
              <w:fldChar w:fldCharType="separate"/>
            </w:r>
            <w:r w:rsidR="00EB31BE">
              <w:rPr>
                <w:webHidden/>
              </w:rPr>
              <w:t>10</w:t>
            </w:r>
            <w:r>
              <w:rPr>
                <w:webHidden/>
              </w:rPr>
              <w:fldChar w:fldCharType="end"/>
            </w:r>
          </w:hyperlink>
        </w:p>
        <w:p w14:paraId="0699F707" w14:textId="77777777" w:rsidR="0025377E" w:rsidRDefault="0025377E">
          <w:pPr>
            <w:pStyle w:val="TOC1"/>
            <w:rPr>
              <w:rFonts w:eastAsiaTheme="minorEastAsia" w:cstheme="minorBidi"/>
              <w:b w:val="0"/>
              <w:bCs w:val="0"/>
              <w:sz w:val="22"/>
              <w:szCs w:val="22"/>
              <w:lang w:eastAsia="en-US"/>
            </w:rPr>
          </w:pPr>
          <w:hyperlink w:anchor="_Toc406166551" w:history="1">
            <w:r w:rsidRPr="002E6C15">
              <w:rPr>
                <w:rStyle w:val="Hyperlink"/>
              </w:rPr>
              <w:t>22.</w:t>
            </w:r>
            <w:r>
              <w:rPr>
                <w:rFonts w:eastAsiaTheme="minorEastAsia" w:cstheme="minorBidi"/>
                <w:b w:val="0"/>
                <w:bCs w:val="0"/>
                <w:sz w:val="22"/>
                <w:szCs w:val="22"/>
                <w:lang w:eastAsia="en-US"/>
              </w:rPr>
              <w:tab/>
            </w:r>
            <w:r w:rsidRPr="002E6C15">
              <w:rPr>
                <w:rStyle w:val="Hyperlink"/>
              </w:rPr>
              <w:t>§B.1, “WordprocessingML”, p. 1,231, Lines 312–321</w:t>
            </w:r>
            <w:r>
              <w:rPr>
                <w:webHidden/>
              </w:rPr>
              <w:tab/>
            </w:r>
            <w:r>
              <w:rPr>
                <w:webHidden/>
              </w:rPr>
              <w:fldChar w:fldCharType="begin"/>
            </w:r>
            <w:r>
              <w:rPr>
                <w:webHidden/>
              </w:rPr>
              <w:instrText xml:space="preserve"> PAGEREF _Toc406166551 \h </w:instrText>
            </w:r>
            <w:r>
              <w:rPr>
                <w:webHidden/>
              </w:rPr>
            </w:r>
            <w:r>
              <w:rPr>
                <w:webHidden/>
              </w:rPr>
              <w:fldChar w:fldCharType="separate"/>
            </w:r>
            <w:r w:rsidR="00EB31BE">
              <w:rPr>
                <w:webHidden/>
              </w:rPr>
              <w:t>10</w:t>
            </w:r>
            <w:r>
              <w:rPr>
                <w:webHidden/>
              </w:rPr>
              <w:fldChar w:fldCharType="end"/>
            </w:r>
          </w:hyperlink>
        </w:p>
        <w:p w14:paraId="5BA68103" w14:textId="77777777" w:rsidR="0025377E" w:rsidRDefault="0025377E">
          <w:pPr>
            <w:pStyle w:val="TOC1"/>
            <w:rPr>
              <w:rFonts w:eastAsiaTheme="minorEastAsia" w:cstheme="minorBidi"/>
              <w:b w:val="0"/>
              <w:bCs w:val="0"/>
              <w:sz w:val="22"/>
              <w:szCs w:val="22"/>
              <w:lang w:eastAsia="en-US"/>
            </w:rPr>
          </w:pPr>
          <w:hyperlink w:anchor="_Toc406166552" w:history="1">
            <w:r w:rsidRPr="002E6C15">
              <w:rPr>
                <w:rStyle w:val="Hyperlink"/>
              </w:rPr>
              <w:t>23.</w:t>
            </w:r>
            <w:r>
              <w:rPr>
                <w:rFonts w:eastAsiaTheme="minorEastAsia" w:cstheme="minorBidi"/>
                <w:b w:val="0"/>
                <w:bCs w:val="0"/>
                <w:sz w:val="22"/>
                <w:szCs w:val="22"/>
                <w:lang w:eastAsia="en-US"/>
              </w:rPr>
              <w:tab/>
            </w:r>
            <w:r w:rsidRPr="002E6C15">
              <w:rPr>
                <w:rStyle w:val="Hyperlink"/>
              </w:rPr>
              <w:t>§B.1, “WordprocessingML”, p. 1,234, Lines 447–455</w:t>
            </w:r>
            <w:r>
              <w:rPr>
                <w:webHidden/>
              </w:rPr>
              <w:tab/>
            </w:r>
            <w:r>
              <w:rPr>
                <w:webHidden/>
              </w:rPr>
              <w:fldChar w:fldCharType="begin"/>
            </w:r>
            <w:r>
              <w:rPr>
                <w:webHidden/>
              </w:rPr>
              <w:instrText xml:space="preserve"> PAGEREF _Toc406166552 \h </w:instrText>
            </w:r>
            <w:r>
              <w:rPr>
                <w:webHidden/>
              </w:rPr>
            </w:r>
            <w:r>
              <w:rPr>
                <w:webHidden/>
              </w:rPr>
              <w:fldChar w:fldCharType="separate"/>
            </w:r>
            <w:r w:rsidR="00EB31BE">
              <w:rPr>
                <w:webHidden/>
              </w:rPr>
              <w:t>10</w:t>
            </w:r>
            <w:r>
              <w:rPr>
                <w:webHidden/>
              </w:rPr>
              <w:fldChar w:fldCharType="end"/>
            </w:r>
          </w:hyperlink>
        </w:p>
        <w:p w14:paraId="1DB03625" w14:textId="77777777" w:rsidR="0025377E" w:rsidRDefault="0025377E">
          <w:pPr>
            <w:pStyle w:val="TOC1"/>
            <w:rPr>
              <w:rFonts w:eastAsiaTheme="minorEastAsia" w:cstheme="minorBidi"/>
              <w:b w:val="0"/>
              <w:bCs w:val="0"/>
              <w:sz w:val="22"/>
              <w:szCs w:val="22"/>
              <w:lang w:eastAsia="en-US"/>
            </w:rPr>
          </w:pPr>
          <w:hyperlink w:anchor="_Toc406166553" w:history="1">
            <w:r w:rsidRPr="002E6C15">
              <w:rPr>
                <w:rStyle w:val="Hyperlink"/>
              </w:rPr>
              <w:t>24.</w:t>
            </w:r>
            <w:r>
              <w:rPr>
                <w:rFonts w:eastAsiaTheme="minorEastAsia" w:cstheme="minorBidi"/>
                <w:b w:val="0"/>
                <w:bCs w:val="0"/>
                <w:sz w:val="22"/>
                <w:szCs w:val="22"/>
                <w:lang w:eastAsia="en-US"/>
              </w:rPr>
              <w:tab/>
            </w:r>
            <w:r w:rsidRPr="002E6C15">
              <w:rPr>
                <w:rStyle w:val="Hyperlink"/>
              </w:rPr>
              <w:t>§B.1, “WordprocessingML”, p. 1,235, Lines 506–512</w:t>
            </w:r>
            <w:r>
              <w:rPr>
                <w:webHidden/>
              </w:rPr>
              <w:tab/>
            </w:r>
            <w:r>
              <w:rPr>
                <w:webHidden/>
              </w:rPr>
              <w:fldChar w:fldCharType="begin"/>
            </w:r>
            <w:r>
              <w:rPr>
                <w:webHidden/>
              </w:rPr>
              <w:instrText xml:space="preserve"> PAGEREF _Toc406166553 \h </w:instrText>
            </w:r>
            <w:r>
              <w:rPr>
                <w:webHidden/>
              </w:rPr>
            </w:r>
            <w:r>
              <w:rPr>
                <w:webHidden/>
              </w:rPr>
              <w:fldChar w:fldCharType="separate"/>
            </w:r>
            <w:r w:rsidR="00EB31BE">
              <w:rPr>
                <w:webHidden/>
              </w:rPr>
              <w:t>11</w:t>
            </w:r>
            <w:r>
              <w:rPr>
                <w:webHidden/>
              </w:rPr>
              <w:fldChar w:fldCharType="end"/>
            </w:r>
          </w:hyperlink>
        </w:p>
        <w:p w14:paraId="0C19EC0E" w14:textId="77777777" w:rsidR="0025377E" w:rsidRDefault="0025377E">
          <w:pPr>
            <w:pStyle w:val="TOC1"/>
            <w:rPr>
              <w:rFonts w:eastAsiaTheme="minorEastAsia" w:cstheme="minorBidi"/>
              <w:b w:val="0"/>
              <w:bCs w:val="0"/>
              <w:sz w:val="22"/>
              <w:szCs w:val="22"/>
              <w:lang w:eastAsia="en-US"/>
            </w:rPr>
          </w:pPr>
          <w:hyperlink w:anchor="_Toc406166554" w:history="1">
            <w:r w:rsidRPr="002E6C15">
              <w:rPr>
                <w:rStyle w:val="Hyperlink"/>
              </w:rPr>
              <w:t>25.</w:t>
            </w:r>
            <w:r>
              <w:rPr>
                <w:rFonts w:eastAsiaTheme="minorEastAsia" w:cstheme="minorBidi"/>
                <w:b w:val="0"/>
                <w:bCs w:val="0"/>
                <w:sz w:val="22"/>
                <w:szCs w:val="22"/>
                <w:lang w:eastAsia="en-US"/>
              </w:rPr>
              <w:tab/>
            </w:r>
            <w:r w:rsidRPr="002E6C15">
              <w:rPr>
                <w:rStyle w:val="Hyperlink"/>
              </w:rPr>
              <w:t>§B.1, “WordprocessingML”, pp. 1,239–1,240, Lines 758–764</w:t>
            </w:r>
            <w:r>
              <w:rPr>
                <w:webHidden/>
              </w:rPr>
              <w:tab/>
            </w:r>
            <w:r>
              <w:rPr>
                <w:webHidden/>
              </w:rPr>
              <w:fldChar w:fldCharType="begin"/>
            </w:r>
            <w:r>
              <w:rPr>
                <w:webHidden/>
              </w:rPr>
              <w:instrText xml:space="preserve"> PAGEREF _Toc406166554 \h </w:instrText>
            </w:r>
            <w:r>
              <w:rPr>
                <w:webHidden/>
              </w:rPr>
            </w:r>
            <w:r>
              <w:rPr>
                <w:webHidden/>
              </w:rPr>
              <w:fldChar w:fldCharType="separate"/>
            </w:r>
            <w:r w:rsidR="00EB31BE">
              <w:rPr>
                <w:webHidden/>
              </w:rPr>
              <w:t>11</w:t>
            </w:r>
            <w:r>
              <w:rPr>
                <w:webHidden/>
              </w:rPr>
              <w:fldChar w:fldCharType="end"/>
            </w:r>
          </w:hyperlink>
        </w:p>
        <w:p w14:paraId="59819AEB" w14:textId="77777777" w:rsidR="0025377E" w:rsidRDefault="0025377E">
          <w:pPr>
            <w:pStyle w:val="TOC1"/>
            <w:rPr>
              <w:rFonts w:eastAsiaTheme="minorEastAsia" w:cstheme="minorBidi"/>
              <w:b w:val="0"/>
              <w:bCs w:val="0"/>
              <w:sz w:val="22"/>
              <w:szCs w:val="22"/>
              <w:lang w:eastAsia="en-US"/>
            </w:rPr>
          </w:pPr>
          <w:hyperlink w:anchor="_Toc406166555" w:history="1">
            <w:r w:rsidRPr="002E6C15">
              <w:rPr>
                <w:rStyle w:val="Hyperlink"/>
              </w:rPr>
              <w:t>26.</w:t>
            </w:r>
            <w:r>
              <w:rPr>
                <w:rFonts w:eastAsiaTheme="minorEastAsia" w:cstheme="minorBidi"/>
                <w:b w:val="0"/>
                <w:bCs w:val="0"/>
                <w:sz w:val="22"/>
                <w:szCs w:val="22"/>
                <w:lang w:eastAsia="en-US"/>
              </w:rPr>
              <w:tab/>
            </w:r>
            <w:r w:rsidRPr="002E6C15">
              <w:rPr>
                <w:rStyle w:val="Hyperlink"/>
              </w:rPr>
              <w:t>§B.1, “WordprocessingML”, p. 1,243, Lines 952–959</w:t>
            </w:r>
            <w:r>
              <w:rPr>
                <w:webHidden/>
              </w:rPr>
              <w:tab/>
            </w:r>
            <w:r>
              <w:rPr>
                <w:webHidden/>
              </w:rPr>
              <w:fldChar w:fldCharType="begin"/>
            </w:r>
            <w:r>
              <w:rPr>
                <w:webHidden/>
              </w:rPr>
              <w:instrText xml:space="preserve"> PAGEREF _Toc406166555 \h </w:instrText>
            </w:r>
            <w:r>
              <w:rPr>
                <w:webHidden/>
              </w:rPr>
            </w:r>
            <w:r>
              <w:rPr>
                <w:webHidden/>
              </w:rPr>
              <w:fldChar w:fldCharType="separate"/>
            </w:r>
            <w:r w:rsidR="00EB31BE">
              <w:rPr>
                <w:webHidden/>
              </w:rPr>
              <w:t>11</w:t>
            </w:r>
            <w:r>
              <w:rPr>
                <w:webHidden/>
              </w:rPr>
              <w:fldChar w:fldCharType="end"/>
            </w:r>
          </w:hyperlink>
        </w:p>
        <w:p w14:paraId="5C210E4C" w14:textId="77777777" w:rsidR="0025377E" w:rsidRDefault="0025377E">
          <w:pPr>
            <w:pStyle w:val="TOC1"/>
            <w:rPr>
              <w:rFonts w:eastAsiaTheme="minorEastAsia" w:cstheme="minorBidi"/>
              <w:b w:val="0"/>
              <w:bCs w:val="0"/>
              <w:sz w:val="22"/>
              <w:szCs w:val="22"/>
              <w:lang w:eastAsia="en-US"/>
            </w:rPr>
          </w:pPr>
          <w:hyperlink w:anchor="_Toc406166556" w:history="1">
            <w:r w:rsidRPr="002E6C15">
              <w:rPr>
                <w:rStyle w:val="Hyperlink"/>
              </w:rPr>
              <w:t>27.</w:t>
            </w:r>
            <w:r>
              <w:rPr>
                <w:rFonts w:eastAsiaTheme="minorEastAsia" w:cstheme="minorBidi"/>
                <w:b w:val="0"/>
                <w:bCs w:val="0"/>
                <w:sz w:val="22"/>
                <w:szCs w:val="22"/>
                <w:lang w:eastAsia="en-US"/>
              </w:rPr>
              <w:tab/>
            </w:r>
            <w:r w:rsidRPr="002E6C15">
              <w:rPr>
                <w:rStyle w:val="Hyperlink"/>
              </w:rPr>
              <w:t>§B.1, “WordprocessingML”, pp. 1,243–1,244, Lines 971–975</w:t>
            </w:r>
            <w:r>
              <w:rPr>
                <w:webHidden/>
              </w:rPr>
              <w:tab/>
            </w:r>
            <w:r>
              <w:rPr>
                <w:webHidden/>
              </w:rPr>
              <w:fldChar w:fldCharType="begin"/>
            </w:r>
            <w:r>
              <w:rPr>
                <w:webHidden/>
              </w:rPr>
              <w:instrText xml:space="preserve"> PAGEREF _Toc406166556 \h </w:instrText>
            </w:r>
            <w:r>
              <w:rPr>
                <w:webHidden/>
              </w:rPr>
            </w:r>
            <w:r>
              <w:rPr>
                <w:webHidden/>
              </w:rPr>
              <w:fldChar w:fldCharType="separate"/>
            </w:r>
            <w:r w:rsidR="00EB31BE">
              <w:rPr>
                <w:webHidden/>
              </w:rPr>
              <w:t>12</w:t>
            </w:r>
            <w:r>
              <w:rPr>
                <w:webHidden/>
              </w:rPr>
              <w:fldChar w:fldCharType="end"/>
            </w:r>
          </w:hyperlink>
        </w:p>
        <w:p w14:paraId="7B2E6D25" w14:textId="77777777" w:rsidR="0025377E" w:rsidRDefault="0025377E">
          <w:pPr>
            <w:pStyle w:val="TOC1"/>
            <w:rPr>
              <w:rFonts w:eastAsiaTheme="minorEastAsia" w:cstheme="minorBidi"/>
              <w:b w:val="0"/>
              <w:bCs w:val="0"/>
              <w:sz w:val="22"/>
              <w:szCs w:val="22"/>
              <w:lang w:eastAsia="en-US"/>
            </w:rPr>
          </w:pPr>
          <w:hyperlink w:anchor="_Toc406166557" w:history="1">
            <w:r w:rsidRPr="002E6C15">
              <w:rPr>
                <w:rStyle w:val="Hyperlink"/>
              </w:rPr>
              <w:t>28.</w:t>
            </w:r>
            <w:r>
              <w:rPr>
                <w:rFonts w:eastAsiaTheme="minorEastAsia" w:cstheme="minorBidi"/>
                <w:b w:val="0"/>
                <w:bCs w:val="0"/>
                <w:sz w:val="22"/>
                <w:szCs w:val="22"/>
                <w:lang w:eastAsia="en-US"/>
              </w:rPr>
              <w:tab/>
            </w:r>
            <w:r w:rsidRPr="002E6C15">
              <w:rPr>
                <w:rStyle w:val="Hyperlink"/>
              </w:rPr>
              <w:t>§B.1, “WordprocessingML”, p. 1,244, Lines 976–980</w:t>
            </w:r>
            <w:r>
              <w:rPr>
                <w:webHidden/>
              </w:rPr>
              <w:tab/>
            </w:r>
            <w:r>
              <w:rPr>
                <w:webHidden/>
              </w:rPr>
              <w:fldChar w:fldCharType="begin"/>
            </w:r>
            <w:r>
              <w:rPr>
                <w:webHidden/>
              </w:rPr>
              <w:instrText xml:space="preserve"> PAGEREF _Toc406166557 \h </w:instrText>
            </w:r>
            <w:r>
              <w:rPr>
                <w:webHidden/>
              </w:rPr>
            </w:r>
            <w:r>
              <w:rPr>
                <w:webHidden/>
              </w:rPr>
              <w:fldChar w:fldCharType="separate"/>
            </w:r>
            <w:r w:rsidR="00EB31BE">
              <w:rPr>
                <w:webHidden/>
              </w:rPr>
              <w:t>12</w:t>
            </w:r>
            <w:r>
              <w:rPr>
                <w:webHidden/>
              </w:rPr>
              <w:fldChar w:fldCharType="end"/>
            </w:r>
          </w:hyperlink>
        </w:p>
        <w:p w14:paraId="3F1E2817" w14:textId="77777777" w:rsidR="0025377E" w:rsidRDefault="0025377E">
          <w:pPr>
            <w:pStyle w:val="TOC1"/>
            <w:rPr>
              <w:rFonts w:eastAsiaTheme="minorEastAsia" w:cstheme="minorBidi"/>
              <w:b w:val="0"/>
              <w:bCs w:val="0"/>
              <w:sz w:val="22"/>
              <w:szCs w:val="22"/>
              <w:lang w:eastAsia="en-US"/>
            </w:rPr>
          </w:pPr>
          <w:hyperlink w:anchor="_Toc406166558" w:history="1">
            <w:r w:rsidRPr="002E6C15">
              <w:rPr>
                <w:rStyle w:val="Hyperlink"/>
              </w:rPr>
              <w:t>29.</w:t>
            </w:r>
            <w:r>
              <w:rPr>
                <w:rFonts w:eastAsiaTheme="minorEastAsia" w:cstheme="minorBidi"/>
                <w:b w:val="0"/>
                <w:bCs w:val="0"/>
                <w:sz w:val="22"/>
                <w:szCs w:val="22"/>
                <w:lang w:eastAsia="en-US"/>
              </w:rPr>
              <w:tab/>
            </w:r>
            <w:r w:rsidRPr="002E6C15">
              <w:rPr>
                <w:rStyle w:val="Hyperlink"/>
              </w:rPr>
              <w:t>§B.1, “WordprocessingML”, p. 1,244, Lines 981–983</w:t>
            </w:r>
            <w:r>
              <w:rPr>
                <w:webHidden/>
              </w:rPr>
              <w:tab/>
            </w:r>
            <w:r>
              <w:rPr>
                <w:webHidden/>
              </w:rPr>
              <w:fldChar w:fldCharType="begin"/>
            </w:r>
            <w:r>
              <w:rPr>
                <w:webHidden/>
              </w:rPr>
              <w:instrText xml:space="preserve"> PAGEREF _Toc406166558 \h </w:instrText>
            </w:r>
            <w:r>
              <w:rPr>
                <w:webHidden/>
              </w:rPr>
            </w:r>
            <w:r>
              <w:rPr>
                <w:webHidden/>
              </w:rPr>
              <w:fldChar w:fldCharType="separate"/>
            </w:r>
            <w:r w:rsidR="00EB31BE">
              <w:rPr>
                <w:webHidden/>
              </w:rPr>
              <w:t>12</w:t>
            </w:r>
            <w:r>
              <w:rPr>
                <w:webHidden/>
              </w:rPr>
              <w:fldChar w:fldCharType="end"/>
            </w:r>
          </w:hyperlink>
        </w:p>
        <w:p w14:paraId="02F4D9BE" w14:textId="77777777" w:rsidR="0025377E" w:rsidRDefault="0025377E">
          <w:pPr>
            <w:pStyle w:val="TOC1"/>
            <w:rPr>
              <w:rFonts w:eastAsiaTheme="minorEastAsia" w:cstheme="minorBidi"/>
              <w:b w:val="0"/>
              <w:bCs w:val="0"/>
              <w:sz w:val="22"/>
              <w:szCs w:val="22"/>
              <w:lang w:eastAsia="en-US"/>
            </w:rPr>
          </w:pPr>
          <w:hyperlink w:anchor="_Toc406166559" w:history="1">
            <w:r w:rsidRPr="002E6C15">
              <w:rPr>
                <w:rStyle w:val="Hyperlink"/>
              </w:rPr>
              <w:t>30.</w:t>
            </w:r>
            <w:r>
              <w:rPr>
                <w:rFonts w:eastAsiaTheme="minorEastAsia" w:cstheme="minorBidi"/>
                <w:b w:val="0"/>
                <w:bCs w:val="0"/>
                <w:sz w:val="22"/>
                <w:szCs w:val="22"/>
                <w:lang w:eastAsia="en-US"/>
              </w:rPr>
              <w:tab/>
            </w:r>
            <w:r w:rsidRPr="002E6C15">
              <w:rPr>
                <w:rStyle w:val="Hyperlink"/>
              </w:rPr>
              <w:t>§B.1, “WordprocessingML”, p. 1,244, Lines 984–989</w:t>
            </w:r>
            <w:r>
              <w:rPr>
                <w:webHidden/>
              </w:rPr>
              <w:tab/>
            </w:r>
            <w:r>
              <w:rPr>
                <w:webHidden/>
              </w:rPr>
              <w:fldChar w:fldCharType="begin"/>
            </w:r>
            <w:r>
              <w:rPr>
                <w:webHidden/>
              </w:rPr>
              <w:instrText xml:space="preserve"> PAGEREF _Toc406166559 \h </w:instrText>
            </w:r>
            <w:r>
              <w:rPr>
                <w:webHidden/>
              </w:rPr>
            </w:r>
            <w:r>
              <w:rPr>
                <w:webHidden/>
              </w:rPr>
              <w:fldChar w:fldCharType="separate"/>
            </w:r>
            <w:r w:rsidR="00EB31BE">
              <w:rPr>
                <w:webHidden/>
              </w:rPr>
              <w:t>12</w:t>
            </w:r>
            <w:r>
              <w:rPr>
                <w:webHidden/>
              </w:rPr>
              <w:fldChar w:fldCharType="end"/>
            </w:r>
          </w:hyperlink>
        </w:p>
        <w:p w14:paraId="06520A45" w14:textId="77777777" w:rsidR="0025377E" w:rsidRDefault="0025377E">
          <w:pPr>
            <w:pStyle w:val="TOC1"/>
            <w:rPr>
              <w:rFonts w:eastAsiaTheme="minorEastAsia" w:cstheme="minorBidi"/>
              <w:b w:val="0"/>
              <w:bCs w:val="0"/>
              <w:sz w:val="22"/>
              <w:szCs w:val="22"/>
              <w:lang w:eastAsia="en-US"/>
            </w:rPr>
          </w:pPr>
          <w:hyperlink w:anchor="_Toc406166560" w:history="1">
            <w:r w:rsidRPr="002E6C15">
              <w:rPr>
                <w:rStyle w:val="Hyperlink"/>
              </w:rPr>
              <w:t>31.</w:t>
            </w:r>
            <w:r>
              <w:rPr>
                <w:rFonts w:eastAsiaTheme="minorEastAsia" w:cstheme="minorBidi"/>
                <w:b w:val="0"/>
                <w:bCs w:val="0"/>
                <w:sz w:val="22"/>
                <w:szCs w:val="22"/>
                <w:lang w:eastAsia="en-US"/>
              </w:rPr>
              <w:tab/>
            </w:r>
            <w:r w:rsidRPr="002E6C15">
              <w:rPr>
                <w:rStyle w:val="Hyperlink"/>
              </w:rPr>
              <w:t>§B.1, “WordprocessingML”, p. 1,249, Lines 1,264–1,266</w:t>
            </w:r>
            <w:r>
              <w:rPr>
                <w:webHidden/>
              </w:rPr>
              <w:tab/>
            </w:r>
            <w:r>
              <w:rPr>
                <w:webHidden/>
              </w:rPr>
              <w:fldChar w:fldCharType="begin"/>
            </w:r>
            <w:r>
              <w:rPr>
                <w:webHidden/>
              </w:rPr>
              <w:instrText xml:space="preserve"> PAGEREF _Toc406166560 \h </w:instrText>
            </w:r>
            <w:r>
              <w:rPr>
                <w:webHidden/>
              </w:rPr>
            </w:r>
            <w:r>
              <w:rPr>
                <w:webHidden/>
              </w:rPr>
              <w:fldChar w:fldCharType="separate"/>
            </w:r>
            <w:r w:rsidR="00EB31BE">
              <w:rPr>
                <w:webHidden/>
              </w:rPr>
              <w:t>13</w:t>
            </w:r>
            <w:r>
              <w:rPr>
                <w:webHidden/>
              </w:rPr>
              <w:fldChar w:fldCharType="end"/>
            </w:r>
          </w:hyperlink>
        </w:p>
        <w:p w14:paraId="1460AE0C" w14:textId="77777777" w:rsidR="0025377E" w:rsidRDefault="0025377E">
          <w:pPr>
            <w:pStyle w:val="TOC1"/>
            <w:rPr>
              <w:rFonts w:eastAsiaTheme="minorEastAsia" w:cstheme="minorBidi"/>
              <w:b w:val="0"/>
              <w:bCs w:val="0"/>
              <w:sz w:val="22"/>
              <w:szCs w:val="22"/>
              <w:lang w:eastAsia="en-US"/>
            </w:rPr>
          </w:pPr>
          <w:hyperlink w:anchor="_Toc406166561" w:history="1">
            <w:r w:rsidRPr="002E6C15">
              <w:rPr>
                <w:rStyle w:val="Hyperlink"/>
              </w:rPr>
              <w:t>32.</w:t>
            </w:r>
            <w:r>
              <w:rPr>
                <w:rFonts w:eastAsiaTheme="minorEastAsia" w:cstheme="minorBidi"/>
                <w:b w:val="0"/>
                <w:bCs w:val="0"/>
                <w:sz w:val="22"/>
                <w:szCs w:val="22"/>
                <w:lang w:eastAsia="en-US"/>
              </w:rPr>
              <w:tab/>
            </w:r>
            <w:r w:rsidRPr="002E6C15">
              <w:rPr>
                <w:rStyle w:val="Hyperlink"/>
              </w:rPr>
              <w:t>§B.1, “WordprocessingML”, p. 1,249, Lines 1,271–1,273</w:t>
            </w:r>
            <w:r>
              <w:rPr>
                <w:webHidden/>
              </w:rPr>
              <w:tab/>
            </w:r>
            <w:r>
              <w:rPr>
                <w:webHidden/>
              </w:rPr>
              <w:fldChar w:fldCharType="begin"/>
            </w:r>
            <w:r>
              <w:rPr>
                <w:webHidden/>
              </w:rPr>
              <w:instrText xml:space="preserve"> PAGEREF _Toc406166561 \h </w:instrText>
            </w:r>
            <w:r>
              <w:rPr>
                <w:webHidden/>
              </w:rPr>
            </w:r>
            <w:r>
              <w:rPr>
                <w:webHidden/>
              </w:rPr>
              <w:fldChar w:fldCharType="separate"/>
            </w:r>
            <w:r w:rsidR="00EB31BE">
              <w:rPr>
                <w:webHidden/>
              </w:rPr>
              <w:t>13</w:t>
            </w:r>
            <w:r>
              <w:rPr>
                <w:webHidden/>
              </w:rPr>
              <w:fldChar w:fldCharType="end"/>
            </w:r>
          </w:hyperlink>
        </w:p>
        <w:p w14:paraId="7173710D" w14:textId="77777777" w:rsidR="00D8033A" w:rsidRDefault="00F91EEF" w:rsidP="00D8033A">
          <w:r>
            <w:fldChar w:fldCharType="end"/>
          </w:r>
        </w:p>
      </w:sdtContent>
    </w:sdt>
    <w:p w14:paraId="74C4FEA6" w14:textId="77777777" w:rsidR="005D5E9F" w:rsidRPr="00DB5BC9" w:rsidRDefault="005D5E9F" w:rsidP="005D5E9F">
      <w:pPr>
        <w:sectPr w:rsidR="005D5E9F" w:rsidRPr="00DB5BC9" w:rsidSect="00F863FD">
          <w:headerReference w:type="even" r:id="rId8"/>
          <w:headerReference w:type="default" r:id="rId9"/>
          <w:footerReference w:type="even" r:id="rId10"/>
          <w:footerReference w:type="default" r:id="rId11"/>
          <w:headerReference w:type="first" r:id="rId12"/>
          <w:type w:val="oddPage"/>
          <w:pgSz w:w="12240" w:h="15840"/>
          <w:pgMar w:top="1440" w:right="1080" w:bottom="1440" w:left="1080" w:header="720" w:footer="720" w:gutter="0"/>
          <w:pgNumType w:fmt="lowerRoman" w:start="1"/>
          <w:cols w:space="720"/>
          <w:titlePg/>
          <w:docGrid w:linePitch="360"/>
        </w:sectPr>
      </w:pPr>
      <w:bookmarkStart w:id="5" w:name="_Toc232237376"/>
    </w:p>
    <w:p w14:paraId="25D155F0" w14:textId="77777777" w:rsidR="0025377E" w:rsidRDefault="0025377E" w:rsidP="0025377E">
      <w:pPr>
        <w:pStyle w:val="UnnumberedHeading"/>
      </w:pPr>
      <w:bookmarkStart w:id="6" w:name="_DR_08-0001_—"/>
      <w:bookmarkStart w:id="7" w:name="_DR_08-0009_—"/>
      <w:bookmarkStart w:id="8" w:name="_Toc232237377"/>
      <w:bookmarkStart w:id="9" w:name="_Toc236743549"/>
      <w:bookmarkStart w:id="10" w:name="_Toc406166528"/>
      <w:bookmarkStart w:id="11" w:name="_GoBack"/>
      <w:bookmarkEnd w:id="0"/>
      <w:bookmarkEnd w:id="1"/>
      <w:bookmarkEnd w:id="2"/>
      <w:bookmarkEnd w:id="5"/>
      <w:bookmarkEnd w:id="6"/>
      <w:bookmarkEnd w:id="7"/>
      <w:bookmarkEnd w:id="11"/>
      <w:r>
        <w:t>Introduction (For WG4 use only; will be removed from the final COR)</w:t>
      </w:r>
      <w:bookmarkEnd w:id="9"/>
      <w:bookmarkEnd w:id="10"/>
    </w:p>
    <w:p w14:paraId="6ADA99E6" w14:textId="1BB7815B" w:rsidR="0025377E" w:rsidRPr="00FF294C" w:rsidRDefault="0025377E" w:rsidP="0025377E">
      <w:r>
        <w:t>This Technical Corrigendum contains corrections that resolve various Defect Reports submitted against ISO/IEC 29500-4:20</w:t>
      </w:r>
      <w:r>
        <w:t>12</w:t>
      </w:r>
      <w:r>
        <w:t>.</w:t>
      </w:r>
    </w:p>
    <w:p w14:paraId="5F4EF1DB" w14:textId="77777777" w:rsidR="0025377E" w:rsidRDefault="0025377E" w:rsidP="0025377E">
      <w:r>
        <w:t>A correction can involve changes to one or more clause or subclauses; it can even apply to multiple Parts of ISO/IEC 29500. For chang</w:t>
      </w:r>
      <w:r>
        <w:t>es to Part 4, each such change has its own entry below, and the number of the Defect Report that lead to any particular change is written immediately following that change’s title, in the form “[DR </w:t>
      </w:r>
      <w:r w:rsidRPr="00ED5C8C">
        <w:rPr>
          <w:i/>
        </w:rPr>
        <w:t>99</w:t>
      </w:r>
      <w:r>
        <w:t>-</w:t>
      </w:r>
      <w:r w:rsidRPr="00ED5C8C">
        <w:rPr>
          <w:i/>
        </w:rPr>
        <w:t>9999</w:t>
      </w:r>
      <w:r>
        <w:t>]”. (This information is for the use of committee ISO/IEC SC 34/WG4 only, and</w:t>
      </w:r>
      <w:r w:rsidRPr="008F0C77">
        <w:t xml:space="preserve"> </w:t>
      </w:r>
      <w:r>
        <w:t>will be removed from the final COR. However, a committee-private version containing the DR numbers will be made available for tracking purposes.)</w:t>
      </w:r>
    </w:p>
    <w:p w14:paraId="72A14E93" w14:textId="77777777" w:rsidR="0025377E" w:rsidRDefault="0025377E" w:rsidP="0025377E">
      <w:r>
        <w:t>Changes are presented in ascending clause, subclause, and page number order.</w:t>
      </w:r>
      <w:r w:rsidRPr="0040657C">
        <w:t xml:space="preserve"> </w:t>
      </w:r>
    </w:p>
    <w:p w14:paraId="446A1B1E" w14:textId="718DD686" w:rsidR="00532BB5" w:rsidRDefault="00532BB5" w:rsidP="00532BB5">
      <w:pPr>
        <w:pStyle w:val="UnnumberedHeading"/>
      </w:pPr>
      <w:bookmarkStart w:id="12" w:name="_Toc406166529"/>
      <w:r>
        <w:t>C</w:t>
      </w:r>
      <w:r w:rsidR="00BF277D">
        <w:t>hanges</w:t>
      </w:r>
      <w:bookmarkEnd w:id="8"/>
      <w:bookmarkEnd w:id="12"/>
    </w:p>
    <w:p w14:paraId="5E1F25A8" w14:textId="5262C955" w:rsidR="00F751DB" w:rsidRPr="00F751DB" w:rsidRDefault="00F751DB" w:rsidP="00672C25">
      <w:pPr>
        <w:pStyle w:val="Heading1"/>
      </w:pPr>
      <w:bookmarkStart w:id="13" w:name="_Toc327261585"/>
      <w:bookmarkStart w:id="14" w:name="_Toc193038976"/>
      <w:bookmarkStart w:id="15" w:name="_Ref190755944"/>
      <w:bookmarkStart w:id="16" w:name="_Ref189198117"/>
      <w:bookmarkStart w:id="17" w:name="_Ref189198112"/>
      <w:bookmarkStart w:id="18" w:name="_Toc142814615"/>
      <w:bookmarkStart w:id="19" w:name="_Toc142804033"/>
      <w:bookmarkStart w:id="20" w:name="_Toc139449054"/>
      <w:bookmarkStart w:id="21" w:name="_Ref193036941"/>
      <w:bookmarkStart w:id="22" w:name="_Toc193038974"/>
      <w:bookmarkStart w:id="23" w:name="_Toc270676320"/>
      <w:bookmarkStart w:id="24" w:name="_Toc406166530"/>
      <w:r w:rsidRPr="00F751DB">
        <w:t>Introduction, p. xiv</w:t>
      </w:r>
      <w:bookmarkEnd w:id="24"/>
    </w:p>
    <w:p w14:paraId="6BF48235" w14:textId="77777777" w:rsidR="00F751DB" w:rsidRPr="0043008D" w:rsidRDefault="00F751DB" w:rsidP="00F751DB">
      <w:pPr>
        <w:rPr>
          <w:b/>
        </w:rPr>
      </w:pPr>
      <w:r w:rsidRPr="00B32104">
        <w:t>[DR 1</w:t>
      </w:r>
      <w:r>
        <w:t>3</w:t>
      </w:r>
      <w:r w:rsidRPr="00B32104">
        <w:t>-000</w:t>
      </w:r>
      <w:r>
        <w:t>3</w:t>
      </w:r>
      <w:r w:rsidRPr="00B32104">
        <w:t>]</w:t>
      </w:r>
    </w:p>
    <w:p w14:paraId="1E3425D7" w14:textId="77777777" w:rsidR="00F751DB" w:rsidRDefault="00F751DB" w:rsidP="00F751DB">
      <w:pPr>
        <w:rPr>
          <w:strike/>
          <w:color w:val="FF0000"/>
        </w:rPr>
      </w:pPr>
      <w:r w:rsidRPr="00517AB3">
        <w:t>The intent of this Part of ISO/IEC 29500 is to enable a transitional period during which existing binary documents</w:t>
      </w:r>
      <w:r>
        <w:t xml:space="preserve"> </w:t>
      </w:r>
      <w:r w:rsidRPr="00517AB3">
        <w:t>being migrated to ISO/IEC 29500 can make use of legacy features to preserve their fidelity, while noting that</w:t>
      </w:r>
      <w:r>
        <w:t xml:space="preserve"> </w:t>
      </w:r>
      <w:r w:rsidRPr="00517AB3">
        <w:t>new documents should not use them.</w:t>
      </w:r>
      <w:r w:rsidRPr="00517AB3">
        <w:rPr>
          <w:strike/>
          <w:color w:val="FF0000"/>
        </w:rPr>
        <w:t xml:space="preserve"> §2.4, “Document Conformance”, notes that WML Strict, SML Strict and PML Strict documents do not use any of the features defined in Part 4.</w:t>
      </w:r>
    </w:p>
    <w:p w14:paraId="479D39B2" w14:textId="70F141BA" w:rsidR="002E7DE5" w:rsidRPr="002E7DE5" w:rsidRDefault="002E7DE5" w:rsidP="002E7DE5">
      <w:pPr>
        <w:pStyle w:val="Heading1"/>
        <w:rPr>
          <w:rFonts w:eastAsiaTheme="minorEastAsia" w:cstheme="minorHAnsi"/>
          <w:lang w:eastAsia="en-US"/>
        </w:rPr>
      </w:pPr>
      <w:bookmarkStart w:id="25" w:name="_Toc406166531"/>
      <w:r w:rsidRPr="002E7DE5">
        <w:rPr>
          <w:rFonts w:eastAsiaTheme="minorEastAsia" w:cstheme="minorHAnsi"/>
          <w:lang w:eastAsia="en-US"/>
        </w:rPr>
        <w:t>§2.1, “Document Conformance”, p. 2</w:t>
      </w:r>
      <w:bookmarkEnd w:id="25"/>
    </w:p>
    <w:p w14:paraId="75BB4EFB" w14:textId="77777777" w:rsidR="002E7DE5" w:rsidRPr="00B32104" w:rsidRDefault="002E7DE5" w:rsidP="002E7DE5">
      <w:r w:rsidRPr="00B32104">
        <w:t>[DR 1</w:t>
      </w:r>
      <w:r>
        <w:t>3</w:t>
      </w:r>
      <w:r w:rsidRPr="00B32104">
        <w:t>-000</w:t>
      </w:r>
      <w:r>
        <w:t>9</w:t>
      </w:r>
      <w:r w:rsidRPr="00B32104">
        <w:t>]</w:t>
      </w:r>
    </w:p>
    <w:p w14:paraId="2DD1F3E9" w14:textId="77777777" w:rsidR="002E7DE5" w:rsidRDefault="002E7DE5" w:rsidP="002E7DE5">
      <w:r>
        <w:t>A document of conformance class Office Open XML Transitional shall be a package of conformance class OPC, as specified in ISO/IEC 29500-2, for which all the following shall hold:</w:t>
      </w:r>
    </w:p>
    <w:p w14:paraId="6A870DE1" w14:textId="77777777" w:rsidR="002E7DE5" w:rsidRDefault="002E7DE5" w:rsidP="002E7DE5">
      <w:pPr>
        <w:pStyle w:val="ListBullet"/>
      </w:pPr>
      <w:r>
        <w:t>The document obeys all constraints specified in this Part of ISO/IEC 29500</w:t>
      </w:r>
    </w:p>
    <w:p w14:paraId="5A2C6194" w14:textId="77777777" w:rsidR="002E7DE5" w:rsidRDefault="002E7DE5" w:rsidP="002E7DE5">
      <w:pPr>
        <w:pStyle w:val="ListBullet"/>
      </w:pPr>
      <w:r>
        <w:t>The document is of category Wordprocessing, Spreadsheet, or Presentation. These categories are defined in ISO/IEC 29500-1:2011 §4</w:t>
      </w:r>
    </w:p>
    <w:p w14:paraId="73A859BB" w14:textId="77777777" w:rsidR="002E7DE5" w:rsidRDefault="002E7DE5" w:rsidP="002E7DE5">
      <w:pPr>
        <w:pStyle w:val="ListBullet"/>
      </w:pPr>
      <w:r>
        <w:t>VML Drawing Parts (§8.1)</w:t>
      </w:r>
      <w:r>
        <w:rPr>
          <w:color w:val="0000FF"/>
          <w:u w:val="single"/>
        </w:rPr>
        <w:t xml:space="preserve"> contain markup in the Markup Compatibility namespace as specified in ISO/IEC 29500-3</w:t>
      </w:r>
      <w:r>
        <w:rPr>
          <w:strike/>
          <w:color w:val="FF0000"/>
        </w:rPr>
        <w:t xml:space="preserve"> are of conformance class MCE, as specified in ISO/IEC 29500-3</w:t>
      </w:r>
      <w:r>
        <w:t>. Any child elements of the root element of VML</w:t>
      </w:r>
      <w:r w:rsidRPr="00500171">
        <w:rPr>
          <w:color w:val="0000FF"/>
          <w:u w:val="single"/>
        </w:rPr>
        <w:t xml:space="preserve"> </w:t>
      </w:r>
      <w:r>
        <w:t>Drawing Parts are valid against the VML schema shown in A.6, “VML”, after the removal of any extensions specified using the mechanisms in ISO/IEC 29500-3. VML Drawing Parts obey all constraints specified in this Part of ISO/IEC 29500</w:t>
      </w:r>
    </w:p>
    <w:p w14:paraId="1C875B83" w14:textId="77777777" w:rsidR="002E7DE5" w:rsidRDefault="002E7DE5" w:rsidP="002E7DE5">
      <w:pPr>
        <w:pStyle w:val="ListBullet"/>
      </w:pPr>
      <w:r>
        <w:t>For each OPC Part of the document of the types listed in §9.1 or ISO/IEC 29500-1:2011 §11.3, §12.3, §13.3, §14.2, and §15.2, all the following shall hold:</w:t>
      </w:r>
    </w:p>
    <w:p w14:paraId="3E2A4533" w14:textId="77777777" w:rsidR="00F55099" w:rsidRDefault="002E7DE5" w:rsidP="00F55099">
      <w:pPr>
        <w:ind w:left="720"/>
        <w:rPr>
          <w:rFonts w:eastAsiaTheme="minorEastAsia"/>
        </w:rPr>
      </w:pPr>
      <w:r>
        <w:t xml:space="preserve">i. </w:t>
      </w:r>
      <w:r w:rsidRPr="00F10CA1">
        <w:rPr>
          <w:strike/>
          <w:color w:val="FF0000"/>
        </w:rPr>
        <w:t>The part is of conformance class MCE, as specified in ISO/IEC 29500-3</w:t>
      </w:r>
      <w:r w:rsidRPr="00F10CA1">
        <w:rPr>
          <w:color w:val="0000FF"/>
          <w:u w:val="single"/>
        </w:rPr>
        <w:t xml:space="preserve">The Part may contain markup in </w:t>
      </w:r>
      <w:r>
        <w:rPr>
          <w:color w:val="0000FF"/>
          <w:u w:val="single"/>
        </w:rPr>
        <w:t>the Markup Compatibility namespace as specified in ISO/IEC 29500-3</w:t>
      </w:r>
    </w:p>
    <w:p w14:paraId="6F2F3062" w14:textId="006024C1" w:rsidR="004708D3" w:rsidRDefault="002E7DE5" w:rsidP="004708D3">
      <w:pPr>
        <w:ind w:left="720"/>
        <w:rPr>
          <w:rFonts w:eastAsiaTheme="minorEastAsia"/>
        </w:rPr>
      </w:pPr>
      <w:r>
        <w:t xml:space="preserve">ii. After the removal of any extensions </w:t>
      </w:r>
      <w:r>
        <w:rPr>
          <w:strike/>
          <w:color w:val="FF0000"/>
        </w:rPr>
        <w:t>using the mechanisms</w:t>
      </w:r>
      <w:r>
        <w:rPr>
          <w:color w:val="0000FF"/>
          <w:u w:val="single"/>
          <w:lang w:val="en-GB"/>
        </w:rPr>
        <w:t>by an MCE processor as specified</w:t>
      </w:r>
      <w:r>
        <w:t xml:space="preserve"> in ISO/IEC 29500-3, the part is valid against the Transitional W3C XML Schema (Annex A)</w:t>
      </w:r>
      <w:r w:rsidR="004708D3" w:rsidRPr="004708D3">
        <w:rPr>
          <w:rFonts w:eastAsiaTheme="minorEastAsia"/>
        </w:rPr>
        <w:t xml:space="preserve"> </w:t>
      </w:r>
    </w:p>
    <w:p w14:paraId="765BEC4B" w14:textId="77777777" w:rsidR="002E7DE5" w:rsidRDefault="002E7DE5" w:rsidP="002E7DE5">
      <w:pPr>
        <w:rPr>
          <w:rFonts w:eastAsiaTheme="minorEastAsia"/>
        </w:rPr>
      </w:pPr>
      <w:r>
        <w:rPr>
          <w:rFonts w:eastAsiaTheme="minorEastAsia"/>
        </w:rPr>
        <w:t>The revision of Part 3 proposes deleting the Conformance clause (and hence conformance class MCE). The tracked changes proposed above correspond to those proposed in DR 13-0009 for Part 1.</w:t>
      </w:r>
    </w:p>
    <w:p w14:paraId="372268CB" w14:textId="77777777" w:rsidR="006A20EE" w:rsidRPr="006A20EE" w:rsidRDefault="006A20EE" w:rsidP="006A20EE">
      <w:pPr>
        <w:pStyle w:val="Heading1"/>
        <w:rPr>
          <w:rFonts w:eastAsiaTheme="minorEastAsia" w:cstheme="minorHAnsi"/>
          <w:lang w:eastAsia="en-US"/>
        </w:rPr>
      </w:pPr>
      <w:bookmarkStart w:id="26" w:name="_Toc406166532"/>
      <w:r w:rsidRPr="006A20EE">
        <w:rPr>
          <w:rFonts w:eastAsiaTheme="minorEastAsia" w:cstheme="minorHAnsi"/>
          <w:lang w:eastAsia="en-US"/>
        </w:rPr>
        <w:t>§3, “Normative References”, pp. 4–6</w:t>
      </w:r>
      <w:bookmarkEnd w:id="26"/>
    </w:p>
    <w:p w14:paraId="5441926E" w14:textId="73404E7F" w:rsidR="006A20EE" w:rsidRPr="00E76EC4" w:rsidRDefault="006A20EE" w:rsidP="006A20EE">
      <w:r w:rsidRPr="00E76EC4">
        <w:t xml:space="preserve">[DR </w:t>
      </w:r>
      <w:r>
        <w:t>09-0060</w:t>
      </w:r>
      <w:r w:rsidRPr="00E76EC4">
        <w:t>]</w:t>
      </w:r>
    </w:p>
    <w:p w14:paraId="0FAA0930" w14:textId="77777777" w:rsidR="006A20EE" w:rsidRDefault="006A20EE" w:rsidP="006A20EE">
      <w:r>
        <w:t>…</w:t>
      </w:r>
    </w:p>
    <w:p w14:paraId="092F1DDA" w14:textId="77777777" w:rsidR="006A20EE" w:rsidRDefault="006A20EE" w:rsidP="006A20EE">
      <w:proofErr w:type="spellStart"/>
      <w:r w:rsidRPr="000D582D">
        <w:t>Duerst</w:t>
      </w:r>
      <w:proofErr w:type="spellEnd"/>
      <w:r w:rsidRPr="000D582D">
        <w:t xml:space="preserve">, M, and M Suignard. </w:t>
      </w:r>
      <w:r w:rsidRPr="00C2186A">
        <w:rPr>
          <w:rStyle w:val="Reference"/>
        </w:rPr>
        <w:t>Internationalized Resource Identifiers (IRIs).</w:t>
      </w:r>
      <w:r w:rsidRPr="000D582D">
        <w:t xml:space="preserve"> IETF. January 2005. </w:t>
      </w:r>
      <w:hyperlink r:id="rId13" w:history="1">
        <w:r w:rsidRPr="007510C0">
          <w:rPr>
            <w:rStyle w:val="Hyperlink"/>
          </w:rPr>
          <w:t>http://tools.ietf.org/html/rfc3987</w:t>
        </w:r>
      </w:hyperlink>
    </w:p>
    <w:p w14:paraId="6F98FC80" w14:textId="77777777" w:rsidR="006A20EE" w:rsidRPr="00672ABB" w:rsidRDefault="006A20EE" w:rsidP="006A20EE">
      <w:pPr>
        <w:rPr>
          <w:u w:val="single"/>
        </w:rPr>
      </w:pPr>
      <w:r w:rsidRPr="00672ABB">
        <w:rPr>
          <w:color w:val="0070C0"/>
          <w:u w:val="single"/>
        </w:rPr>
        <w:t xml:space="preserve">IANA, </w:t>
      </w:r>
      <w:r w:rsidRPr="00672ABB">
        <w:rPr>
          <w:i/>
          <w:color w:val="0070C0"/>
          <w:u w:val="single"/>
        </w:rPr>
        <w:t>Character Set Registrations</w:t>
      </w:r>
      <w:r w:rsidRPr="00672ABB">
        <w:rPr>
          <w:color w:val="0070C0"/>
          <w:u w:val="single"/>
        </w:rPr>
        <w:t xml:space="preserve">, as specified at </w:t>
      </w:r>
      <w:hyperlink r:id="rId14" w:history="1">
        <w:r w:rsidRPr="00672ABB">
          <w:rPr>
            <w:rStyle w:val="Hyperlink"/>
            <w:color w:val="0070C0"/>
          </w:rPr>
          <w:t>http://www.iana.org/assignments/charset-reg/index.html</w:t>
        </w:r>
      </w:hyperlink>
    </w:p>
    <w:p w14:paraId="5B1B9F34" w14:textId="77777777" w:rsidR="006A20EE" w:rsidRDefault="006A20EE" w:rsidP="006A20EE">
      <w:r>
        <w:t xml:space="preserve">IANA, </w:t>
      </w:r>
      <w:r w:rsidRPr="00C2186A">
        <w:rPr>
          <w:rStyle w:val="Reference"/>
        </w:rPr>
        <w:t>Character Sets from IANA</w:t>
      </w:r>
      <w:r>
        <w:t xml:space="preserve">, as specified at </w:t>
      </w:r>
      <w:hyperlink r:id="rId15" w:history="1">
        <w:r w:rsidRPr="007510C0">
          <w:rPr>
            <w:rStyle w:val="Hyperlink"/>
          </w:rPr>
          <w:t>http://www.iana.org/assignments/character-sets</w:t>
        </w:r>
      </w:hyperlink>
    </w:p>
    <w:p w14:paraId="4DB76C86" w14:textId="77777777" w:rsidR="006A20EE" w:rsidRDefault="006A20EE" w:rsidP="006A20EE">
      <w:r>
        <w:t>…</w:t>
      </w:r>
    </w:p>
    <w:p w14:paraId="10CB3A55" w14:textId="77777777" w:rsidR="006A20EE" w:rsidRPr="00DA521C" w:rsidRDefault="006A20EE" w:rsidP="006A20EE">
      <w:r w:rsidRPr="00DA521C">
        <w:t xml:space="preserve">The Unicode Consortium. </w:t>
      </w:r>
      <w:r w:rsidRPr="00DA521C">
        <w:rPr>
          <w:rStyle w:val="Reference"/>
        </w:rPr>
        <w:t>The Unicode Standard</w:t>
      </w:r>
      <w:r w:rsidRPr="00DA521C">
        <w:t xml:space="preserve">, </w:t>
      </w:r>
      <w:hyperlink r:id="rId16" w:history="1">
        <w:r w:rsidRPr="005222A0">
          <w:rPr>
            <w:rStyle w:val="Hyperlink"/>
          </w:rPr>
          <w:t>http://www.unicode.org/standard/standard.html</w:t>
        </w:r>
      </w:hyperlink>
    </w:p>
    <w:p w14:paraId="5F8986B3" w14:textId="77777777" w:rsidR="006A20EE" w:rsidRPr="00672ABB" w:rsidRDefault="006A20EE" w:rsidP="006A20EE">
      <w:pPr>
        <w:rPr>
          <w:color w:val="0070C0"/>
          <w:u w:val="single"/>
        </w:rPr>
      </w:pPr>
      <w:r w:rsidRPr="00672ABB">
        <w:rPr>
          <w:color w:val="0070C0"/>
          <w:u w:val="single"/>
        </w:rPr>
        <w:t xml:space="preserve">Unicode character set mappings, as specified at </w:t>
      </w:r>
      <w:hyperlink r:id="rId17" w:history="1">
        <w:r w:rsidRPr="00672ABB">
          <w:rPr>
            <w:rStyle w:val="Hyperlink"/>
            <w:color w:val="0070C0"/>
          </w:rPr>
          <w:t>http://www.unicode.org/Public/MAPPINGS/</w:t>
        </w:r>
      </w:hyperlink>
    </w:p>
    <w:p w14:paraId="3A01673B" w14:textId="77777777" w:rsidR="006A20EE" w:rsidRPr="00DA521C" w:rsidRDefault="006A20EE" w:rsidP="006A20EE">
      <w:r w:rsidRPr="00DA521C">
        <w:t xml:space="preserve">Unicode Technical Report #25, </w:t>
      </w:r>
      <w:hyperlink r:id="rId18" w:history="1">
        <w:r w:rsidRPr="00DA521C">
          <w:rPr>
            <w:rStyle w:val="Hyperlink"/>
          </w:rPr>
          <w:t>http://www.unicode.org/reports/tr25/</w:t>
        </w:r>
      </w:hyperlink>
    </w:p>
    <w:p w14:paraId="46EA158A" w14:textId="15FF0B24" w:rsidR="006A20EE" w:rsidRPr="006A20EE" w:rsidRDefault="006A20EE" w:rsidP="006A20EE">
      <w:r>
        <w:t>…</w:t>
      </w:r>
    </w:p>
    <w:p w14:paraId="5DF8D1C4" w14:textId="5F113562" w:rsidR="00B32104" w:rsidRPr="00B32104" w:rsidRDefault="00B32104" w:rsidP="00B32104">
      <w:pPr>
        <w:pStyle w:val="Heading1"/>
        <w:rPr>
          <w:rFonts w:eastAsiaTheme="minorEastAsia" w:cstheme="minorHAnsi"/>
          <w:lang w:eastAsia="en-US"/>
        </w:rPr>
      </w:pPr>
      <w:bookmarkStart w:id="27" w:name="_Toc406166533"/>
      <w:r w:rsidRPr="00B32104">
        <w:rPr>
          <w:rFonts w:eastAsiaTheme="minorEastAsia" w:cstheme="minorHAnsi"/>
          <w:lang w:eastAsia="en-US"/>
        </w:rPr>
        <w:t>§4, “Terms and Definitions</w:t>
      </w:r>
      <w:bookmarkEnd w:id="13"/>
      <w:bookmarkEnd w:id="14"/>
      <w:bookmarkEnd w:id="15"/>
      <w:bookmarkEnd w:id="16"/>
      <w:bookmarkEnd w:id="17"/>
      <w:bookmarkEnd w:id="18"/>
      <w:bookmarkEnd w:id="19"/>
      <w:bookmarkEnd w:id="20"/>
      <w:r w:rsidRPr="00B32104">
        <w:rPr>
          <w:rFonts w:eastAsiaTheme="minorEastAsia" w:cstheme="minorHAnsi"/>
          <w:lang w:eastAsia="en-US"/>
        </w:rPr>
        <w:t>”, pp. 8–10</w:t>
      </w:r>
      <w:bookmarkEnd w:id="27"/>
    </w:p>
    <w:p w14:paraId="7EAB3CAB" w14:textId="73B14521" w:rsidR="00B32104" w:rsidRPr="00B32104" w:rsidRDefault="00B32104" w:rsidP="00B32104">
      <w:r w:rsidRPr="00B32104">
        <w:t>[DR 1</w:t>
      </w:r>
      <w:r>
        <w:t>3</w:t>
      </w:r>
      <w:r w:rsidRPr="00B32104">
        <w:t>-000</w:t>
      </w:r>
      <w:r>
        <w:t>7</w:t>
      </w:r>
      <w:r w:rsidRPr="00B32104">
        <w:t>]</w:t>
      </w:r>
    </w:p>
    <w:p w14:paraId="2D942345" w14:textId="77777777" w:rsidR="00B32104" w:rsidRPr="00AE2D91" w:rsidRDefault="00B32104" w:rsidP="00B32104">
      <w:pPr>
        <w:rPr>
          <w:strike/>
          <w:color w:val="FF0000"/>
        </w:rPr>
      </w:pPr>
      <w:r w:rsidRPr="00AE2D91">
        <w:rPr>
          <w:rStyle w:val="Definition"/>
          <w:strike/>
          <w:color w:val="FF0000"/>
        </w:rPr>
        <w:t>application</w:t>
      </w:r>
      <w:r w:rsidRPr="00AE2D91">
        <w:rPr>
          <w:strike/>
          <w:color w:val="FF0000"/>
        </w:rPr>
        <w:fldChar w:fldCharType="begin"/>
      </w:r>
      <w:r w:rsidRPr="00AE2D91">
        <w:rPr>
          <w:strike/>
          <w:color w:val="FF0000"/>
        </w:rPr>
        <w:instrText xml:space="preserve"> XE "application" \b </w:instrText>
      </w:r>
      <w:r w:rsidRPr="00AE2D91">
        <w:rPr>
          <w:strike/>
          <w:color w:val="FF0000"/>
        </w:rPr>
        <w:fldChar w:fldCharType="end"/>
      </w:r>
      <w:r w:rsidRPr="00AE2D91">
        <w:rPr>
          <w:strike/>
          <w:color w:val="FF0000"/>
        </w:rPr>
        <w:t xml:space="preserve"> — A consumer or producer.</w:t>
      </w:r>
    </w:p>
    <w:p w14:paraId="2719EA74" w14:textId="77777777" w:rsidR="00B32104" w:rsidRPr="00AE2D91" w:rsidRDefault="00B32104" w:rsidP="00B32104">
      <w:pPr>
        <w:rPr>
          <w:strike/>
          <w:color w:val="FF0000"/>
        </w:rPr>
      </w:pPr>
      <w:r w:rsidRPr="00AE2D91">
        <w:rPr>
          <w:rStyle w:val="Definition"/>
          <w:strike/>
          <w:color w:val="FF0000"/>
        </w:rPr>
        <w:t>behavior</w:t>
      </w:r>
      <w:r w:rsidRPr="00AE2D91">
        <w:rPr>
          <w:strike/>
          <w:color w:val="FF0000"/>
        </w:rPr>
        <w:fldChar w:fldCharType="begin"/>
      </w:r>
      <w:r w:rsidRPr="00AE2D91">
        <w:rPr>
          <w:strike/>
          <w:color w:val="FF0000"/>
        </w:rPr>
        <w:instrText xml:space="preserve"> XE "behavior" \b </w:instrText>
      </w:r>
      <w:r w:rsidRPr="00AE2D91">
        <w:rPr>
          <w:strike/>
          <w:color w:val="FF0000"/>
        </w:rPr>
        <w:fldChar w:fldCharType="end"/>
      </w:r>
      <w:r w:rsidRPr="00AE2D91">
        <w:rPr>
          <w:strike/>
          <w:color w:val="FF0000"/>
        </w:rPr>
        <w:t xml:space="preserve"> — External appearance or action.</w:t>
      </w:r>
    </w:p>
    <w:p w14:paraId="28443C8F" w14:textId="77777777" w:rsidR="00B32104" w:rsidRPr="00AE2D91" w:rsidRDefault="00B32104" w:rsidP="00B32104">
      <w:pPr>
        <w:rPr>
          <w:strike/>
          <w:color w:val="FF0000"/>
        </w:rPr>
      </w:pPr>
      <w:r w:rsidRPr="00AE2D91">
        <w:rPr>
          <w:rStyle w:val="Definition"/>
          <w:strike/>
          <w:color w:val="FF0000"/>
        </w:rPr>
        <w:t>behavior, implementation-defined</w:t>
      </w:r>
      <w:r w:rsidRPr="00AE2D91">
        <w:rPr>
          <w:strike/>
          <w:color w:val="FF0000"/>
        </w:rPr>
        <w:fldChar w:fldCharType="begin"/>
      </w:r>
      <w:r w:rsidRPr="00AE2D91">
        <w:rPr>
          <w:strike/>
          <w:color w:val="FF0000"/>
        </w:rPr>
        <w:instrText xml:space="preserve"> XE "behavior:implementation-defined" \b </w:instrText>
      </w:r>
      <w:r w:rsidRPr="00AE2D91">
        <w:rPr>
          <w:strike/>
          <w:color w:val="FF0000"/>
        </w:rPr>
        <w:fldChar w:fldCharType="end"/>
      </w:r>
      <w:r w:rsidRPr="00AE2D91">
        <w:rPr>
          <w:strike/>
          <w:color w:val="FF0000"/>
        </w:rPr>
        <w:t xml:space="preserve"> — Unspecified behavior where each implementation is expected to document that behavior, which would thereby promote predictability and reproducibility within any given implementation. (This term is sometimes called “application-defined behavior”.)</w:t>
      </w:r>
    </w:p>
    <w:p w14:paraId="5CD3FA50" w14:textId="77777777" w:rsidR="00B32104" w:rsidRPr="00AE2D91" w:rsidRDefault="00B32104" w:rsidP="00B32104">
      <w:pPr>
        <w:rPr>
          <w:strike/>
          <w:color w:val="FF0000"/>
        </w:rPr>
      </w:pPr>
      <w:r w:rsidRPr="00AE2D91">
        <w:rPr>
          <w:rStyle w:val="Definition"/>
          <w:strike/>
          <w:color w:val="FF0000"/>
        </w:rPr>
        <w:t>behavior, locale-specific</w:t>
      </w:r>
      <w:r w:rsidRPr="00AE2D91">
        <w:rPr>
          <w:strike/>
          <w:color w:val="FF0000"/>
        </w:rPr>
        <w:fldChar w:fldCharType="begin"/>
      </w:r>
      <w:r w:rsidRPr="00AE2D91">
        <w:rPr>
          <w:strike/>
          <w:color w:val="FF0000"/>
        </w:rPr>
        <w:instrText xml:space="preserve"> XE "behavior:locale-specific" \b </w:instrText>
      </w:r>
      <w:r w:rsidRPr="00AE2D91">
        <w:rPr>
          <w:strike/>
          <w:color w:val="FF0000"/>
        </w:rPr>
        <w:fldChar w:fldCharType="end"/>
      </w:r>
      <w:r w:rsidRPr="00AE2D91">
        <w:rPr>
          <w:strike/>
          <w:color w:val="FF0000"/>
        </w:rPr>
        <w:t xml:space="preserve"> — Behavior that depends on local conventions of nationality, culture, and language.</w:t>
      </w:r>
    </w:p>
    <w:p w14:paraId="4B36AA06" w14:textId="77777777" w:rsidR="00B32104" w:rsidRPr="00AE2D91" w:rsidRDefault="00B32104" w:rsidP="00B32104">
      <w:pPr>
        <w:rPr>
          <w:strike/>
          <w:color w:val="FF0000"/>
        </w:rPr>
      </w:pPr>
      <w:r w:rsidRPr="00AE2D91">
        <w:rPr>
          <w:rStyle w:val="Definition"/>
          <w:strike/>
          <w:color w:val="FF0000"/>
        </w:rPr>
        <w:t>behavior, unspecified</w:t>
      </w:r>
      <w:r w:rsidRPr="00AE2D91">
        <w:rPr>
          <w:strike/>
          <w:color w:val="FF0000"/>
        </w:rPr>
        <w:fldChar w:fldCharType="begin"/>
      </w:r>
      <w:r w:rsidRPr="00AE2D91">
        <w:rPr>
          <w:strike/>
          <w:color w:val="FF0000"/>
        </w:rPr>
        <w:instrText xml:space="preserve"> XE "behavior:unspecified" \b </w:instrText>
      </w:r>
      <w:r w:rsidRPr="00AE2D91">
        <w:rPr>
          <w:strike/>
          <w:color w:val="FF0000"/>
        </w:rPr>
        <w:fldChar w:fldCharType="end"/>
      </w:r>
      <w:r w:rsidRPr="00AE2D91">
        <w:rPr>
          <w:strike/>
          <w:color w:val="FF0000"/>
        </w:rPr>
        <w:t xml:space="preserve"> —Behavior where ISO/IEC 29500 makes no recommendations. [</w:t>
      </w:r>
      <w:r w:rsidRPr="00AE2D91">
        <w:rPr>
          <w:rStyle w:val="Non-normativeBracket"/>
          <w:strike/>
          <w:color w:val="FF0000"/>
        </w:rPr>
        <w:t>Note</w:t>
      </w:r>
      <w:r w:rsidRPr="00AE2D91">
        <w:rPr>
          <w:strike/>
          <w:color w:val="FF0000"/>
        </w:rPr>
        <w:t xml:space="preserve">: To add an extension, an implementer must use the extensibility mechanisms described by ISO/IEC 29500 rather than trying to do so by giving meaning to otherwise unspecified behavior. </w:t>
      </w:r>
      <w:r w:rsidRPr="00AE2D91">
        <w:rPr>
          <w:rStyle w:val="Non-normativeBracket"/>
          <w:strike/>
          <w:color w:val="FF0000"/>
        </w:rPr>
        <w:t>end note</w:t>
      </w:r>
      <w:r w:rsidRPr="00AE2D91">
        <w:rPr>
          <w:strike/>
          <w:color w:val="FF0000"/>
        </w:rPr>
        <w:t>]</w:t>
      </w:r>
    </w:p>
    <w:p w14:paraId="0B2595A7" w14:textId="77777777" w:rsidR="00B32104" w:rsidRPr="00A93551" w:rsidRDefault="00B32104" w:rsidP="00B32104">
      <w:pPr>
        <w:rPr>
          <w:strike/>
          <w:color w:val="FF0000"/>
        </w:rPr>
      </w:pPr>
      <w:r w:rsidRPr="00A93551">
        <w:rPr>
          <w:rStyle w:val="Definition"/>
          <w:strike/>
          <w:color w:val="FF0000"/>
        </w:rPr>
        <w:t>byte</w:t>
      </w:r>
      <w:r w:rsidRPr="00A93551">
        <w:rPr>
          <w:strike/>
          <w:color w:val="FF0000"/>
        </w:rPr>
        <w:fldChar w:fldCharType="begin"/>
      </w:r>
      <w:r w:rsidRPr="00A93551">
        <w:rPr>
          <w:strike/>
          <w:color w:val="FF0000"/>
        </w:rPr>
        <w:instrText xml:space="preserve"> XE "byte" \b </w:instrText>
      </w:r>
      <w:r w:rsidRPr="00A93551">
        <w:rPr>
          <w:strike/>
          <w:color w:val="FF0000"/>
        </w:rPr>
        <w:fldChar w:fldCharType="end"/>
      </w:r>
      <w:r w:rsidRPr="00A93551">
        <w:rPr>
          <w:strike/>
          <w:color w:val="FF0000"/>
        </w:rPr>
        <w:t xml:space="preserve"> — A sequence of 8 bits treated as a unit.</w:t>
      </w:r>
    </w:p>
    <w:p w14:paraId="3BEAE99B" w14:textId="77777777" w:rsidR="00B32104" w:rsidRPr="00A93551" w:rsidRDefault="00B32104" w:rsidP="00B32104">
      <w:pPr>
        <w:rPr>
          <w:strike/>
          <w:color w:val="FF0000"/>
        </w:rPr>
      </w:pPr>
      <w:r w:rsidRPr="00A93551">
        <w:rPr>
          <w:rStyle w:val="Definition"/>
          <w:strike/>
          <w:color w:val="FF0000"/>
        </w:rPr>
        <w:t>comment</w:t>
      </w:r>
      <w:r w:rsidRPr="00A93551">
        <w:rPr>
          <w:strike/>
          <w:color w:val="FF0000"/>
        </w:rPr>
        <w:fldChar w:fldCharType="begin"/>
      </w:r>
      <w:r w:rsidRPr="00A93551">
        <w:rPr>
          <w:strike/>
          <w:color w:val="FF0000"/>
        </w:rPr>
        <w:instrText xml:space="preserve"> XE "comment" \b </w:instrText>
      </w:r>
      <w:r w:rsidRPr="00A93551">
        <w:rPr>
          <w:strike/>
          <w:color w:val="FF0000"/>
        </w:rPr>
        <w:fldChar w:fldCharType="end"/>
      </w:r>
      <w:r w:rsidRPr="00A93551">
        <w:rPr>
          <w:strike/>
          <w:color w:val="FF0000"/>
        </w:rPr>
        <w:t xml:space="preserve"> — A note that an author or reviewer attaches to content in a document. Although a consumer might choose to display comments, they are not considered part of the body of the document. A comment might include the text of the note, the comment author's name and initials, and date of creation, among other things.</w:t>
      </w:r>
    </w:p>
    <w:p w14:paraId="3E10B327" w14:textId="77777777" w:rsidR="00B32104" w:rsidRPr="00A93551" w:rsidRDefault="00B32104" w:rsidP="00B32104">
      <w:pPr>
        <w:rPr>
          <w:strike/>
          <w:color w:val="FF0000"/>
        </w:rPr>
      </w:pPr>
      <w:r w:rsidRPr="00A93551">
        <w:rPr>
          <w:rStyle w:val="Definition"/>
          <w:strike/>
          <w:color w:val="FF0000"/>
        </w:rPr>
        <w:t>consumer</w:t>
      </w:r>
      <w:r w:rsidRPr="00A93551">
        <w:rPr>
          <w:strike/>
          <w:color w:val="FF0000"/>
        </w:rPr>
        <w:fldChar w:fldCharType="begin"/>
      </w:r>
      <w:r w:rsidRPr="00A93551">
        <w:rPr>
          <w:strike/>
          <w:color w:val="FF0000"/>
        </w:rPr>
        <w:instrText xml:space="preserve"> XE "consumer" \b </w:instrText>
      </w:r>
      <w:r w:rsidRPr="00A93551">
        <w:rPr>
          <w:strike/>
          <w:color w:val="FF0000"/>
        </w:rPr>
        <w:fldChar w:fldCharType="end"/>
      </w:r>
      <w:r w:rsidRPr="00A93551">
        <w:rPr>
          <w:strike/>
          <w:color w:val="FF0000"/>
        </w:rPr>
        <w:t xml:space="preserve"> — A piece of software or a device that reads packages through a package implementer. A consumer is often designed to consume packages only for a specific physical package format.</w:t>
      </w:r>
    </w:p>
    <w:p w14:paraId="21B5C2D3" w14:textId="77777777" w:rsidR="00B32104" w:rsidRPr="00A93551" w:rsidRDefault="00B32104" w:rsidP="00B32104">
      <w:pPr>
        <w:rPr>
          <w:strike/>
          <w:color w:val="FF0000"/>
        </w:rPr>
      </w:pPr>
      <w:r w:rsidRPr="00A93551">
        <w:rPr>
          <w:rStyle w:val="Definition"/>
          <w:strike/>
          <w:color w:val="FF0000"/>
        </w:rPr>
        <w:t>content type</w:t>
      </w:r>
      <w:r w:rsidRPr="00A93551">
        <w:rPr>
          <w:strike/>
          <w:color w:val="FF0000"/>
        </w:rPr>
        <w:fldChar w:fldCharType="begin"/>
      </w:r>
      <w:r w:rsidRPr="00A93551">
        <w:rPr>
          <w:strike/>
          <w:color w:val="FF0000"/>
        </w:rPr>
        <w:instrText xml:space="preserve"> XE "content type" \b </w:instrText>
      </w:r>
      <w:r w:rsidRPr="00A93551">
        <w:rPr>
          <w:strike/>
          <w:color w:val="FF0000"/>
        </w:rPr>
        <w:fldChar w:fldCharType="end"/>
      </w:r>
      <w:r w:rsidRPr="00A93551">
        <w:rPr>
          <w:strike/>
          <w:color w:val="FF0000"/>
        </w:rPr>
        <w:t xml:space="preserve"> — Describes the content stored in a part. Content types define a media type, a subtype, and an optional set of parameters, as defined in RFC 2616.</w:t>
      </w:r>
    </w:p>
    <w:p w14:paraId="54FFE275" w14:textId="77777777" w:rsidR="00B32104" w:rsidRPr="00A93551" w:rsidRDefault="00B32104" w:rsidP="00B32104">
      <w:pPr>
        <w:rPr>
          <w:strike/>
          <w:color w:val="FF0000"/>
        </w:rPr>
      </w:pPr>
      <w:r w:rsidRPr="00A93551">
        <w:rPr>
          <w:rStyle w:val="Definition"/>
          <w:strike/>
          <w:color w:val="FF0000"/>
        </w:rPr>
        <w:t>document category</w:t>
      </w:r>
      <w:r w:rsidRPr="00A93551">
        <w:rPr>
          <w:strike/>
          <w:color w:val="FF0000"/>
        </w:rPr>
        <w:fldChar w:fldCharType="begin"/>
      </w:r>
      <w:r w:rsidRPr="00A93551">
        <w:rPr>
          <w:strike/>
          <w:color w:val="FF0000"/>
        </w:rPr>
        <w:instrText xml:space="preserve"> XE "document category" \b </w:instrText>
      </w:r>
      <w:r w:rsidRPr="00A93551">
        <w:rPr>
          <w:strike/>
          <w:color w:val="FF0000"/>
        </w:rPr>
        <w:fldChar w:fldCharType="end"/>
      </w:r>
      <w:r w:rsidRPr="00A93551">
        <w:rPr>
          <w:strike/>
          <w:color w:val="FF0000"/>
        </w:rPr>
        <w:t xml:space="preserve"> — One of the three categories of Office Open XML documents: Wordprocessing, Spreadsheet, and Presentation, defined as follows:</w:t>
      </w:r>
    </w:p>
    <w:p w14:paraId="779F791E" w14:textId="77777777" w:rsidR="00B32104" w:rsidRPr="006D69A5" w:rsidRDefault="00B32104" w:rsidP="00B32104">
      <w:pPr>
        <w:pStyle w:val="ListBullet"/>
        <w:rPr>
          <w:strike/>
          <w:color w:val="FF0000"/>
        </w:rPr>
      </w:pPr>
      <w:r w:rsidRPr="006D69A5">
        <w:rPr>
          <w:strike/>
          <w:color w:val="FF0000"/>
        </w:rPr>
        <w:t>A document whose package-relationship item contains a relationship to a Main Document part (Part 1, §11.3.10) is a document of category Wordprocessing.</w:t>
      </w:r>
    </w:p>
    <w:p w14:paraId="3BF67334" w14:textId="77777777" w:rsidR="00B32104" w:rsidRPr="006D69A5" w:rsidRDefault="00B32104" w:rsidP="00B32104">
      <w:pPr>
        <w:pStyle w:val="ListBullet"/>
        <w:rPr>
          <w:strike/>
          <w:color w:val="FF0000"/>
        </w:rPr>
      </w:pPr>
      <w:r w:rsidRPr="006D69A5">
        <w:rPr>
          <w:strike/>
          <w:color w:val="FF0000"/>
        </w:rPr>
        <w:t>A document whose package-relationship item contains a relationship to a Workbook part (Part 1, §12.3.23) is a document of category Spreadsheet.</w:t>
      </w:r>
    </w:p>
    <w:p w14:paraId="78AE5CBE" w14:textId="77777777" w:rsidR="00B32104" w:rsidRPr="006D69A5" w:rsidRDefault="00B32104" w:rsidP="00B32104">
      <w:pPr>
        <w:pStyle w:val="ListBullet"/>
        <w:rPr>
          <w:strike/>
          <w:color w:val="FF0000"/>
        </w:rPr>
      </w:pPr>
      <w:r w:rsidRPr="006D69A5">
        <w:rPr>
          <w:strike/>
          <w:color w:val="FF0000"/>
        </w:rPr>
        <w:t>A document whose package-relationship item contains a relationship to a Presentation part (Part 1, §13.3.6) is a document of category Presentation.</w:t>
      </w:r>
    </w:p>
    <w:p w14:paraId="5428D078" w14:textId="77777777" w:rsidR="00B32104" w:rsidRPr="006D69A5" w:rsidRDefault="00B32104" w:rsidP="00B32104">
      <w:pPr>
        <w:rPr>
          <w:strike/>
          <w:color w:val="FF0000"/>
        </w:rPr>
      </w:pPr>
      <w:r w:rsidRPr="006D69A5">
        <w:rPr>
          <w:strike/>
          <w:color w:val="FF0000"/>
        </w:rPr>
        <w:t>An Office Open XML document can contain one or more embedded Office Open XML packages (Part 1, §15.2.11) with each embedded package having any of the three document categories. However, the presence of these embedded packages does not change the category of the document.</w:t>
      </w:r>
    </w:p>
    <w:p w14:paraId="3CD277B7" w14:textId="77777777" w:rsidR="00B32104" w:rsidRDefault="00B32104" w:rsidP="00B32104">
      <w:r>
        <w:rPr>
          <w:b/>
        </w:rPr>
        <w:t>DOS file path</w:t>
      </w:r>
      <w:r>
        <w:fldChar w:fldCharType="begin"/>
      </w:r>
      <w:r>
        <w:instrText xml:space="preserve"> XE "DOS file path" \b </w:instrText>
      </w:r>
      <w:r>
        <w:fldChar w:fldCharType="end"/>
      </w:r>
      <w:r>
        <w:t xml:space="preserve"> —A legacy file naming scheme which used a file name of at most eight characters, followed by a period ("."), followed by a filename extension of at most three characters. This name may be preceded by a slash-delimited path, and the combined structure may be preceded by a drive letter specifier. The grammar for DOS file paths is defined as follows:</w:t>
      </w:r>
    </w:p>
    <w:p w14:paraId="71478570" w14:textId="77777777" w:rsidR="00B32104" w:rsidRDefault="00B32104" w:rsidP="00B32104">
      <w:pPr>
        <w:pStyle w:val="c"/>
      </w:pPr>
      <w:r>
        <w:tab/>
        <w:t>filepath = [drive] [ folder] [filename]</w:t>
      </w:r>
      <w:r>
        <w:br/>
      </w:r>
      <w:r>
        <w:tab/>
        <w:t>filename = corefilename "." (0 * 3 validchar)</w:t>
      </w:r>
    </w:p>
    <w:p w14:paraId="5FD71159" w14:textId="77777777" w:rsidR="00B32104" w:rsidRDefault="00B32104" w:rsidP="00B32104">
      <w:pPr>
        <w:pStyle w:val="c"/>
        <w:ind w:firstLine="432"/>
      </w:pPr>
      <w:r>
        <w:t>corefilename = (1 * 8 validchar)</w:t>
      </w:r>
    </w:p>
    <w:p w14:paraId="58C16051" w14:textId="77777777" w:rsidR="00B32104" w:rsidRDefault="00B32104" w:rsidP="00B32104">
      <w:pPr>
        <w:pStyle w:val="c"/>
        <w:ind w:firstLine="432"/>
      </w:pPr>
      <w:r>
        <w:t>validchar = uppercaseletter | decimaldigit | "!" | "#" | "$" | "%" | "&amp;"</w:t>
      </w:r>
      <w:r>
        <w:br/>
        <w:t xml:space="preserve">     | "'" | "\|" | "-" | "@" | "^" | "_" | "`" | "{" | "}" | "~"</w:t>
      </w:r>
    </w:p>
    <w:p w14:paraId="0D98ED3A" w14:textId="77777777" w:rsidR="00B32104" w:rsidRDefault="00B32104" w:rsidP="00B32104">
      <w:pPr>
        <w:pStyle w:val="c"/>
        <w:ind w:firstLine="432"/>
      </w:pPr>
      <w:r>
        <w:t>corefoldername = (1 * 8 validchar) | "." | ".."</w:t>
      </w:r>
    </w:p>
    <w:p w14:paraId="3ED18FD4" w14:textId="77777777" w:rsidR="00B32104" w:rsidRDefault="00B32104" w:rsidP="00B32104">
      <w:pPr>
        <w:pStyle w:val="c"/>
        <w:ind w:firstLine="432"/>
      </w:pPr>
      <w:r>
        <w:t>folder = 1 * (corefoldername "\\") | "\\"</w:t>
      </w:r>
    </w:p>
    <w:p w14:paraId="088795FB" w14:textId="77777777" w:rsidR="00B32104" w:rsidRDefault="00B32104" w:rsidP="00B32104">
      <w:pPr>
        <w:pStyle w:val="c"/>
      </w:pPr>
      <w:r>
        <w:tab/>
        <w:t>drive = uppercaseletter ":\\"</w:t>
      </w:r>
    </w:p>
    <w:p w14:paraId="5491691E" w14:textId="77777777" w:rsidR="00B32104" w:rsidRDefault="00B32104" w:rsidP="00B32104">
      <w:pPr>
        <w:pStyle w:val="c"/>
        <w:ind w:firstLine="432"/>
      </w:pPr>
      <w:r>
        <w:t>uppercaseletter = "A" | "B" | "C" | "D" | "E" | "F" | "G" | "H" | "I" | "J"</w:t>
      </w:r>
      <w:r>
        <w:br/>
        <w:t xml:space="preserve">     | "K" | "L" | "M" | "N" | "O" | "P" | "Q" | "R" | "S" | "T" | "U" | "V"</w:t>
      </w:r>
      <w:r>
        <w:br/>
        <w:t xml:space="preserve">     | "W" | "X" | "Y" | "Z"</w:t>
      </w:r>
    </w:p>
    <w:p w14:paraId="697A80CF" w14:textId="77777777" w:rsidR="00B32104" w:rsidRDefault="00B32104" w:rsidP="00B32104">
      <w:pPr>
        <w:pStyle w:val="c"/>
        <w:ind w:firstLine="432"/>
      </w:pPr>
      <w:r>
        <w:t>decimaldigit = "0" | "1" | "2" | "3" | "4" | "5" | "6" | "7" | "8" | "9"</w:t>
      </w:r>
    </w:p>
    <w:p w14:paraId="1BAC6808" w14:textId="77777777" w:rsidR="00B32104" w:rsidRPr="00A452E6" w:rsidRDefault="00B32104" w:rsidP="00B32104">
      <w:pPr>
        <w:rPr>
          <w:strike/>
          <w:color w:val="FF0000"/>
        </w:rPr>
      </w:pPr>
      <w:r w:rsidRPr="00A452E6">
        <w:rPr>
          <w:rStyle w:val="Definition"/>
          <w:strike/>
          <w:color w:val="FF0000"/>
        </w:rPr>
        <w:t>DrawingML</w:t>
      </w:r>
      <w:r w:rsidRPr="00A452E6">
        <w:rPr>
          <w:strike/>
          <w:color w:val="FF0000"/>
        </w:rPr>
        <w:fldChar w:fldCharType="begin"/>
      </w:r>
      <w:r w:rsidRPr="00A452E6">
        <w:rPr>
          <w:strike/>
          <w:color w:val="FF0000"/>
        </w:rPr>
        <w:instrText xml:space="preserve"> XE "DrawingML" \b </w:instrText>
      </w:r>
      <w:r w:rsidRPr="00A452E6">
        <w:rPr>
          <w:strike/>
          <w:color w:val="FF0000"/>
        </w:rPr>
        <w:fldChar w:fldCharType="end"/>
      </w:r>
      <w:r w:rsidRPr="00A452E6">
        <w:rPr>
          <w:strike/>
          <w:color w:val="FF0000"/>
        </w:rPr>
        <w:t xml:space="preserve"> — A set of conventions for specifying the location and appearance of drawing elements in an Office Open XML document.</w:t>
      </w:r>
    </w:p>
    <w:p w14:paraId="401FC4C9" w14:textId="77777777" w:rsidR="00B32104" w:rsidRPr="00A452E6" w:rsidRDefault="00B32104" w:rsidP="00B32104">
      <w:pPr>
        <w:rPr>
          <w:strike/>
          <w:color w:val="FF0000"/>
        </w:rPr>
      </w:pPr>
      <w:r w:rsidRPr="00A452E6">
        <w:rPr>
          <w:rStyle w:val="Definition"/>
          <w:strike/>
          <w:color w:val="FF0000"/>
        </w:rPr>
        <w:t>extension</w:t>
      </w:r>
      <w:r w:rsidRPr="00A452E6">
        <w:rPr>
          <w:strike/>
          <w:color w:val="FF0000"/>
        </w:rPr>
        <w:fldChar w:fldCharType="begin"/>
      </w:r>
      <w:r w:rsidRPr="00A452E6">
        <w:rPr>
          <w:strike/>
          <w:color w:val="FF0000"/>
        </w:rPr>
        <w:instrText xml:space="preserve"> XE "extension" \b </w:instrText>
      </w:r>
      <w:r w:rsidRPr="00A452E6">
        <w:rPr>
          <w:strike/>
          <w:color w:val="FF0000"/>
        </w:rPr>
        <w:fldChar w:fldCharType="end"/>
      </w:r>
      <w:r w:rsidRPr="00A452E6">
        <w:rPr>
          <w:strike/>
          <w:color w:val="FF0000"/>
        </w:rPr>
        <w:t xml:space="preserve"> — Any XML element, XML attribute, relationship, or part not explicitly included in ISO/IEC 29500, but that uses the extensibility mechanisms described by ISO/IEC 29500.</w:t>
      </w:r>
    </w:p>
    <w:p w14:paraId="1DCD309B" w14:textId="77777777" w:rsidR="00B32104" w:rsidRPr="008636CE" w:rsidRDefault="00B32104" w:rsidP="00B32104">
      <w:pPr>
        <w:rPr>
          <w:strike/>
          <w:color w:val="FF0000"/>
        </w:rPr>
      </w:pPr>
      <w:r w:rsidRPr="008636CE">
        <w:rPr>
          <w:rStyle w:val="Definition"/>
          <w:strike/>
          <w:color w:val="FF0000"/>
        </w:rPr>
        <w:t>Office Open XML document</w:t>
      </w:r>
      <w:r w:rsidRPr="008636CE">
        <w:rPr>
          <w:strike/>
          <w:color w:val="FF0000"/>
        </w:rPr>
        <w:fldChar w:fldCharType="begin"/>
      </w:r>
      <w:r w:rsidRPr="008636CE">
        <w:rPr>
          <w:strike/>
          <w:color w:val="FF0000"/>
        </w:rPr>
        <w:instrText xml:space="preserve"> XE "Office Open XML" \b </w:instrText>
      </w:r>
      <w:r w:rsidRPr="008636CE">
        <w:rPr>
          <w:strike/>
          <w:color w:val="FF0000"/>
        </w:rPr>
        <w:fldChar w:fldCharType="end"/>
      </w:r>
      <w:r w:rsidRPr="008636CE">
        <w:rPr>
          <w:strike/>
          <w:color w:val="FF0000"/>
        </w:rPr>
        <w:t xml:space="preserve"> — </w:t>
      </w:r>
      <w:r w:rsidRPr="008636CE">
        <w:rPr>
          <w:strike/>
          <w:color w:val="FF0000"/>
        </w:rPr>
        <w:fldChar w:fldCharType="begin"/>
      </w:r>
      <w:r w:rsidRPr="008636CE">
        <w:rPr>
          <w:strike/>
          <w:color w:val="FF0000"/>
        </w:rPr>
        <w:instrText xml:space="preserve"> XE "Office Open XML:valid" \b </w:instrText>
      </w:r>
      <w:r w:rsidRPr="008636CE">
        <w:rPr>
          <w:strike/>
          <w:color w:val="FF0000"/>
        </w:rPr>
        <w:fldChar w:fldCharType="end"/>
      </w:r>
      <w:r w:rsidRPr="008636CE">
        <w:rPr>
          <w:strike/>
          <w:color w:val="FF0000"/>
        </w:rPr>
        <w:t xml:space="preserve">A rendition of a data stream formatted using the </w:t>
      </w:r>
      <w:proofErr w:type="spellStart"/>
      <w:r w:rsidRPr="008636CE">
        <w:rPr>
          <w:strike/>
          <w:color w:val="FF0000"/>
        </w:rPr>
        <w:t>wordprocessing</w:t>
      </w:r>
      <w:proofErr w:type="spellEnd"/>
      <w:r w:rsidRPr="008636CE">
        <w:rPr>
          <w:strike/>
          <w:color w:val="FF0000"/>
        </w:rPr>
        <w:t xml:space="preserve">, spreadsheet, or presentation ML and its related MLs as described in ISO/IEC 29500-1 and ISO/IEC 29500-4. Such a document is represented as a package as described in ISO/IEC 29500-2. </w:t>
      </w:r>
    </w:p>
    <w:p w14:paraId="63CE7F20" w14:textId="77777777" w:rsidR="00B32104" w:rsidRPr="00814F35" w:rsidRDefault="00B32104" w:rsidP="00B32104">
      <w:pPr>
        <w:rPr>
          <w:strike/>
          <w:color w:val="FF0000"/>
        </w:rPr>
      </w:pPr>
      <w:r w:rsidRPr="00814F35">
        <w:rPr>
          <w:rStyle w:val="Definition"/>
          <w:strike/>
          <w:color w:val="FF0000"/>
        </w:rPr>
        <w:t>package</w:t>
      </w:r>
      <w:r w:rsidRPr="00814F35">
        <w:rPr>
          <w:strike/>
          <w:color w:val="FF0000"/>
        </w:rPr>
        <w:fldChar w:fldCharType="begin"/>
      </w:r>
      <w:r w:rsidRPr="00814F35">
        <w:rPr>
          <w:strike/>
          <w:color w:val="FF0000"/>
        </w:rPr>
        <w:instrText xml:space="preserve"> XE "package" \b </w:instrText>
      </w:r>
      <w:r w:rsidRPr="00814F35">
        <w:rPr>
          <w:strike/>
          <w:color w:val="FF0000"/>
        </w:rPr>
        <w:fldChar w:fldCharType="end"/>
      </w:r>
      <w:r w:rsidRPr="00814F35">
        <w:rPr>
          <w:strike/>
          <w:color w:val="FF0000"/>
        </w:rPr>
        <w:t>— A ZIP archive that conforms to the Open Packaging Conventions specification defined in ISO/IEC 29500-2.</w:t>
      </w:r>
    </w:p>
    <w:p w14:paraId="03EFE025" w14:textId="77777777" w:rsidR="00B32104" w:rsidRPr="00A509FD" w:rsidRDefault="00B32104" w:rsidP="00B32104">
      <w:pPr>
        <w:rPr>
          <w:rStyle w:val="Definition"/>
          <w:strike/>
          <w:color w:val="FF0000"/>
        </w:rPr>
      </w:pPr>
      <w:r w:rsidRPr="00A509FD">
        <w:rPr>
          <w:rStyle w:val="Definition"/>
          <w:strike/>
          <w:color w:val="FF0000"/>
        </w:rPr>
        <w:t>package,</w:t>
      </w:r>
      <w:r w:rsidRPr="00A509FD">
        <w:rPr>
          <w:strike/>
          <w:color w:val="FF0000"/>
        </w:rPr>
        <w:t xml:space="preserve"> </w:t>
      </w:r>
      <w:r w:rsidRPr="00A509FD">
        <w:rPr>
          <w:rStyle w:val="Definition"/>
          <w:strike/>
          <w:color w:val="FF0000"/>
        </w:rPr>
        <w:t>embedded</w:t>
      </w:r>
      <w:r w:rsidRPr="00A509FD">
        <w:rPr>
          <w:strike/>
          <w:color w:val="FF0000"/>
        </w:rPr>
        <w:fldChar w:fldCharType="begin"/>
      </w:r>
      <w:r w:rsidRPr="00A509FD">
        <w:rPr>
          <w:strike/>
          <w:color w:val="FF0000"/>
        </w:rPr>
        <w:instrText xml:space="preserve"> XE "package:embedded" \b </w:instrText>
      </w:r>
      <w:r w:rsidRPr="00A509FD">
        <w:rPr>
          <w:strike/>
          <w:color w:val="FF0000"/>
        </w:rPr>
        <w:fldChar w:fldCharType="end"/>
      </w:r>
      <w:r w:rsidRPr="00A509FD">
        <w:rPr>
          <w:strike/>
          <w:color w:val="FF0000"/>
        </w:rPr>
        <w:t>— A package that has been stored as the target of an Embedded Package relationship (Part 1, §15.2.11) in an Office Open XML document</w:t>
      </w:r>
    </w:p>
    <w:p w14:paraId="2476A60A" w14:textId="77777777" w:rsidR="00B32104" w:rsidRPr="00A509FD" w:rsidRDefault="00B32104" w:rsidP="00B32104">
      <w:pPr>
        <w:rPr>
          <w:strike/>
          <w:color w:val="FF0000"/>
        </w:rPr>
      </w:pPr>
      <w:r w:rsidRPr="00A509FD">
        <w:rPr>
          <w:rStyle w:val="Definition"/>
          <w:strike/>
          <w:color w:val="FF0000"/>
        </w:rPr>
        <w:t>PresentationML</w:t>
      </w:r>
      <w:r w:rsidRPr="00A509FD">
        <w:rPr>
          <w:strike/>
          <w:color w:val="FF0000"/>
        </w:rPr>
        <w:fldChar w:fldCharType="begin"/>
      </w:r>
      <w:r w:rsidRPr="00A509FD">
        <w:rPr>
          <w:strike/>
          <w:color w:val="FF0000"/>
        </w:rPr>
        <w:instrText xml:space="preserve"> XE "PresentationML" \b </w:instrText>
      </w:r>
      <w:r w:rsidRPr="00A509FD">
        <w:rPr>
          <w:strike/>
          <w:color w:val="FF0000"/>
        </w:rPr>
        <w:fldChar w:fldCharType="end"/>
      </w:r>
      <w:r w:rsidRPr="00A509FD">
        <w:rPr>
          <w:strike/>
          <w:color w:val="FF0000"/>
        </w:rPr>
        <w:t xml:space="preserve"> — A set of conventions for representing an Office Open XML document of category Presentation.</w:t>
      </w:r>
    </w:p>
    <w:p w14:paraId="76CC82C1" w14:textId="77777777" w:rsidR="00B32104" w:rsidRPr="00A509FD" w:rsidRDefault="00B32104" w:rsidP="00B32104">
      <w:pPr>
        <w:rPr>
          <w:strike/>
          <w:color w:val="FF0000"/>
        </w:rPr>
      </w:pPr>
      <w:r w:rsidRPr="00A509FD">
        <w:rPr>
          <w:rStyle w:val="Definition"/>
          <w:strike/>
          <w:color w:val="FF0000"/>
        </w:rPr>
        <w:t>producer</w:t>
      </w:r>
      <w:r w:rsidRPr="00A509FD">
        <w:rPr>
          <w:rStyle w:val="Definition"/>
          <w:b w:val="0"/>
          <w:strike/>
          <w:color w:val="FF0000"/>
        </w:rPr>
        <w:fldChar w:fldCharType="begin"/>
      </w:r>
      <w:r w:rsidRPr="00A509FD">
        <w:rPr>
          <w:rStyle w:val="Definition"/>
          <w:strike/>
          <w:color w:val="FF0000"/>
        </w:rPr>
        <w:instrText xml:space="preserve"> XE "producer" \b </w:instrText>
      </w:r>
      <w:r w:rsidRPr="00A509FD">
        <w:rPr>
          <w:rStyle w:val="Definition"/>
          <w:b w:val="0"/>
          <w:strike/>
          <w:color w:val="FF0000"/>
        </w:rPr>
        <w:fldChar w:fldCharType="end"/>
      </w:r>
      <w:r w:rsidRPr="00A509FD">
        <w:rPr>
          <w:strike/>
          <w:color w:val="FF0000"/>
        </w:rPr>
        <w:t xml:space="preserve"> — A piece of software or a device that writes packages through a package implementer. A producer is often designed to produce packages according to a particular physical package format specification.</w:t>
      </w:r>
    </w:p>
    <w:p w14:paraId="1EC11E00" w14:textId="77777777" w:rsidR="00B32104" w:rsidRPr="00A509FD" w:rsidRDefault="00B32104" w:rsidP="00B32104">
      <w:pPr>
        <w:rPr>
          <w:strike/>
          <w:color w:val="FF0000"/>
        </w:rPr>
      </w:pPr>
      <w:r w:rsidRPr="00A509FD">
        <w:rPr>
          <w:rStyle w:val="Definition"/>
          <w:strike/>
          <w:color w:val="FF0000"/>
        </w:rPr>
        <w:t>relationship</w:t>
      </w:r>
      <w:r w:rsidRPr="00A509FD">
        <w:rPr>
          <w:rStyle w:val="Definition"/>
          <w:b w:val="0"/>
          <w:strike/>
          <w:color w:val="FF0000"/>
        </w:rPr>
        <w:fldChar w:fldCharType="begin"/>
      </w:r>
      <w:r w:rsidRPr="00A509FD">
        <w:rPr>
          <w:rStyle w:val="Definition"/>
          <w:strike/>
          <w:color w:val="FF0000"/>
        </w:rPr>
        <w:instrText xml:space="preserve"> XE "relationship" \b </w:instrText>
      </w:r>
      <w:r w:rsidRPr="00A509FD">
        <w:rPr>
          <w:rStyle w:val="Definition"/>
          <w:b w:val="0"/>
          <w:strike/>
          <w:color w:val="FF0000"/>
        </w:rPr>
        <w:fldChar w:fldCharType="end"/>
      </w:r>
      <w:r w:rsidRPr="00A509FD">
        <w:rPr>
          <w:strike/>
          <w:color w:val="FF0000"/>
        </w:rPr>
        <w:t xml:space="preserve"> —The kind of connection between a source part and a target part in a package. Relationships make the connections between parts directly discoverable without looking at the content in the parts, and without altering the parts themselves. (See also Package Relationships.)</w:t>
      </w:r>
    </w:p>
    <w:p w14:paraId="71A8B173" w14:textId="77777777" w:rsidR="00B32104" w:rsidRPr="00D23809" w:rsidRDefault="00B32104" w:rsidP="00B32104">
      <w:pPr>
        <w:rPr>
          <w:strike/>
          <w:color w:val="FF0000"/>
        </w:rPr>
      </w:pPr>
      <w:r w:rsidRPr="00D23809">
        <w:rPr>
          <w:rStyle w:val="Definition"/>
          <w:strike/>
          <w:color w:val="FF0000"/>
        </w:rPr>
        <w:t>relationships part</w:t>
      </w:r>
      <w:r w:rsidRPr="00D23809">
        <w:rPr>
          <w:rStyle w:val="Definition"/>
          <w:b w:val="0"/>
          <w:strike/>
          <w:color w:val="FF0000"/>
        </w:rPr>
        <w:fldChar w:fldCharType="begin"/>
      </w:r>
      <w:r w:rsidRPr="00D23809">
        <w:rPr>
          <w:rStyle w:val="Definition"/>
          <w:strike/>
          <w:color w:val="FF0000"/>
        </w:rPr>
        <w:instrText xml:space="preserve"> XE "relationships part" \b </w:instrText>
      </w:r>
      <w:r w:rsidRPr="00D23809">
        <w:rPr>
          <w:rStyle w:val="Definition"/>
          <w:b w:val="0"/>
          <w:strike/>
          <w:color w:val="FF0000"/>
        </w:rPr>
        <w:fldChar w:fldCharType="end"/>
      </w:r>
      <w:r w:rsidRPr="00D23809">
        <w:rPr>
          <w:strike/>
          <w:color w:val="FF0000"/>
        </w:rPr>
        <w:t xml:space="preserve"> — A part containing an XML representation of relationships.</w:t>
      </w:r>
    </w:p>
    <w:p w14:paraId="6FAC859B" w14:textId="77777777" w:rsidR="00B32104" w:rsidRPr="00D23809" w:rsidRDefault="00B32104" w:rsidP="00B32104">
      <w:pPr>
        <w:rPr>
          <w:strike/>
          <w:color w:val="FF0000"/>
        </w:rPr>
      </w:pPr>
      <w:r w:rsidRPr="00D23809">
        <w:rPr>
          <w:rStyle w:val="Definition"/>
          <w:strike/>
          <w:color w:val="FF0000"/>
        </w:rPr>
        <w:t>relationship, explicit</w:t>
      </w:r>
      <w:r w:rsidRPr="00D23809">
        <w:rPr>
          <w:strike/>
          <w:color w:val="FF0000"/>
        </w:rPr>
        <w:fldChar w:fldCharType="begin"/>
      </w:r>
      <w:r w:rsidRPr="00D23809">
        <w:rPr>
          <w:strike/>
          <w:color w:val="FF0000"/>
        </w:rPr>
        <w:instrText xml:space="preserve"> XE "relationship:explicit" \b </w:instrText>
      </w:r>
      <w:r w:rsidRPr="00D23809">
        <w:rPr>
          <w:strike/>
          <w:color w:val="FF0000"/>
        </w:rPr>
        <w:fldChar w:fldCharType="end"/>
      </w:r>
      <w:r w:rsidRPr="00D23809">
        <w:rPr>
          <w:strike/>
          <w:color w:val="FF0000"/>
        </w:rPr>
        <w:t xml:space="preserve"> — A relationship in which a resource is referenced from a source part’s XML using the </w:t>
      </w:r>
      <w:r w:rsidRPr="00D23809">
        <w:rPr>
          <w:rStyle w:val="Attribute"/>
          <w:strike/>
          <w:color w:val="FF0000"/>
        </w:rPr>
        <w:t>Id </w:t>
      </w:r>
      <w:r w:rsidRPr="00D23809">
        <w:rPr>
          <w:strike/>
          <w:color w:val="FF0000"/>
        </w:rPr>
        <w:t xml:space="preserve">attribute of a </w:t>
      </w:r>
      <w:r w:rsidRPr="00D23809">
        <w:rPr>
          <w:rStyle w:val="Element"/>
          <w:strike/>
          <w:color w:val="FF0000"/>
        </w:rPr>
        <w:t>Relationship</w:t>
      </w:r>
      <w:r w:rsidRPr="00D23809">
        <w:rPr>
          <w:strike/>
          <w:color w:val="FF0000"/>
        </w:rPr>
        <w:t xml:space="preserve"> tag. </w:t>
      </w:r>
    </w:p>
    <w:p w14:paraId="488E7CD3" w14:textId="77777777" w:rsidR="00B32104" w:rsidRPr="00D23809" w:rsidRDefault="00B32104" w:rsidP="00B32104">
      <w:pPr>
        <w:rPr>
          <w:strike/>
          <w:color w:val="FF0000"/>
        </w:rPr>
      </w:pPr>
      <w:r w:rsidRPr="00D23809">
        <w:rPr>
          <w:rStyle w:val="Definition"/>
          <w:strike/>
          <w:color w:val="FF0000"/>
        </w:rPr>
        <w:t>relationship, implicit</w:t>
      </w:r>
      <w:r w:rsidRPr="00D23809">
        <w:rPr>
          <w:strike/>
          <w:color w:val="FF0000"/>
        </w:rPr>
        <w:fldChar w:fldCharType="begin"/>
      </w:r>
      <w:r w:rsidRPr="00D23809">
        <w:rPr>
          <w:strike/>
          <w:color w:val="FF0000"/>
        </w:rPr>
        <w:instrText xml:space="preserve"> XE "relationship:implicit" \b </w:instrText>
      </w:r>
      <w:r w:rsidRPr="00D23809">
        <w:rPr>
          <w:strike/>
          <w:color w:val="FF0000"/>
        </w:rPr>
        <w:fldChar w:fldCharType="end"/>
      </w:r>
      <w:r w:rsidRPr="00D23809">
        <w:rPr>
          <w:strike/>
          <w:color w:val="FF0000"/>
        </w:rPr>
        <w:t xml:space="preserve"> — A relationship that is not explicit. </w:t>
      </w:r>
    </w:p>
    <w:p w14:paraId="1D578BB0" w14:textId="77777777" w:rsidR="00B32104" w:rsidRPr="00E662B4" w:rsidRDefault="00B32104" w:rsidP="00B32104">
      <w:pPr>
        <w:rPr>
          <w:strike/>
          <w:color w:val="FF0000"/>
        </w:rPr>
      </w:pPr>
      <w:r w:rsidRPr="00E662B4">
        <w:rPr>
          <w:rStyle w:val="Definition"/>
          <w:strike/>
          <w:color w:val="FF0000"/>
        </w:rPr>
        <w:t>SpreadsheetML</w:t>
      </w:r>
      <w:r w:rsidRPr="00E662B4">
        <w:rPr>
          <w:strike/>
          <w:color w:val="FF0000"/>
        </w:rPr>
        <w:fldChar w:fldCharType="begin"/>
      </w:r>
      <w:r w:rsidRPr="00E662B4">
        <w:rPr>
          <w:strike/>
          <w:color w:val="FF0000"/>
        </w:rPr>
        <w:instrText xml:space="preserve"> XE "SpreadsheetML" \b </w:instrText>
      </w:r>
      <w:r w:rsidRPr="00E662B4">
        <w:rPr>
          <w:strike/>
          <w:color w:val="FF0000"/>
        </w:rPr>
        <w:fldChar w:fldCharType="end"/>
      </w:r>
      <w:r w:rsidRPr="00E662B4">
        <w:rPr>
          <w:strike/>
          <w:color w:val="FF0000"/>
        </w:rPr>
        <w:t xml:space="preserve"> — A set of conventions for representing an Office Open XML document of category Spreadsheet.</w:t>
      </w:r>
    </w:p>
    <w:p w14:paraId="42969B08" w14:textId="77777777" w:rsidR="00B32104" w:rsidRDefault="00B32104" w:rsidP="00B32104">
      <w:pPr>
        <w:rPr>
          <w:strike/>
          <w:color w:val="FF0000"/>
        </w:rPr>
      </w:pPr>
      <w:r w:rsidRPr="00E662B4">
        <w:rPr>
          <w:rStyle w:val="Definition"/>
          <w:strike/>
          <w:color w:val="FF0000"/>
        </w:rPr>
        <w:t>WordprocessingML</w:t>
      </w:r>
      <w:r w:rsidRPr="00E662B4">
        <w:rPr>
          <w:strike/>
          <w:color w:val="FF0000"/>
        </w:rPr>
        <w:fldChar w:fldCharType="begin"/>
      </w:r>
      <w:r w:rsidRPr="00E662B4">
        <w:rPr>
          <w:strike/>
          <w:color w:val="FF0000"/>
        </w:rPr>
        <w:instrText xml:space="preserve"> XE "WordprocessingML" \b </w:instrText>
      </w:r>
      <w:r w:rsidRPr="00E662B4">
        <w:rPr>
          <w:strike/>
          <w:color w:val="FF0000"/>
        </w:rPr>
        <w:fldChar w:fldCharType="end"/>
      </w:r>
      <w:r w:rsidRPr="00E662B4">
        <w:rPr>
          <w:strike/>
          <w:color w:val="FF0000"/>
        </w:rPr>
        <w:t xml:space="preserve"> — A set of conventions for representing an Office Open XML document of category Wordprocessing.</w:t>
      </w:r>
    </w:p>
    <w:p w14:paraId="536DBC06" w14:textId="77777777" w:rsidR="00836E38" w:rsidRDefault="00836E38">
      <w:pPr>
        <w:rPr>
          <w:rFonts w:asciiTheme="majorHAnsi" w:hAnsiTheme="majorHAnsi" w:cs="Arial"/>
          <w:b/>
          <w:color w:val="365F91" w:themeColor="accent1" w:themeShade="BF"/>
          <w:sz w:val="28"/>
        </w:rPr>
      </w:pPr>
      <w:r>
        <w:br w:type="page"/>
      </w:r>
    </w:p>
    <w:p w14:paraId="5E9CC094" w14:textId="2F4A60BB" w:rsidR="00FB33AA" w:rsidRPr="00FB33AA" w:rsidRDefault="00FB33AA" w:rsidP="00E32BCC">
      <w:pPr>
        <w:pStyle w:val="Heading1"/>
      </w:pPr>
      <w:bookmarkStart w:id="28" w:name="_Toc406166534"/>
      <w:r w:rsidRPr="00FB33AA">
        <w:t>§14.4.1.1, “Additional attribute for charset element (Part 1, §17.8.3.2)”, pp. 46–47</w:t>
      </w:r>
      <w:bookmarkEnd w:id="28"/>
    </w:p>
    <w:p w14:paraId="7DD2CF6F" w14:textId="22A75C8F" w:rsidR="00323455" w:rsidRPr="00E76EC4" w:rsidRDefault="00323455" w:rsidP="00FB33AA">
      <w:r w:rsidRPr="00E76EC4">
        <w:t xml:space="preserve">[DR </w:t>
      </w:r>
      <w:r w:rsidR="00FB33AA">
        <w:t>09-0060</w:t>
      </w:r>
      <w:r w:rsidRPr="00E76EC4">
        <w:t>]</w:t>
      </w:r>
    </w:p>
    <w:p w14:paraId="684C8E02" w14:textId="77777777" w:rsidR="00FB33AA" w:rsidRPr="00FB33AA" w:rsidRDefault="00FB33AA" w:rsidP="00FB33AA">
      <w:r w:rsidRPr="00FB33AA">
        <w:t>The following additional attributes can be specified for a document of a transitional conformance class:</w:t>
      </w:r>
    </w:p>
    <w:tbl>
      <w:tblPr>
        <w:tblStyle w:val="ElementTable8"/>
        <w:tblW w:w="5000" w:type="pct"/>
        <w:tblLayout w:type="fixed"/>
        <w:tblLook w:val="01E0" w:firstRow="1" w:lastRow="1" w:firstColumn="1" w:lastColumn="1" w:noHBand="0" w:noVBand="0"/>
      </w:tblPr>
      <w:tblGrid>
        <w:gridCol w:w="2062"/>
        <w:gridCol w:w="8248"/>
      </w:tblGrid>
      <w:tr w:rsidR="00FB33AA" w:rsidRPr="00FB33AA" w14:paraId="15807785" w14:textId="77777777" w:rsidTr="00776A38">
        <w:trPr>
          <w:cnfStyle w:val="100000000000" w:firstRow="1" w:lastRow="0" w:firstColumn="0" w:lastColumn="0" w:oddVBand="0" w:evenVBand="0" w:oddHBand="0" w:evenHBand="0" w:firstRowFirstColumn="0" w:firstRowLastColumn="0" w:lastRowFirstColumn="0" w:lastRowLastColumn="0"/>
        </w:trPr>
        <w:tc>
          <w:tcPr>
            <w:tcW w:w="1000" w:type="pct"/>
          </w:tcPr>
          <w:p w14:paraId="5BF0E404" w14:textId="77777777" w:rsidR="00FB33AA" w:rsidRPr="00FB33AA" w:rsidRDefault="00FB33AA" w:rsidP="00FB33AA">
            <w:r w:rsidRPr="00FB33AA">
              <w:t>Attributes</w:t>
            </w:r>
          </w:p>
        </w:tc>
        <w:tc>
          <w:tcPr>
            <w:tcW w:w="4000" w:type="pct"/>
          </w:tcPr>
          <w:p w14:paraId="43685B39" w14:textId="77777777" w:rsidR="00FB33AA" w:rsidRPr="00FB33AA" w:rsidRDefault="00FB33AA" w:rsidP="00FB33AA">
            <w:r w:rsidRPr="00FB33AA">
              <w:t>Description</w:t>
            </w:r>
          </w:p>
        </w:tc>
      </w:tr>
      <w:tr w:rsidR="00FB33AA" w:rsidRPr="00FB33AA" w14:paraId="4B7153CE" w14:textId="77777777" w:rsidTr="00776A38">
        <w:tc>
          <w:tcPr>
            <w:tcW w:w="1000" w:type="pct"/>
          </w:tcPr>
          <w:p w14:paraId="7C75ECAC" w14:textId="77777777" w:rsidR="00FB33AA" w:rsidRPr="00FB33AA" w:rsidRDefault="00FB33AA" w:rsidP="00FB33AA">
            <w:r w:rsidRPr="00FB33AA">
              <w:rPr>
                <w:rFonts w:asciiTheme="majorHAnsi" w:hAnsiTheme="majorHAnsi"/>
                <w:noProof/>
              </w:rPr>
              <w:t>val</w:t>
            </w:r>
            <w:r w:rsidRPr="00FB33AA">
              <w:t xml:space="preserve"> (</w:t>
            </w:r>
            <w:sdt>
              <w:sdtPr>
                <w:id w:val="1882414996"/>
                <w:dataBinding w:prefixMappings="xmlns:ns0='http://schemas.microsoft.com/schemaDocumentation/2007/longNames'" w:xpath="/ns0:longNames/ns0:book35e0f9b610b84e15bc19bed10387c13e" w:storeItemID="{C077731C-C7F2-42FA-ACA0-2E15C9DA31EE}"/>
                <w:text/>
              </w:sdtPr>
              <w:sdtEndPr/>
              <w:sdtContent>
                <w:r w:rsidRPr="00FB33AA">
                  <w:t>Value</w:t>
                </w:r>
              </w:sdtContent>
            </w:sdt>
            <w:r w:rsidRPr="00FB33AA">
              <w:t>)</w:t>
            </w:r>
          </w:p>
        </w:tc>
        <w:tc>
          <w:tcPr>
            <w:tcW w:w="4000" w:type="pct"/>
          </w:tcPr>
          <w:p w14:paraId="53058E00" w14:textId="77777777" w:rsidR="00FB33AA" w:rsidRPr="00FB33AA" w:rsidRDefault="00FB33AA" w:rsidP="00FB33AA">
            <w:r w:rsidRPr="00FB33AA">
              <w:t>Specifies a value specified as single octet (two</w:t>
            </w:r>
            <w:r w:rsidRPr="00FB33AA">
              <w:rPr>
                <w:color w:val="0000FF"/>
                <w:u w:val="single"/>
              </w:rPr>
              <w:t>-</w:t>
            </w:r>
            <w:r w:rsidRPr="00FB33AA">
              <w:rPr>
                <w:strike/>
                <w:color w:val="FF0000"/>
              </w:rPr>
              <w:t xml:space="preserve"> </w:t>
            </w:r>
            <w:r w:rsidRPr="00FB33AA">
              <w:t>digit) hexadecimal number whose contents are interpreted based on the context of the parent XML element.</w:t>
            </w:r>
          </w:p>
          <w:p w14:paraId="1725783C" w14:textId="77777777" w:rsidR="00FB33AA" w:rsidRPr="00FB33AA" w:rsidRDefault="00FB33AA" w:rsidP="00FB33AA"/>
          <w:p w14:paraId="13824E4C" w14:textId="77777777" w:rsidR="00FB33AA" w:rsidRPr="00FB33AA" w:rsidRDefault="00FB33AA" w:rsidP="00FB33AA">
            <w:r w:rsidRPr="00FB33AA">
              <w:t>If this attribute is not present, then the character set for this font shall be assumed to be ISO/IEC 8859-1.</w:t>
            </w:r>
          </w:p>
          <w:p w14:paraId="09026B71" w14:textId="77777777" w:rsidR="00FB33AA" w:rsidRPr="00FB33AA" w:rsidRDefault="00FB33AA" w:rsidP="00FB33AA"/>
          <w:p w14:paraId="3CE07982" w14:textId="77777777" w:rsidR="00FB33AA" w:rsidRPr="00FB33AA" w:rsidRDefault="00FB33AA" w:rsidP="00FB33AA">
            <w:pPr>
              <w:rPr>
                <w:rFonts w:ascii="Calibri" w:hAnsi="Calibri" w:cs="Calibri"/>
                <w:color w:val="0070C0"/>
                <w:u w:val="single"/>
              </w:rPr>
            </w:pPr>
            <w:r w:rsidRPr="00FB33AA">
              <w:rPr>
                <w:rFonts w:ascii="Calibri" w:hAnsi="Calibri" w:cs="Calibri"/>
                <w:color w:val="0070C0"/>
                <w:u w:val="single"/>
              </w:rPr>
              <w:t>[</w:t>
            </w:r>
            <w:r w:rsidRPr="00FB33AA">
              <w:rPr>
                <w:i/>
                <w:noProof/>
                <w:color w:val="0070C0"/>
                <w:u w:val="single"/>
              </w:rPr>
              <w:t>Note</w:t>
            </w:r>
            <w:r w:rsidRPr="00FB33AA">
              <w:rPr>
                <w:rFonts w:ascii="Calibri" w:hAnsi="Calibri" w:cs="Calibri"/>
                <w:color w:val="0070C0"/>
                <w:u w:val="single"/>
              </w:rPr>
              <w:t xml:space="preserve">: Implementations should document implementation-specific or platform-dependent differences from the standard IANA character set definitions. Platform-specific interoperability notes about character sets listed below are found at the IANA character set registrations page at </w:t>
            </w:r>
            <w:hyperlink r:id="rId19" w:history="1">
              <w:r w:rsidRPr="00FB33AA">
                <w:rPr>
                  <w:rFonts w:ascii="Calibri" w:hAnsi="Calibri" w:cs="Calibri"/>
                  <w:color w:val="0070C0"/>
                  <w:u w:val="single"/>
                </w:rPr>
                <w:t>http://www.iana.org/assignments/charset-reg/index.html</w:t>
              </w:r>
            </w:hyperlink>
            <w:r w:rsidRPr="00FB33AA">
              <w:rPr>
                <w:rFonts w:ascii="Calibri" w:hAnsi="Calibri" w:cs="Calibri"/>
                <w:color w:val="0070C0"/>
                <w:u w:val="single"/>
              </w:rPr>
              <w:t xml:space="preserve"> and the Unicode character-set mapping website at </w:t>
            </w:r>
            <w:hyperlink r:id="rId20" w:history="1">
              <w:r w:rsidRPr="00FB33AA">
                <w:rPr>
                  <w:rFonts w:ascii="Calibri" w:hAnsi="Calibri" w:cs="Calibri"/>
                  <w:color w:val="0070C0"/>
                  <w:u w:val="single"/>
                </w:rPr>
                <w:t>http://www.unicode.org/Public/MAPPINGS/</w:t>
              </w:r>
            </w:hyperlink>
            <w:r w:rsidRPr="00FB33AA">
              <w:rPr>
                <w:rFonts w:ascii="Calibri" w:hAnsi="Calibri" w:cs="Calibri"/>
                <w:color w:val="0070C0"/>
                <w:u w:val="single"/>
              </w:rPr>
              <w:t xml:space="preserve">. </w:t>
            </w:r>
            <w:r w:rsidRPr="00FB33AA">
              <w:rPr>
                <w:i/>
                <w:noProof/>
                <w:color w:val="0070C0"/>
                <w:u w:val="single"/>
              </w:rPr>
              <w:t>end note</w:t>
            </w:r>
            <w:r w:rsidRPr="00FB33AA">
              <w:rPr>
                <w:rFonts w:ascii="Calibri" w:hAnsi="Calibri" w:cs="Calibri"/>
                <w:color w:val="0070C0"/>
                <w:u w:val="single"/>
              </w:rPr>
              <w:t>]</w:t>
            </w:r>
          </w:p>
          <w:p w14:paraId="0AA2578E" w14:textId="77777777" w:rsidR="00FB33AA" w:rsidRPr="00FB33AA" w:rsidRDefault="00FB33AA" w:rsidP="00FB33AA"/>
          <w:p w14:paraId="1105A892" w14:textId="77777777" w:rsidR="00FB33AA" w:rsidRPr="00FB33AA" w:rsidRDefault="00FB33AA" w:rsidP="00FB33AA">
            <w:r w:rsidRPr="00FB33AA">
              <w:t>The value of this attribute shall be interpreted as follows:</w:t>
            </w:r>
          </w:p>
          <w:p w14:paraId="2120B58B" w14:textId="77777777" w:rsidR="00FB33AA" w:rsidRPr="00FB33AA" w:rsidRDefault="00FB33AA" w:rsidP="00FB33AA"/>
          <w:tbl>
            <w:tblPr>
              <w:tblStyle w:val="ElementTable8"/>
              <w:tblW w:w="5000" w:type="pct"/>
              <w:tblLayout w:type="fixed"/>
              <w:tblLook w:val="04A0" w:firstRow="1" w:lastRow="0" w:firstColumn="1" w:lastColumn="0" w:noHBand="0" w:noVBand="1"/>
            </w:tblPr>
            <w:tblGrid>
              <w:gridCol w:w="1824"/>
              <w:gridCol w:w="6184"/>
            </w:tblGrid>
            <w:tr w:rsidR="00FB33AA" w:rsidRPr="00FB33AA" w14:paraId="74740DF9" w14:textId="77777777" w:rsidTr="00776A38">
              <w:trPr>
                <w:cnfStyle w:val="100000000000" w:firstRow="1" w:lastRow="0" w:firstColumn="0" w:lastColumn="0" w:oddVBand="0" w:evenVBand="0" w:oddHBand="0" w:evenHBand="0" w:firstRowFirstColumn="0" w:firstRowLastColumn="0" w:lastRowFirstColumn="0" w:lastRowLastColumn="0"/>
              </w:trPr>
              <w:tc>
                <w:tcPr>
                  <w:tcW w:w="1139" w:type="pct"/>
                </w:tcPr>
                <w:p w14:paraId="7EE15A6D" w14:textId="77777777" w:rsidR="00FB33AA" w:rsidRPr="00FB33AA" w:rsidRDefault="00FB33AA" w:rsidP="00FB33AA">
                  <w:r w:rsidRPr="00FB33AA">
                    <w:t>Value</w:t>
                  </w:r>
                </w:p>
              </w:tc>
              <w:tc>
                <w:tcPr>
                  <w:tcW w:w="3861" w:type="pct"/>
                </w:tcPr>
                <w:p w14:paraId="26570BFF" w14:textId="77777777" w:rsidR="00FB33AA" w:rsidRPr="00FB33AA" w:rsidRDefault="00FB33AA" w:rsidP="00FB33AA">
                  <w:r w:rsidRPr="00FB33AA">
                    <w:t>Description</w:t>
                  </w:r>
                </w:p>
              </w:tc>
            </w:tr>
            <w:tr w:rsidR="00FB33AA" w:rsidRPr="00FB33AA" w14:paraId="002654AC" w14:textId="77777777" w:rsidTr="00776A38">
              <w:tc>
                <w:tcPr>
                  <w:tcW w:w="1139" w:type="pct"/>
                </w:tcPr>
                <w:p w14:paraId="23490F95" w14:textId="77777777" w:rsidR="00FB33AA" w:rsidRPr="00FB33AA" w:rsidRDefault="00FB33AA" w:rsidP="00FB33AA">
                  <w:pPr>
                    <w:rPr>
                      <w:rFonts w:ascii="Consolas" w:hAnsi="Consolas"/>
                      <w:noProof/>
                    </w:rPr>
                  </w:pPr>
                  <w:r w:rsidRPr="00FB33AA">
                    <w:rPr>
                      <w:rFonts w:ascii="Consolas" w:hAnsi="Consolas"/>
                      <w:noProof/>
                    </w:rPr>
                    <w:t>0x82</w:t>
                  </w:r>
                </w:p>
              </w:tc>
              <w:tc>
                <w:tcPr>
                  <w:tcW w:w="3861" w:type="pct"/>
                </w:tcPr>
                <w:p w14:paraId="44E78000" w14:textId="77777777" w:rsidR="00FB33AA" w:rsidRPr="00FB33AA" w:rsidRDefault="00FB33AA" w:rsidP="00FB33AA">
                  <w:r w:rsidRPr="00FB33AA">
                    <w:t>…</w:t>
                  </w:r>
                </w:p>
              </w:tc>
            </w:tr>
            <w:tr w:rsidR="00FB33AA" w:rsidRPr="00FB33AA" w14:paraId="09C06533" w14:textId="77777777" w:rsidTr="00776A38">
              <w:tc>
                <w:tcPr>
                  <w:tcW w:w="1139" w:type="pct"/>
                </w:tcPr>
                <w:p w14:paraId="598B07B3" w14:textId="77777777" w:rsidR="00FB33AA" w:rsidRPr="00FB33AA" w:rsidRDefault="00FB33AA" w:rsidP="00FB33AA">
                  <w:pPr>
                    <w:rPr>
                      <w:rFonts w:ascii="Consolas" w:hAnsi="Consolas"/>
                      <w:noProof/>
                    </w:rPr>
                  </w:pPr>
                  <w:r w:rsidRPr="00FB33AA">
                    <w:rPr>
                      <w:rFonts w:ascii="Consolas" w:hAnsi="Consolas"/>
                      <w:noProof/>
                    </w:rPr>
                    <w:t>0x86</w:t>
                  </w:r>
                </w:p>
              </w:tc>
              <w:tc>
                <w:tcPr>
                  <w:tcW w:w="3861" w:type="pct"/>
                </w:tcPr>
                <w:p w14:paraId="45B3473A" w14:textId="77777777" w:rsidR="00FB33AA" w:rsidRPr="00FB33AA" w:rsidRDefault="00FB33AA" w:rsidP="00FB33AA">
                  <w:r w:rsidRPr="00FB33AA">
                    <w:t xml:space="preserve">Specifies the </w:t>
                  </w:r>
                  <w:r w:rsidRPr="00FB33AA">
                    <w:rPr>
                      <w:strike/>
                      <w:color w:val="FF0000"/>
                    </w:rPr>
                    <w:t>GB-2312</w:t>
                  </w:r>
                  <w:r w:rsidRPr="00FB33AA">
                    <w:rPr>
                      <w:color w:val="0070C0"/>
                      <w:u w:val="single"/>
                    </w:rPr>
                    <w:t>GBK</w:t>
                  </w:r>
                  <w:r w:rsidRPr="00FB33AA">
                    <w:t xml:space="preserve"> character set. (IANA name </w:t>
                  </w:r>
                  <w:r w:rsidRPr="00FB33AA">
                    <w:rPr>
                      <w:rFonts w:ascii="Consolas" w:hAnsi="Consolas"/>
                      <w:noProof/>
                    </w:rPr>
                    <w:t>GBK</w:t>
                  </w:r>
                  <w:r w:rsidRPr="00FB33AA">
                    <w:t>)</w:t>
                  </w:r>
                </w:p>
              </w:tc>
            </w:tr>
            <w:tr w:rsidR="00FB33AA" w:rsidRPr="00FB33AA" w14:paraId="25E7DA84" w14:textId="77777777" w:rsidTr="00776A38">
              <w:tc>
                <w:tcPr>
                  <w:tcW w:w="1139" w:type="pct"/>
                </w:tcPr>
                <w:p w14:paraId="34F702EF" w14:textId="77777777" w:rsidR="00FB33AA" w:rsidRPr="00FB33AA" w:rsidRDefault="00FB33AA" w:rsidP="00FB33AA">
                  <w:pPr>
                    <w:rPr>
                      <w:rFonts w:ascii="Consolas" w:hAnsi="Consolas"/>
                      <w:noProof/>
                    </w:rPr>
                  </w:pPr>
                  <w:r w:rsidRPr="00FB33AA">
                    <w:rPr>
                      <w:rFonts w:ascii="Consolas" w:hAnsi="Consolas"/>
                      <w:noProof/>
                    </w:rPr>
                    <w:t>0x88</w:t>
                  </w:r>
                </w:p>
              </w:tc>
              <w:tc>
                <w:tcPr>
                  <w:tcW w:w="3861" w:type="pct"/>
                </w:tcPr>
                <w:p w14:paraId="03386784" w14:textId="77777777" w:rsidR="00FB33AA" w:rsidRPr="00FB33AA" w:rsidRDefault="00FB33AA" w:rsidP="00FB33AA">
                  <w:r w:rsidRPr="00FB33AA">
                    <w:t>…</w:t>
                  </w:r>
                </w:p>
              </w:tc>
            </w:tr>
          </w:tbl>
          <w:p w14:paraId="4AB6D033" w14:textId="77777777" w:rsidR="00FB33AA" w:rsidRPr="00FB33AA" w:rsidRDefault="00FB33AA" w:rsidP="00FB33AA">
            <w:pPr>
              <w:keepLines/>
              <w:contextualSpacing/>
              <w:rPr>
                <w:rFonts w:ascii="Consolas" w:hAnsi="Consolas"/>
                <w:noProof/>
              </w:rPr>
            </w:pPr>
            <w:r w:rsidRPr="00FB33AA">
              <w:rPr>
                <w:rFonts w:ascii="Consolas" w:hAnsi="Consolas"/>
                <w:noProof/>
              </w:rPr>
              <w:t>…</w:t>
            </w:r>
          </w:p>
          <w:p w14:paraId="625E01A0" w14:textId="77777777" w:rsidR="00FB33AA" w:rsidRPr="00FB33AA" w:rsidRDefault="00FB33AA" w:rsidP="00FB33AA"/>
        </w:tc>
      </w:tr>
    </w:tbl>
    <w:p w14:paraId="3CFF6EF4" w14:textId="77777777" w:rsidR="006C21A9" w:rsidRPr="00FE3E72" w:rsidRDefault="006C21A9" w:rsidP="006C21A9">
      <w:pPr>
        <w:pStyle w:val="Heading1"/>
        <w:rPr>
          <w:rFonts w:eastAsiaTheme="minorEastAsia"/>
          <w:lang w:eastAsia="en-US"/>
        </w:rPr>
      </w:pPr>
      <w:bookmarkStart w:id="29" w:name="_Toc406166535"/>
      <w:r w:rsidRPr="00FE3E72">
        <w:rPr>
          <w:rFonts w:eastAsiaTheme="minorEastAsia"/>
          <w:lang w:eastAsia="en-US"/>
        </w:rPr>
        <w:t>§14.12.x, “</w:t>
      </w:r>
      <w:proofErr w:type="spellStart"/>
      <w:r w:rsidRPr="00FE3E72">
        <w:rPr>
          <w:rFonts w:eastAsiaTheme="minorEastAsia"/>
          <w:lang w:eastAsia="en-US"/>
        </w:rPr>
        <w:t>ST_BrType</w:t>
      </w:r>
      <w:proofErr w:type="spellEnd"/>
      <w:r w:rsidRPr="00FE3E72">
        <w:rPr>
          <w:rFonts w:eastAsiaTheme="minorEastAsia"/>
          <w:lang w:eastAsia="en-US"/>
        </w:rPr>
        <w:t xml:space="preserve"> (Break Types)”, new subclause</w:t>
      </w:r>
      <w:bookmarkEnd w:id="29"/>
    </w:p>
    <w:p w14:paraId="2E5054CB" w14:textId="77777777" w:rsidR="006C21A9" w:rsidRDefault="006C21A9" w:rsidP="006C21A9">
      <w:r w:rsidRPr="00E76EC4">
        <w:t xml:space="preserve">[DR </w:t>
      </w:r>
      <w:r>
        <w:t>12-0009</w:t>
      </w:r>
      <w:r w:rsidRPr="00E76EC4">
        <w:t>]</w:t>
      </w:r>
    </w:p>
    <w:p w14:paraId="5AD1B487" w14:textId="77777777" w:rsidR="006C21A9" w:rsidRPr="00FE3E72" w:rsidRDefault="006C21A9" w:rsidP="006C21A9">
      <w:pPr>
        <w:keepNext/>
        <w:spacing w:before="240" w:after="0"/>
        <w:rPr>
          <w:color w:val="0000FF"/>
          <w:u w:val="single"/>
          <w:lang w:val="en-CA"/>
        </w:rPr>
      </w:pPr>
      <w:r w:rsidRPr="00FE3E72">
        <w:rPr>
          <w:color w:val="0000FF"/>
          <w:u w:val="single"/>
          <w:lang w:val="en-CA"/>
        </w:rPr>
        <w:t>The enumeration value row for this type is replaced by the following:</w:t>
      </w:r>
    </w:p>
    <w:tbl>
      <w:tblPr>
        <w:tblStyle w:val="ElementTable"/>
        <w:tblW w:w="5000" w:type="pct"/>
        <w:tblLook w:val="01E0" w:firstRow="1" w:lastRow="1" w:firstColumn="1" w:lastColumn="1" w:noHBand="0" w:noVBand="0"/>
      </w:tblPr>
      <w:tblGrid>
        <w:gridCol w:w="5155"/>
        <w:gridCol w:w="5155"/>
      </w:tblGrid>
      <w:tr w:rsidR="006C21A9" w:rsidRPr="00FE3E72" w14:paraId="11A1528E" w14:textId="77777777" w:rsidTr="00606419">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000000"/>
              <w:left w:val="single" w:sz="4" w:space="0" w:color="000000"/>
              <w:bottom w:val="single" w:sz="4" w:space="0" w:color="000000"/>
              <w:right w:val="single" w:sz="4" w:space="0" w:color="000000"/>
            </w:tcBorders>
            <w:hideMark/>
          </w:tcPr>
          <w:p w14:paraId="3A079581" w14:textId="77777777" w:rsidR="006C21A9" w:rsidRPr="00FE3E72" w:rsidRDefault="006C21A9" w:rsidP="00606419">
            <w:pPr>
              <w:rPr>
                <w:color w:val="0000FF"/>
                <w:u w:val="single"/>
              </w:rPr>
            </w:pPr>
            <w:r w:rsidRPr="00FE3E72">
              <w:rPr>
                <w:color w:val="0000FF"/>
                <w:u w:val="single"/>
              </w:rPr>
              <w:t>Enumeration Value</w:t>
            </w:r>
          </w:p>
        </w:tc>
        <w:tc>
          <w:tcPr>
            <w:tcW w:w="2500" w:type="pct"/>
            <w:tcBorders>
              <w:top w:val="single" w:sz="4" w:space="0" w:color="000000"/>
              <w:left w:val="single" w:sz="4" w:space="0" w:color="000000"/>
              <w:bottom w:val="single" w:sz="4" w:space="0" w:color="000000"/>
              <w:right w:val="single" w:sz="4" w:space="0" w:color="000000"/>
            </w:tcBorders>
            <w:hideMark/>
          </w:tcPr>
          <w:p w14:paraId="4FFF565F" w14:textId="77777777" w:rsidR="006C21A9" w:rsidRPr="00FE3E72" w:rsidRDefault="006C21A9" w:rsidP="00606419">
            <w:pPr>
              <w:rPr>
                <w:color w:val="0000FF"/>
                <w:u w:val="single"/>
              </w:rPr>
            </w:pPr>
            <w:r w:rsidRPr="00FE3E72">
              <w:rPr>
                <w:color w:val="0000FF"/>
                <w:u w:val="single"/>
              </w:rPr>
              <w:t>Description</w:t>
            </w:r>
          </w:p>
        </w:tc>
      </w:tr>
      <w:tr w:rsidR="006C21A9" w:rsidRPr="00FE3E72" w14:paraId="77291130" w14:textId="77777777" w:rsidTr="00606419">
        <w:tc>
          <w:tcPr>
            <w:tcW w:w="2500" w:type="pct"/>
            <w:tcBorders>
              <w:top w:val="single" w:sz="4" w:space="0" w:color="000000"/>
              <w:left w:val="single" w:sz="4" w:space="0" w:color="000000"/>
              <w:bottom w:val="single" w:sz="4" w:space="0" w:color="000000"/>
              <w:right w:val="single" w:sz="4" w:space="0" w:color="000000"/>
            </w:tcBorders>
            <w:hideMark/>
          </w:tcPr>
          <w:p w14:paraId="74E8D578" w14:textId="77777777" w:rsidR="006C21A9" w:rsidRPr="00FE3E72" w:rsidRDefault="006C21A9" w:rsidP="00606419">
            <w:pPr>
              <w:rPr>
                <w:color w:val="0000FF"/>
                <w:u w:val="single"/>
              </w:rPr>
            </w:pPr>
            <w:r w:rsidRPr="00FE3E72">
              <w:rPr>
                <w:rFonts w:asciiTheme="majorHAnsi" w:hAnsiTheme="majorHAnsi"/>
                <w:noProof/>
                <w:color w:val="0000FF"/>
                <w:u w:val="single"/>
              </w:rPr>
              <w:t>page</w:t>
            </w:r>
            <w:r w:rsidRPr="00FE3E72">
              <w:rPr>
                <w:color w:val="0000FF"/>
                <w:u w:val="single"/>
              </w:rPr>
              <w:t xml:space="preserve"> (Page Break)</w:t>
            </w:r>
          </w:p>
        </w:tc>
        <w:tc>
          <w:tcPr>
            <w:tcW w:w="2500" w:type="pct"/>
            <w:tcBorders>
              <w:top w:val="single" w:sz="4" w:space="0" w:color="000000"/>
              <w:left w:val="single" w:sz="4" w:space="0" w:color="000000"/>
              <w:bottom w:val="single" w:sz="4" w:space="0" w:color="000000"/>
              <w:right w:val="single" w:sz="4" w:space="0" w:color="000000"/>
            </w:tcBorders>
          </w:tcPr>
          <w:p w14:paraId="23524C2A" w14:textId="77777777" w:rsidR="006C21A9" w:rsidRPr="00FE3E72" w:rsidRDefault="006C21A9" w:rsidP="00606419">
            <w:r w:rsidRPr="00FE3E72">
              <w:t>Specifies that the current break shall restart itself on the next page of the document.</w:t>
            </w:r>
          </w:p>
          <w:p w14:paraId="2740AC91" w14:textId="77777777" w:rsidR="006C21A9" w:rsidRPr="00FE3E72" w:rsidRDefault="006C21A9" w:rsidP="00606419">
            <w:pPr>
              <w:rPr>
                <w:color w:val="0000FF"/>
                <w:u w:val="single"/>
              </w:rPr>
            </w:pPr>
            <w:r w:rsidRPr="00FE3E72">
              <w:rPr>
                <w:color w:val="0000FF"/>
                <w:u w:val="single"/>
              </w:rPr>
              <w:t>[</w:t>
            </w:r>
            <w:r w:rsidRPr="00FE3E72">
              <w:rPr>
                <w:i/>
                <w:noProof/>
                <w:color w:val="0000FF"/>
                <w:u w:val="single"/>
              </w:rPr>
              <w:t>Note</w:t>
            </w:r>
            <w:r w:rsidRPr="00FE3E72">
              <w:rPr>
                <w:color w:val="0000FF"/>
                <w:u w:val="single"/>
              </w:rPr>
              <w:t xml:space="preserve">: For information on the interaction of page breaks in frames and the </w:t>
            </w:r>
            <w:r w:rsidRPr="00FE3E72">
              <w:rPr>
                <w:rFonts w:asciiTheme="majorHAnsi" w:hAnsiTheme="majorHAnsi"/>
                <w:noProof/>
                <w:color w:val="0000FF"/>
                <w:u w:val="single"/>
              </w:rPr>
              <w:t>showBreaksInFrames</w:t>
            </w:r>
            <w:r w:rsidRPr="00FE3E72">
              <w:rPr>
                <w:color w:val="0000FF"/>
                <w:u w:val="single"/>
              </w:rPr>
              <w:t xml:space="preserve"> element, see §14.7.3.36. </w:t>
            </w:r>
            <w:r w:rsidRPr="00FE3E72">
              <w:rPr>
                <w:i/>
                <w:noProof/>
                <w:color w:val="0000FF"/>
                <w:u w:val="single"/>
              </w:rPr>
              <w:t>end note</w:t>
            </w:r>
            <w:r w:rsidRPr="00FE3E72">
              <w:rPr>
                <w:color w:val="0000FF"/>
                <w:u w:val="single"/>
              </w:rPr>
              <w:t>.]</w:t>
            </w:r>
          </w:p>
        </w:tc>
      </w:tr>
      <w:bookmarkEnd w:id="21"/>
      <w:bookmarkEnd w:id="22"/>
      <w:bookmarkEnd w:id="23"/>
    </w:tbl>
    <w:p w14:paraId="16450B24" w14:textId="77777777" w:rsidR="00FD7DA1" w:rsidRPr="00FD7DA1" w:rsidRDefault="00FD7DA1" w:rsidP="00FD7DA1">
      <w:pPr>
        <w:rPr>
          <w:rFonts w:eastAsiaTheme="minorEastAsia"/>
        </w:rPr>
      </w:pPr>
    </w:p>
    <w:p w14:paraId="56198B2E" w14:textId="75F0A5D4" w:rsidR="00055C64" w:rsidRPr="004210BE" w:rsidRDefault="00055C64" w:rsidP="00055C64">
      <w:pPr>
        <w:pStyle w:val="Heading1"/>
        <w:spacing w:after="80"/>
      </w:pPr>
      <w:bookmarkStart w:id="30" w:name="xsd_s_wordprocessingml2006main"/>
      <w:bookmarkStart w:id="31" w:name="_Toc327447075"/>
      <w:bookmarkStart w:id="32" w:name="_Toc404745166"/>
      <w:bookmarkStart w:id="33" w:name="XSD_S_w"/>
      <w:bookmarkStart w:id="34" w:name="_Toc143676570"/>
      <w:bookmarkStart w:id="35" w:name="_Toc406166536"/>
      <w:r w:rsidRPr="004210BE">
        <w:t>§A.1, “WordprocessingML</w:t>
      </w:r>
      <w:bookmarkEnd w:id="30"/>
      <w:bookmarkEnd w:id="31"/>
      <w:r w:rsidRPr="004210BE">
        <w:t>”, p. </w:t>
      </w:r>
      <w:r w:rsidR="00F2740B">
        <w:t>868</w:t>
      </w:r>
      <w:r w:rsidRPr="004210BE">
        <w:t>, Lines 43–4</w:t>
      </w:r>
      <w:r w:rsidR="007564DC">
        <w:t>6</w:t>
      </w:r>
      <w:bookmarkEnd w:id="32"/>
      <w:bookmarkEnd w:id="35"/>
    </w:p>
    <w:p w14:paraId="2CFD53A8" w14:textId="77777777" w:rsidR="00055C64" w:rsidRPr="002A28B4" w:rsidRDefault="00055C64" w:rsidP="00055C64">
      <w:pPr>
        <w:rPr>
          <w:b/>
        </w:rPr>
      </w:pPr>
      <w:r w:rsidRPr="004D7FB0">
        <w:t>[DR 13-0013]</w:t>
      </w:r>
    </w:p>
    <w:bookmarkEnd w:id="33"/>
    <w:p w14:paraId="0D7F15BF" w14:textId="77777777" w:rsidR="00055C64" w:rsidRDefault="00055C64" w:rsidP="00055C64">
      <w:pPr>
        <w:pStyle w:val="SchemaFragment"/>
        <w:tabs>
          <w:tab w:val="left" w:pos="360"/>
        </w:tabs>
        <w:ind w:left="540" w:hanging="540"/>
      </w:pPr>
      <w:r>
        <w:tab/>
        <w:t>&lt;xsd:complexType name="</w:t>
      </w:r>
      <w:bookmarkStart w:id="36" w:name="XSD_S_w_CT_Charset"/>
      <w:r>
        <w:t>CT_Charset</w:t>
      </w:r>
      <w:bookmarkEnd w:id="36"/>
      <w:r>
        <w:t>"</w:t>
      </w:r>
      <w:bookmarkStart w:id="37" w:name="xsd_s_19549373-b670-4796-88dc-40e9bee4d5"/>
      <w:bookmarkEnd w:id="37"/>
      <w:r>
        <w:t>&gt;</w:t>
      </w:r>
    </w:p>
    <w:p w14:paraId="40B1AC3E" w14:textId="1CC8A548" w:rsidR="00F2740B" w:rsidRPr="00F2740B" w:rsidRDefault="00F2740B" w:rsidP="00F2740B">
      <w:pPr>
        <w:pStyle w:val="SchemaFragment"/>
        <w:tabs>
          <w:tab w:val="left" w:pos="360"/>
        </w:tabs>
        <w:ind w:left="540" w:hanging="540"/>
      </w:pPr>
      <w:r>
        <w:tab/>
      </w:r>
      <w:r w:rsidRPr="00F2740B">
        <w:t>&lt;xsd:attribute name="val" type="ST_UcharHexNumber" use="optional"/&gt;</w:t>
      </w:r>
    </w:p>
    <w:p w14:paraId="5F71FF53" w14:textId="77777777" w:rsidR="00055C64" w:rsidRDefault="00055C64" w:rsidP="00055C64">
      <w:pPr>
        <w:pStyle w:val="SchemaFragment"/>
        <w:tabs>
          <w:tab w:val="left" w:pos="720"/>
        </w:tabs>
        <w:ind w:left="900" w:hanging="900"/>
      </w:pPr>
      <w:r>
        <w:tab/>
        <w:t>&lt;xsd:attribute name="characterSet" type="</w:t>
      </w:r>
      <w:hyperlink w:anchor="XSD_S_s_ST_String">
        <w:r>
          <w:rPr>
            <w:rStyle w:val="Hyperlink"/>
          </w:rPr>
          <w:t>s:ST_String</w:t>
        </w:r>
      </w:hyperlink>
      <w:r>
        <w:t>" use="optional"</w:t>
      </w:r>
      <w:bookmarkStart w:id="38" w:name="xsd_s_c50f1c91-82dd-4750-96bd-2544f2073f"/>
      <w:bookmarkEnd w:id="38"/>
      <w:r w:rsidRPr="0075433D">
        <w:rPr>
          <w:color w:val="0000FF"/>
          <w:u w:val="single"/>
        </w:rPr>
        <w:t xml:space="preserve"> default="ISO-8859-1"</w:t>
      </w:r>
      <w:r>
        <w:t>/&gt;</w:t>
      </w:r>
    </w:p>
    <w:p w14:paraId="335D032C" w14:textId="77777777" w:rsidR="00055C64" w:rsidRDefault="00055C64" w:rsidP="00055C64">
      <w:pPr>
        <w:pStyle w:val="SchemaFragment"/>
        <w:tabs>
          <w:tab w:val="left" w:pos="360"/>
        </w:tabs>
        <w:ind w:left="540" w:hanging="540"/>
      </w:pPr>
      <w:r>
        <w:tab/>
        <w:t>&lt;/xsd:complexType&gt;</w:t>
      </w:r>
    </w:p>
    <w:p w14:paraId="124F77AB" w14:textId="541D0719" w:rsidR="00055C64" w:rsidRPr="004210BE" w:rsidRDefault="00055C64" w:rsidP="00055C64">
      <w:pPr>
        <w:pStyle w:val="Heading1"/>
        <w:spacing w:after="80"/>
      </w:pPr>
      <w:bookmarkStart w:id="39" w:name="_Toc404745167"/>
      <w:bookmarkStart w:id="40" w:name="_Toc406166537"/>
      <w:r w:rsidRPr="00DB3140">
        <w:t>§A.1, “WordprocessingML”, p. </w:t>
      </w:r>
      <w:r w:rsidR="007564DC">
        <w:t>871</w:t>
      </w:r>
      <w:r w:rsidRPr="00DB3140">
        <w:t>, Lines 1</w:t>
      </w:r>
      <w:r w:rsidR="00730117">
        <w:t>9</w:t>
      </w:r>
      <w:r>
        <w:t>5</w:t>
      </w:r>
      <w:r w:rsidRPr="00DB3140">
        <w:t>–</w:t>
      </w:r>
      <w:r w:rsidR="00730117">
        <w:t>201</w:t>
      </w:r>
      <w:bookmarkEnd w:id="39"/>
      <w:bookmarkEnd w:id="40"/>
    </w:p>
    <w:p w14:paraId="0DAE95F1" w14:textId="77777777" w:rsidR="00055C64" w:rsidRPr="00DB3140" w:rsidRDefault="00055C64" w:rsidP="00055C64">
      <w:pPr>
        <w:rPr>
          <w:b/>
        </w:rPr>
      </w:pPr>
      <w:r w:rsidRPr="004D7FB0">
        <w:t>[DR 13-0013]</w:t>
      </w:r>
    </w:p>
    <w:p w14:paraId="7DBB0894" w14:textId="77777777" w:rsidR="00055C64" w:rsidRDefault="00055C64" w:rsidP="009959C1">
      <w:pPr>
        <w:pStyle w:val="SchemaFragment"/>
        <w:keepNext w:val="0"/>
        <w:keepLines w:val="0"/>
        <w:tabs>
          <w:tab w:val="left" w:pos="360"/>
        </w:tabs>
        <w:ind w:left="540" w:hanging="540"/>
      </w:pPr>
      <w:r>
        <w:tab/>
        <w:t>&lt;xsd:complexType name="</w:t>
      </w:r>
      <w:bookmarkStart w:id="41" w:name="XSD_S_w_CT_Underline"/>
      <w:r>
        <w:t>CT_Underline</w:t>
      </w:r>
      <w:bookmarkEnd w:id="41"/>
      <w:r>
        <w:t>"</w:t>
      </w:r>
      <w:bookmarkStart w:id="42" w:name="xsd_s_b37ac288-a479-482c-8f11-f59be77a99"/>
      <w:bookmarkEnd w:id="42"/>
      <w:r>
        <w:t>&gt;</w:t>
      </w:r>
    </w:p>
    <w:p w14:paraId="0B45014B" w14:textId="77777777" w:rsidR="00055C64" w:rsidRDefault="00055C64" w:rsidP="009959C1">
      <w:pPr>
        <w:pStyle w:val="SchemaFragment"/>
        <w:keepNext w:val="0"/>
        <w:keepLines w:val="0"/>
        <w:tabs>
          <w:tab w:val="left" w:pos="720"/>
        </w:tabs>
        <w:ind w:left="900" w:hanging="900"/>
      </w:pPr>
      <w:r>
        <w:tab/>
        <w:t>&lt;xsd:attribute name="val" type="</w:t>
      </w:r>
      <w:hyperlink w:anchor="XSD_S_w_ST_Underline">
        <w:r>
          <w:rPr>
            <w:rStyle w:val="Hyperlink"/>
          </w:rPr>
          <w:t>ST_Underline</w:t>
        </w:r>
      </w:hyperlink>
      <w:r>
        <w:t>" use="optional"</w:t>
      </w:r>
      <w:bookmarkStart w:id="43" w:name="xsd_s_7d878fef-09bd-4056-847d-1128acc5a1"/>
      <w:bookmarkEnd w:id="43"/>
      <w:r>
        <w:t>/&gt;</w:t>
      </w:r>
    </w:p>
    <w:p w14:paraId="714F4088" w14:textId="77777777" w:rsidR="00055C64" w:rsidRDefault="00055C64" w:rsidP="009959C1">
      <w:pPr>
        <w:pStyle w:val="SchemaFragment"/>
        <w:keepNext w:val="0"/>
        <w:keepLines w:val="0"/>
        <w:tabs>
          <w:tab w:val="left" w:pos="720"/>
        </w:tabs>
        <w:ind w:left="900" w:hanging="900"/>
      </w:pPr>
      <w:r>
        <w:tab/>
        <w:t>&lt;xsd:attribute name="color" type="</w:t>
      </w:r>
      <w:hyperlink w:anchor="XSD_S_w_ST_HexColor">
        <w:r>
          <w:rPr>
            <w:rStyle w:val="Hyperlink"/>
          </w:rPr>
          <w:t>ST_HexColor</w:t>
        </w:r>
      </w:hyperlink>
      <w:r>
        <w:t>" use="optional"</w:t>
      </w:r>
      <w:bookmarkStart w:id="44" w:name="xsd_s_85bc9d46-78d6-4313-808c-ca599e1286"/>
      <w:bookmarkEnd w:id="44"/>
      <w:r w:rsidRPr="00BE5800">
        <w:rPr>
          <w:color w:val="0000FF"/>
          <w:u w:val="single"/>
        </w:rPr>
        <w:t xml:space="preserve"> default="auto"</w:t>
      </w:r>
      <w:r>
        <w:t>/&gt;</w:t>
      </w:r>
    </w:p>
    <w:p w14:paraId="086B9AA5" w14:textId="77777777" w:rsidR="00055C64" w:rsidRDefault="00055C64" w:rsidP="009959C1">
      <w:pPr>
        <w:pStyle w:val="SchemaFragment"/>
        <w:keepNext w:val="0"/>
        <w:keepLines w:val="0"/>
        <w:tabs>
          <w:tab w:val="left" w:pos="720"/>
        </w:tabs>
        <w:ind w:left="900" w:hanging="900"/>
      </w:pPr>
      <w:r>
        <w:tab/>
        <w:t>&lt;xsd:attribute name="themeColor" type="</w:t>
      </w:r>
      <w:hyperlink w:anchor="XSD_S_w_ST_ThemeColor">
        <w:r>
          <w:rPr>
            <w:rStyle w:val="Hyperlink"/>
          </w:rPr>
          <w:t>ST_ThemeColor</w:t>
        </w:r>
      </w:hyperlink>
      <w:r>
        <w:t>" use="optional"</w:t>
      </w:r>
      <w:bookmarkStart w:id="45" w:name="xsd_s_6473384a-dad5-437b-9121-395b84756b"/>
      <w:bookmarkEnd w:id="45"/>
      <w:r>
        <w:t>/&gt;</w:t>
      </w:r>
    </w:p>
    <w:p w14:paraId="23185B86" w14:textId="77777777" w:rsidR="00055C64" w:rsidRDefault="00055C64" w:rsidP="009959C1">
      <w:pPr>
        <w:pStyle w:val="SchemaFragment"/>
        <w:keepNext w:val="0"/>
        <w:keepLines w:val="0"/>
        <w:tabs>
          <w:tab w:val="left" w:pos="720"/>
        </w:tabs>
        <w:ind w:left="900" w:hanging="900"/>
      </w:pPr>
      <w:r>
        <w:tab/>
        <w:t>&lt;xsd:attribute name="themeTint" type="</w:t>
      </w:r>
      <w:hyperlink w:anchor="XSD_S_w_ST_UcharHexNumber">
        <w:r>
          <w:rPr>
            <w:rStyle w:val="Hyperlink"/>
          </w:rPr>
          <w:t>ST_UcharHexNumber</w:t>
        </w:r>
      </w:hyperlink>
      <w:r>
        <w:t>" use="optional"</w:t>
      </w:r>
      <w:bookmarkStart w:id="46" w:name="xsd_s_9380f30a-7ac4-4c7b-94ce-50ca73d47e"/>
      <w:bookmarkEnd w:id="46"/>
      <w:r>
        <w:t>/&gt;</w:t>
      </w:r>
    </w:p>
    <w:p w14:paraId="787BE444" w14:textId="77777777" w:rsidR="00055C64" w:rsidRDefault="00055C64" w:rsidP="009959C1">
      <w:pPr>
        <w:pStyle w:val="SchemaFragment"/>
        <w:keepNext w:val="0"/>
        <w:keepLines w:val="0"/>
        <w:tabs>
          <w:tab w:val="left" w:pos="720"/>
        </w:tabs>
        <w:ind w:left="900" w:hanging="900"/>
      </w:pPr>
      <w:r>
        <w:tab/>
        <w:t>&lt;xsd:attribute name="themeShade" type="</w:t>
      </w:r>
      <w:hyperlink w:anchor="XSD_S_w_ST_UcharHexNumber">
        <w:r>
          <w:rPr>
            <w:rStyle w:val="Hyperlink"/>
          </w:rPr>
          <w:t>ST_UcharHexNumber</w:t>
        </w:r>
      </w:hyperlink>
      <w:r>
        <w:t>" use="optional"</w:t>
      </w:r>
      <w:bookmarkStart w:id="47" w:name="xsd_s_86352de1-bf9b-4428-939a-1b757d61bc"/>
      <w:bookmarkEnd w:id="47"/>
      <w:r>
        <w:t>/&gt;</w:t>
      </w:r>
    </w:p>
    <w:p w14:paraId="43F0F492" w14:textId="77777777" w:rsidR="00055C64" w:rsidRDefault="00055C64" w:rsidP="009959C1">
      <w:pPr>
        <w:pStyle w:val="SchemaFragment"/>
        <w:keepNext w:val="0"/>
        <w:keepLines w:val="0"/>
        <w:tabs>
          <w:tab w:val="left" w:pos="360"/>
        </w:tabs>
        <w:ind w:left="540" w:hanging="540"/>
      </w:pPr>
      <w:r>
        <w:tab/>
        <w:t>&lt;/xsd:complexType&gt;</w:t>
      </w:r>
    </w:p>
    <w:p w14:paraId="0DE36639" w14:textId="5C4A403E" w:rsidR="00055C64" w:rsidRPr="004210BE" w:rsidRDefault="00055C64" w:rsidP="00055C64">
      <w:pPr>
        <w:pStyle w:val="Heading1"/>
        <w:spacing w:after="80"/>
      </w:pPr>
      <w:bookmarkStart w:id="48" w:name="_Toc404745168"/>
      <w:bookmarkStart w:id="49" w:name="_Toc406166538"/>
      <w:r w:rsidRPr="00DB3140">
        <w:t>§A.1, “WordprocessingML”, p. </w:t>
      </w:r>
      <w:r w:rsidR="00233346">
        <w:t>875</w:t>
      </w:r>
      <w:r w:rsidRPr="00DB3140">
        <w:t xml:space="preserve">, Lines </w:t>
      </w:r>
      <w:r>
        <w:t>4</w:t>
      </w:r>
      <w:r w:rsidR="00233346">
        <w:t>1</w:t>
      </w:r>
      <w:r>
        <w:t>3</w:t>
      </w:r>
      <w:r w:rsidRPr="00DB3140">
        <w:t>–</w:t>
      </w:r>
      <w:r>
        <w:t>4</w:t>
      </w:r>
      <w:r w:rsidR="00233346">
        <w:t>2</w:t>
      </w:r>
      <w:r>
        <w:t>3</w:t>
      </w:r>
      <w:bookmarkEnd w:id="48"/>
      <w:bookmarkEnd w:id="49"/>
    </w:p>
    <w:p w14:paraId="67D562BC" w14:textId="77777777" w:rsidR="00055C64" w:rsidRPr="00DB3140" w:rsidRDefault="00055C64" w:rsidP="00055C64">
      <w:pPr>
        <w:rPr>
          <w:b/>
        </w:rPr>
      </w:pPr>
      <w:r w:rsidRPr="004D7FB0">
        <w:t>[DR 13-0013]</w:t>
      </w:r>
    </w:p>
    <w:p w14:paraId="0039B1D3" w14:textId="77777777" w:rsidR="00055C64" w:rsidRDefault="00055C64" w:rsidP="009959C1">
      <w:pPr>
        <w:pStyle w:val="SchemaFragment"/>
        <w:keepNext w:val="0"/>
        <w:keepLines w:val="0"/>
        <w:tabs>
          <w:tab w:val="left" w:pos="360"/>
        </w:tabs>
        <w:ind w:left="540" w:hanging="540"/>
      </w:pPr>
      <w:r>
        <w:tab/>
        <w:t>&lt;xsd:complexType name="</w:t>
      </w:r>
      <w:bookmarkStart w:id="50" w:name="XSD_S_w_CT_Border"/>
      <w:r>
        <w:t>CT_Border</w:t>
      </w:r>
      <w:bookmarkEnd w:id="50"/>
      <w:r>
        <w:t>"</w:t>
      </w:r>
      <w:bookmarkStart w:id="51" w:name="xsd_s_9d15c53f-1b91-4078-9030-9dde49392a"/>
      <w:bookmarkEnd w:id="51"/>
      <w:r>
        <w:t>&gt;</w:t>
      </w:r>
    </w:p>
    <w:p w14:paraId="406791DE" w14:textId="77777777" w:rsidR="00055C64" w:rsidRDefault="00055C64" w:rsidP="009959C1">
      <w:pPr>
        <w:pStyle w:val="SchemaFragment"/>
        <w:keepNext w:val="0"/>
        <w:keepLines w:val="0"/>
        <w:tabs>
          <w:tab w:val="left" w:pos="720"/>
        </w:tabs>
        <w:ind w:left="900" w:hanging="900"/>
      </w:pPr>
      <w:r>
        <w:tab/>
        <w:t>&lt;xsd:attribute name="val" type="</w:t>
      </w:r>
      <w:hyperlink w:anchor="XSD_S_w_ST_Border">
        <w:r>
          <w:rPr>
            <w:rStyle w:val="Hyperlink"/>
          </w:rPr>
          <w:t>ST_Border</w:t>
        </w:r>
      </w:hyperlink>
      <w:r>
        <w:t>" use="required"</w:t>
      </w:r>
      <w:bookmarkStart w:id="52" w:name="xsd_s_c64dd9a3-5490-42d9-a5bc-fa49fcf1bb"/>
      <w:bookmarkEnd w:id="52"/>
      <w:r>
        <w:t>/&gt;</w:t>
      </w:r>
    </w:p>
    <w:p w14:paraId="6053BD8D" w14:textId="77777777" w:rsidR="00055C64" w:rsidRDefault="00055C64" w:rsidP="009959C1">
      <w:pPr>
        <w:pStyle w:val="SchemaFragment"/>
        <w:keepNext w:val="0"/>
        <w:keepLines w:val="0"/>
        <w:tabs>
          <w:tab w:val="left" w:pos="720"/>
        </w:tabs>
        <w:ind w:left="900" w:hanging="900"/>
      </w:pPr>
      <w:r>
        <w:tab/>
        <w:t>&lt;xsd:attribute name="color" type="</w:t>
      </w:r>
      <w:hyperlink w:anchor="XSD_S_w_ST_HexColor">
        <w:r>
          <w:rPr>
            <w:rStyle w:val="Hyperlink"/>
          </w:rPr>
          <w:t>ST_HexColor</w:t>
        </w:r>
      </w:hyperlink>
      <w:r>
        <w:t>" use="optional"</w:t>
      </w:r>
      <w:bookmarkStart w:id="53" w:name="xsd_s_a97749f8-faa2-4c59-acba-8421eb7f99"/>
      <w:bookmarkEnd w:id="53"/>
      <w:r w:rsidRPr="00BE5800">
        <w:rPr>
          <w:color w:val="0000FF"/>
          <w:u w:val="single"/>
        </w:rPr>
        <w:t xml:space="preserve"> default="auto"</w:t>
      </w:r>
      <w:r>
        <w:t>/&gt;</w:t>
      </w:r>
    </w:p>
    <w:p w14:paraId="079BB287" w14:textId="77777777" w:rsidR="00055C64" w:rsidRDefault="00055C64" w:rsidP="009959C1">
      <w:pPr>
        <w:pStyle w:val="SchemaFragment"/>
        <w:keepNext w:val="0"/>
        <w:keepLines w:val="0"/>
        <w:tabs>
          <w:tab w:val="left" w:pos="720"/>
        </w:tabs>
        <w:ind w:left="900" w:hanging="900"/>
      </w:pPr>
      <w:r>
        <w:tab/>
        <w:t>&lt;xsd:attribute name="themeColor" type="</w:t>
      </w:r>
      <w:hyperlink w:anchor="XSD_S_w_ST_ThemeColor">
        <w:r>
          <w:rPr>
            <w:rStyle w:val="Hyperlink"/>
          </w:rPr>
          <w:t>ST_ThemeColor</w:t>
        </w:r>
      </w:hyperlink>
      <w:r>
        <w:t>" use="optional"</w:t>
      </w:r>
      <w:bookmarkStart w:id="54" w:name="xsd_s_1692f5e9-d643-42ae-8b3a-e170ffcc9f"/>
      <w:bookmarkEnd w:id="54"/>
      <w:r>
        <w:t>/&gt;</w:t>
      </w:r>
    </w:p>
    <w:p w14:paraId="7B1C9285" w14:textId="77777777" w:rsidR="00055C64" w:rsidRDefault="00055C64" w:rsidP="009959C1">
      <w:pPr>
        <w:pStyle w:val="SchemaFragment"/>
        <w:keepNext w:val="0"/>
        <w:keepLines w:val="0"/>
        <w:tabs>
          <w:tab w:val="left" w:pos="720"/>
        </w:tabs>
        <w:ind w:left="900" w:hanging="900"/>
      </w:pPr>
      <w:r>
        <w:tab/>
        <w:t>&lt;xsd:attribute name="themeTint" type="</w:t>
      </w:r>
      <w:hyperlink w:anchor="XSD_S_w_ST_UcharHexNumber">
        <w:r>
          <w:rPr>
            <w:rStyle w:val="Hyperlink"/>
          </w:rPr>
          <w:t>ST_UcharHexNumber</w:t>
        </w:r>
      </w:hyperlink>
      <w:r>
        <w:t>" use="optional"</w:t>
      </w:r>
      <w:bookmarkStart w:id="55" w:name="xsd_s_724ebacc-adc9-4cc3-879d-c45c50050c"/>
      <w:bookmarkEnd w:id="55"/>
      <w:r>
        <w:t>/&gt;</w:t>
      </w:r>
    </w:p>
    <w:p w14:paraId="122E0256" w14:textId="77777777" w:rsidR="00055C64" w:rsidRDefault="00055C64" w:rsidP="009959C1">
      <w:pPr>
        <w:pStyle w:val="SchemaFragment"/>
        <w:keepNext w:val="0"/>
        <w:keepLines w:val="0"/>
        <w:tabs>
          <w:tab w:val="left" w:pos="720"/>
        </w:tabs>
        <w:ind w:left="900" w:hanging="900"/>
      </w:pPr>
      <w:r>
        <w:tab/>
        <w:t>&lt;xsd:attribute name="themeShade" type="</w:t>
      </w:r>
      <w:hyperlink w:anchor="XSD_S_w_ST_UcharHexNumber">
        <w:r>
          <w:rPr>
            <w:rStyle w:val="Hyperlink"/>
          </w:rPr>
          <w:t>ST_UcharHexNumber</w:t>
        </w:r>
      </w:hyperlink>
      <w:r>
        <w:t>" use="optional"</w:t>
      </w:r>
      <w:bookmarkStart w:id="56" w:name="xsd_s_0fe765eb-8f49-4b93-8ae6-6daa8a6537"/>
      <w:bookmarkEnd w:id="56"/>
      <w:r>
        <w:t>/&gt;</w:t>
      </w:r>
    </w:p>
    <w:p w14:paraId="0A1C6733" w14:textId="77777777" w:rsidR="00055C64" w:rsidRDefault="00055C64" w:rsidP="009959C1">
      <w:pPr>
        <w:pStyle w:val="SchemaFragment"/>
        <w:keepNext w:val="0"/>
        <w:keepLines w:val="0"/>
        <w:tabs>
          <w:tab w:val="left" w:pos="720"/>
        </w:tabs>
        <w:ind w:left="900" w:hanging="900"/>
      </w:pPr>
      <w:r>
        <w:tab/>
        <w:t>&lt;xsd:attribute name="sz" type="</w:t>
      </w:r>
      <w:hyperlink w:anchor="XSD_S_w_ST_EighthPointMeasure">
        <w:r>
          <w:rPr>
            <w:rStyle w:val="Hyperlink"/>
          </w:rPr>
          <w:t>ST_EighthPointMeasure</w:t>
        </w:r>
      </w:hyperlink>
      <w:r>
        <w:t>" use="optional"</w:t>
      </w:r>
      <w:bookmarkStart w:id="57" w:name="xsd_s_a9691b1f-11f8-4de9-9125-fd32c30da6"/>
      <w:bookmarkEnd w:id="57"/>
      <w:r>
        <w:t>/&gt;</w:t>
      </w:r>
    </w:p>
    <w:p w14:paraId="7EAFCDB7" w14:textId="77777777" w:rsidR="00055C64" w:rsidRDefault="00055C64" w:rsidP="009959C1">
      <w:pPr>
        <w:pStyle w:val="SchemaFragment"/>
        <w:keepNext w:val="0"/>
        <w:keepLines w:val="0"/>
        <w:tabs>
          <w:tab w:val="left" w:pos="720"/>
        </w:tabs>
        <w:ind w:left="900" w:hanging="900"/>
      </w:pPr>
      <w:r>
        <w:tab/>
        <w:t>&lt;xsd:attribute name="space" type="</w:t>
      </w:r>
      <w:hyperlink w:anchor="XSD_S_w_ST_PointMeasure">
        <w:r>
          <w:rPr>
            <w:rStyle w:val="Hyperlink"/>
          </w:rPr>
          <w:t>ST_PointMeasure</w:t>
        </w:r>
      </w:hyperlink>
      <w:r>
        <w:t>" use="optional"</w:t>
      </w:r>
      <w:bookmarkStart w:id="58" w:name="xsd_s_d9422c9f-c46c-47ba-afe9-6ad3995d6b"/>
      <w:bookmarkEnd w:id="58"/>
      <w:r w:rsidRPr="00BE5800">
        <w:rPr>
          <w:color w:val="0000FF"/>
          <w:u w:val="single"/>
        </w:rPr>
        <w:t xml:space="preserve"> default="0"</w:t>
      </w:r>
      <w:r>
        <w:t>/&gt;</w:t>
      </w:r>
    </w:p>
    <w:p w14:paraId="3973DC8B" w14:textId="77777777" w:rsidR="00055C64" w:rsidRDefault="00055C64" w:rsidP="009959C1">
      <w:pPr>
        <w:pStyle w:val="SchemaFragment"/>
        <w:keepNext w:val="0"/>
        <w:keepLines w:val="0"/>
        <w:tabs>
          <w:tab w:val="left" w:pos="720"/>
        </w:tabs>
        <w:ind w:left="900" w:hanging="900"/>
      </w:pPr>
      <w:r>
        <w:tab/>
        <w:t>&lt;xsd:attribute name="shadow" type="</w:t>
      </w:r>
      <w:hyperlink w:anchor="XSD_S_s_ST_OnOff">
        <w:r>
          <w:rPr>
            <w:rStyle w:val="Hyperlink"/>
          </w:rPr>
          <w:t>s:ST_OnOff</w:t>
        </w:r>
      </w:hyperlink>
      <w:r>
        <w:t>" use="optional"</w:t>
      </w:r>
      <w:bookmarkStart w:id="59" w:name="xsd_s_b04b2462-6588-4481-989e-34913b0ee1"/>
      <w:bookmarkEnd w:id="59"/>
      <w:r>
        <w:t>/&gt;</w:t>
      </w:r>
    </w:p>
    <w:p w14:paraId="2CE08C1A" w14:textId="77777777" w:rsidR="00055C64" w:rsidRDefault="00055C64" w:rsidP="009959C1">
      <w:pPr>
        <w:pStyle w:val="SchemaFragment"/>
        <w:keepNext w:val="0"/>
        <w:keepLines w:val="0"/>
        <w:tabs>
          <w:tab w:val="left" w:pos="720"/>
        </w:tabs>
        <w:ind w:left="900" w:hanging="900"/>
      </w:pPr>
      <w:r>
        <w:tab/>
        <w:t>&lt;xsd:attribute name="frame" type="</w:t>
      </w:r>
      <w:hyperlink w:anchor="XSD_S_s_ST_OnOff">
        <w:r>
          <w:rPr>
            <w:rStyle w:val="Hyperlink"/>
          </w:rPr>
          <w:t>s:ST_OnOff</w:t>
        </w:r>
      </w:hyperlink>
      <w:r>
        <w:t>" use="optional"</w:t>
      </w:r>
      <w:bookmarkStart w:id="60" w:name="xsd_s_148817af-b322-44ee-9012-11d2d0fd18"/>
      <w:bookmarkEnd w:id="60"/>
      <w:r>
        <w:t>/&gt;</w:t>
      </w:r>
    </w:p>
    <w:p w14:paraId="3D6B7F7D" w14:textId="77777777" w:rsidR="00055C64" w:rsidRDefault="00055C64" w:rsidP="009959C1">
      <w:pPr>
        <w:pStyle w:val="SchemaFragment"/>
        <w:keepNext w:val="0"/>
        <w:keepLines w:val="0"/>
        <w:tabs>
          <w:tab w:val="left" w:pos="360"/>
        </w:tabs>
        <w:ind w:left="540" w:hanging="540"/>
      </w:pPr>
      <w:r>
        <w:tab/>
        <w:t>&lt;/xsd:complexType&gt;</w:t>
      </w:r>
    </w:p>
    <w:p w14:paraId="6006A12B" w14:textId="66C2BF6C" w:rsidR="00055C64" w:rsidRPr="004210BE" w:rsidRDefault="00055C64" w:rsidP="00055C64">
      <w:pPr>
        <w:pStyle w:val="Heading1"/>
        <w:spacing w:after="80"/>
      </w:pPr>
      <w:bookmarkStart w:id="61" w:name="_Toc404745169"/>
      <w:bookmarkStart w:id="62" w:name="_Toc406166539"/>
      <w:r w:rsidRPr="009E3CE2">
        <w:t>§A.1, “WordprocessingML”, p. </w:t>
      </w:r>
      <w:r w:rsidR="00F30139">
        <w:t>878</w:t>
      </w:r>
      <w:r w:rsidRPr="009E3CE2">
        <w:t xml:space="preserve">, Lines </w:t>
      </w:r>
      <w:r w:rsidR="00F30139">
        <w:t>607</w:t>
      </w:r>
      <w:r w:rsidRPr="009E3CE2">
        <w:t>–6</w:t>
      </w:r>
      <w:r w:rsidR="00F30139">
        <w:t>16</w:t>
      </w:r>
      <w:bookmarkEnd w:id="61"/>
      <w:bookmarkEnd w:id="62"/>
    </w:p>
    <w:p w14:paraId="7961E8C0" w14:textId="77777777" w:rsidR="00055C64" w:rsidRPr="009E3CE2" w:rsidRDefault="00055C64" w:rsidP="00055C64">
      <w:pPr>
        <w:rPr>
          <w:b/>
        </w:rPr>
      </w:pPr>
      <w:r w:rsidRPr="004D7FB0">
        <w:t>[DR 13-0013]</w:t>
      </w:r>
    </w:p>
    <w:p w14:paraId="3C2B10CD" w14:textId="77777777" w:rsidR="00055C64" w:rsidRDefault="00055C64" w:rsidP="009959C1">
      <w:pPr>
        <w:pStyle w:val="SchemaFragment"/>
        <w:keepNext w:val="0"/>
        <w:keepLines w:val="0"/>
        <w:tabs>
          <w:tab w:val="left" w:pos="360"/>
        </w:tabs>
      </w:pPr>
      <w:r>
        <w:tab/>
        <w:t>&lt;xsd:complexType name="</w:t>
      </w:r>
      <w:bookmarkStart w:id="63" w:name="XSD_S_w_CT_Spacing"/>
      <w:r>
        <w:t>CT_Spacing</w:t>
      </w:r>
      <w:bookmarkEnd w:id="63"/>
      <w:r>
        <w:t>"</w:t>
      </w:r>
      <w:bookmarkStart w:id="64" w:name="xsd_s_3dd70be5-f851-4770-a3ad-728a12c9cf"/>
      <w:bookmarkEnd w:id="64"/>
      <w:r>
        <w:t>&gt;</w:t>
      </w:r>
    </w:p>
    <w:p w14:paraId="5B305679" w14:textId="77777777" w:rsidR="00055C64" w:rsidRDefault="00055C64" w:rsidP="009959C1">
      <w:pPr>
        <w:pStyle w:val="SchemaFragment"/>
        <w:keepNext w:val="0"/>
        <w:keepLines w:val="0"/>
        <w:tabs>
          <w:tab w:val="left" w:pos="720"/>
        </w:tabs>
        <w:ind w:left="900" w:hanging="900"/>
      </w:pPr>
      <w:r>
        <w:tab/>
        <w:t>&lt;xsd:attribute name="before" type="</w:t>
      </w:r>
      <w:hyperlink w:anchor="XSD_S_s_ST_TwipsMeasure">
        <w:r>
          <w:rPr>
            <w:rStyle w:val="Hyperlink"/>
          </w:rPr>
          <w:t>s:ST_TwipsMeasure</w:t>
        </w:r>
      </w:hyperlink>
      <w:r>
        <w:t>" use="optional"</w:t>
      </w:r>
      <w:bookmarkStart w:id="65" w:name="xsd_s_b528521b-ffd9-4708-9371-ccbde8bc7a"/>
      <w:bookmarkEnd w:id="65"/>
      <w:r w:rsidRPr="006E56D8">
        <w:rPr>
          <w:color w:val="0000FF"/>
          <w:u w:val="single"/>
        </w:rPr>
        <w:t xml:space="preserve"> default="0"</w:t>
      </w:r>
      <w:r>
        <w:t>/&gt;</w:t>
      </w:r>
    </w:p>
    <w:p w14:paraId="68723D2A" w14:textId="77777777" w:rsidR="00055C64" w:rsidRDefault="00055C64" w:rsidP="009959C1">
      <w:pPr>
        <w:pStyle w:val="SchemaFragment"/>
        <w:keepNext w:val="0"/>
        <w:keepLines w:val="0"/>
        <w:tabs>
          <w:tab w:val="left" w:pos="720"/>
        </w:tabs>
        <w:ind w:left="900" w:hanging="900"/>
      </w:pPr>
      <w:r>
        <w:tab/>
        <w:t>&lt;xsd:attribute name="beforeLines" type="</w:t>
      </w:r>
      <w:hyperlink w:anchor="XSD_S_w_ST_DecimalNumber">
        <w:r>
          <w:rPr>
            <w:rStyle w:val="Hyperlink"/>
          </w:rPr>
          <w:t>ST_DecimalNumber</w:t>
        </w:r>
      </w:hyperlink>
      <w:r>
        <w:t>" use="optional"</w:t>
      </w:r>
      <w:bookmarkStart w:id="66" w:name="xsd_s_9eed621a-b5ae-421a-ae68-6c983ef74d"/>
      <w:bookmarkEnd w:id="66"/>
      <w:r w:rsidRPr="006E56D8">
        <w:rPr>
          <w:color w:val="0000FF"/>
          <w:u w:val="single"/>
        </w:rPr>
        <w:t xml:space="preserve"> default="0"</w:t>
      </w:r>
      <w:r>
        <w:t>/&gt;</w:t>
      </w:r>
    </w:p>
    <w:p w14:paraId="01A172F7" w14:textId="77777777" w:rsidR="00055C64" w:rsidRDefault="00055C64" w:rsidP="009959C1">
      <w:pPr>
        <w:pStyle w:val="SchemaFragment"/>
        <w:keepNext w:val="0"/>
        <w:keepLines w:val="0"/>
        <w:tabs>
          <w:tab w:val="left" w:pos="720"/>
        </w:tabs>
        <w:ind w:left="900" w:hanging="900"/>
      </w:pPr>
      <w:r>
        <w:tab/>
        <w:t>&lt;xsd:attribute name="beforeAutospacing" type="</w:t>
      </w:r>
      <w:hyperlink w:anchor="XSD_S_s_ST_OnOff">
        <w:r>
          <w:rPr>
            <w:rStyle w:val="Hyperlink"/>
          </w:rPr>
          <w:t>s:ST_OnOff</w:t>
        </w:r>
      </w:hyperlink>
      <w:r>
        <w:t>" use="optional"</w:t>
      </w:r>
      <w:bookmarkStart w:id="67" w:name="xsd_s_c65bd06f-634f-4d43-835b-e485d8cc35"/>
      <w:bookmarkEnd w:id="67"/>
      <w:r w:rsidRPr="006E56D8">
        <w:rPr>
          <w:color w:val="0000FF"/>
          <w:u w:val="single"/>
        </w:rPr>
        <w:t xml:space="preserve"> default="off"</w:t>
      </w:r>
      <w:r>
        <w:t>/&gt;</w:t>
      </w:r>
    </w:p>
    <w:p w14:paraId="29C42721" w14:textId="77777777" w:rsidR="00055C64" w:rsidRDefault="00055C64" w:rsidP="009959C1">
      <w:pPr>
        <w:pStyle w:val="SchemaFragment"/>
        <w:keepNext w:val="0"/>
        <w:keepLines w:val="0"/>
        <w:tabs>
          <w:tab w:val="left" w:pos="720"/>
        </w:tabs>
        <w:ind w:left="900" w:hanging="900"/>
      </w:pPr>
      <w:r>
        <w:tab/>
        <w:t>&lt;xsd:attribute name="after" type="</w:t>
      </w:r>
      <w:hyperlink w:anchor="XSD_S_s_ST_TwipsMeasure">
        <w:r>
          <w:rPr>
            <w:rStyle w:val="Hyperlink"/>
          </w:rPr>
          <w:t>s:ST_TwipsMeasure</w:t>
        </w:r>
      </w:hyperlink>
      <w:r>
        <w:t>" use="optional"</w:t>
      </w:r>
      <w:bookmarkStart w:id="68" w:name="xsd_s_c2178320-ef66-49fe-a15c-403c2fc1f2"/>
      <w:bookmarkEnd w:id="68"/>
      <w:r w:rsidRPr="006E56D8">
        <w:rPr>
          <w:color w:val="0000FF"/>
          <w:u w:val="single"/>
        </w:rPr>
        <w:t xml:space="preserve"> default="0"</w:t>
      </w:r>
      <w:r>
        <w:t>/&gt;</w:t>
      </w:r>
    </w:p>
    <w:p w14:paraId="651DD5B5" w14:textId="77777777" w:rsidR="00055C64" w:rsidRDefault="00055C64" w:rsidP="009959C1">
      <w:pPr>
        <w:pStyle w:val="SchemaFragment"/>
        <w:keepNext w:val="0"/>
        <w:keepLines w:val="0"/>
        <w:tabs>
          <w:tab w:val="left" w:pos="720"/>
        </w:tabs>
        <w:ind w:left="900" w:hanging="900"/>
      </w:pPr>
      <w:r>
        <w:tab/>
        <w:t>&lt;xsd:attribute name="afterLines" type="</w:t>
      </w:r>
      <w:hyperlink w:anchor="XSD_S_w_ST_DecimalNumber">
        <w:r>
          <w:rPr>
            <w:rStyle w:val="Hyperlink"/>
          </w:rPr>
          <w:t>ST_DecimalNumber</w:t>
        </w:r>
      </w:hyperlink>
      <w:r>
        <w:t>" use="optional"</w:t>
      </w:r>
      <w:bookmarkStart w:id="69" w:name="xsd_s_9558f6c9-de2d-4796-a790-69f0b734a2"/>
      <w:bookmarkEnd w:id="69"/>
      <w:r w:rsidRPr="006E56D8">
        <w:rPr>
          <w:color w:val="0000FF"/>
          <w:u w:val="single"/>
        </w:rPr>
        <w:t xml:space="preserve"> default="0"</w:t>
      </w:r>
      <w:r>
        <w:t>/&gt;</w:t>
      </w:r>
    </w:p>
    <w:p w14:paraId="449C795A" w14:textId="77777777" w:rsidR="00055C64" w:rsidRDefault="00055C64" w:rsidP="009959C1">
      <w:pPr>
        <w:pStyle w:val="SchemaFragment"/>
        <w:keepNext w:val="0"/>
        <w:keepLines w:val="0"/>
        <w:tabs>
          <w:tab w:val="left" w:pos="720"/>
        </w:tabs>
        <w:ind w:left="900" w:hanging="900"/>
      </w:pPr>
      <w:r>
        <w:tab/>
        <w:t>&lt;xsd:attribute name="afterAutospacing" type="</w:t>
      </w:r>
      <w:hyperlink w:anchor="XSD_S_s_ST_OnOff">
        <w:r>
          <w:rPr>
            <w:rStyle w:val="Hyperlink"/>
          </w:rPr>
          <w:t>s:ST_OnOff</w:t>
        </w:r>
      </w:hyperlink>
      <w:r>
        <w:t>" use="optional"</w:t>
      </w:r>
      <w:bookmarkStart w:id="70" w:name="xsd_s_5b669654-486f-45eb-ab68-c98b82436d"/>
      <w:bookmarkEnd w:id="70"/>
      <w:r w:rsidRPr="006E56D8">
        <w:rPr>
          <w:color w:val="0000FF"/>
          <w:u w:val="single"/>
        </w:rPr>
        <w:t xml:space="preserve"> default="off"</w:t>
      </w:r>
      <w:r>
        <w:t>/&gt;</w:t>
      </w:r>
    </w:p>
    <w:p w14:paraId="41E845C4" w14:textId="77777777" w:rsidR="00055C64" w:rsidRDefault="00055C64" w:rsidP="009959C1">
      <w:pPr>
        <w:pStyle w:val="SchemaFragment"/>
        <w:keepNext w:val="0"/>
        <w:keepLines w:val="0"/>
        <w:tabs>
          <w:tab w:val="left" w:pos="720"/>
        </w:tabs>
        <w:ind w:left="900" w:hanging="900"/>
      </w:pPr>
      <w:r>
        <w:tab/>
        <w:t>&lt;xsd:attribute name="line" type="</w:t>
      </w:r>
      <w:hyperlink w:anchor="XSD_S_w_ST_SignedTwipsMeasure">
        <w:r>
          <w:rPr>
            <w:rStyle w:val="Hyperlink"/>
          </w:rPr>
          <w:t>ST_SignedTwipsMeasure</w:t>
        </w:r>
      </w:hyperlink>
      <w:r>
        <w:t>" use="optional"</w:t>
      </w:r>
      <w:bookmarkStart w:id="71" w:name="xsd_s_ee60739f-9ac8-4664-8267-5478e2ae5d"/>
      <w:bookmarkEnd w:id="71"/>
      <w:r w:rsidRPr="006E56D8">
        <w:rPr>
          <w:color w:val="0000FF"/>
          <w:u w:val="single"/>
        </w:rPr>
        <w:t xml:space="preserve"> default="0"</w:t>
      </w:r>
      <w:r>
        <w:t>/&gt;</w:t>
      </w:r>
    </w:p>
    <w:p w14:paraId="06C94267" w14:textId="77777777" w:rsidR="00055C64" w:rsidRDefault="00055C64" w:rsidP="009959C1">
      <w:pPr>
        <w:pStyle w:val="SchemaFragment"/>
        <w:keepNext w:val="0"/>
        <w:keepLines w:val="0"/>
        <w:tabs>
          <w:tab w:val="left" w:pos="720"/>
        </w:tabs>
        <w:ind w:left="900" w:hanging="900"/>
      </w:pPr>
      <w:r>
        <w:tab/>
        <w:t>&lt;xsd:attribute name="lineRule" type="</w:t>
      </w:r>
      <w:hyperlink w:anchor="XSD_S_w_ST_LineSpacingRule">
        <w:r>
          <w:rPr>
            <w:rStyle w:val="Hyperlink"/>
          </w:rPr>
          <w:t>ST_LineSpacingRule</w:t>
        </w:r>
      </w:hyperlink>
      <w:r>
        <w:t>" use="optional"</w:t>
      </w:r>
      <w:bookmarkStart w:id="72" w:name="xsd_s_28836ffc-3d66-4bf6-9f21-544b3852d2"/>
      <w:bookmarkEnd w:id="72"/>
      <w:r w:rsidRPr="006E56D8">
        <w:rPr>
          <w:color w:val="0000FF"/>
          <w:u w:val="single"/>
        </w:rPr>
        <w:t xml:space="preserve"> default="auto"</w:t>
      </w:r>
      <w:r>
        <w:t>/&gt;</w:t>
      </w:r>
    </w:p>
    <w:p w14:paraId="720526DB" w14:textId="77777777" w:rsidR="00055C64" w:rsidRDefault="00055C64" w:rsidP="00055C64">
      <w:pPr>
        <w:pStyle w:val="SchemaFragment"/>
        <w:tabs>
          <w:tab w:val="left" w:pos="360"/>
        </w:tabs>
        <w:ind w:left="540" w:hanging="540"/>
      </w:pPr>
      <w:r>
        <w:tab/>
        <w:t>&lt;/xsd:complexType&gt;</w:t>
      </w:r>
    </w:p>
    <w:p w14:paraId="4AB09DAA" w14:textId="792368D8" w:rsidR="00055C64" w:rsidRPr="004210BE" w:rsidRDefault="00055C64" w:rsidP="00055C64">
      <w:pPr>
        <w:pStyle w:val="Heading1"/>
        <w:spacing w:after="80"/>
      </w:pPr>
      <w:bookmarkStart w:id="73" w:name="_Toc404745170"/>
      <w:bookmarkStart w:id="74" w:name="_Toc406166540"/>
      <w:r w:rsidRPr="00DB3140">
        <w:t>§A.1, “WordprocessingML”, p. </w:t>
      </w:r>
      <w:r w:rsidR="006A760C">
        <w:t>880</w:t>
      </w:r>
      <w:r>
        <w:t>,</w:t>
      </w:r>
      <w:r w:rsidRPr="00DB3140">
        <w:t xml:space="preserve"> Lines </w:t>
      </w:r>
      <w:r>
        <w:t>6</w:t>
      </w:r>
      <w:r w:rsidR="006A760C">
        <w:t>8</w:t>
      </w:r>
      <w:r>
        <w:t>7</w:t>
      </w:r>
      <w:r w:rsidRPr="00DB3140">
        <w:t>–</w:t>
      </w:r>
      <w:r>
        <w:t>6</w:t>
      </w:r>
      <w:r w:rsidR="006A760C">
        <w:t>9</w:t>
      </w:r>
      <w:r>
        <w:t>4</w:t>
      </w:r>
      <w:bookmarkEnd w:id="73"/>
      <w:bookmarkEnd w:id="74"/>
    </w:p>
    <w:p w14:paraId="749D5134" w14:textId="77777777" w:rsidR="00055C64" w:rsidRPr="00DB3140" w:rsidRDefault="00055C64" w:rsidP="00055C64">
      <w:pPr>
        <w:rPr>
          <w:b/>
        </w:rPr>
      </w:pPr>
      <w:r w:rsidRPr="004D7FB0">
        <w:t>[DR 13-0013]</w:t>
      </w:r>
    </w:p>
    <w:p w14:paraId="52413EE9" w14:textId="77777777" w:rsidR="00055C64" w:rsidRDefault="00055C64" w:rsidP="009959C1">
      <w:pPr>
        <w:pStyle w:val="SchemaFragment"/>
        <w:keepNext w:val="0"/>
        <w:keepLines w:val="0"/>
        <w:tabs>
          <w:tab w:val="left" w:pos="360"/>
        </w:tabs>
        <w:ind w:left="540" w:hanging="540"/>
      </w:pPr>
      <w:r>
        <w:t>&lt;xsd:complexType name="</w:t>
      </w:r>
      <w:bookmarkStart w:id="75" w:name="XSD_S_w_CT_WritingStyle"/>
      <w:r>
        <w:t>CT_WritingStyle</w:t>
      </w:r>
      <w:bookmarkEnd w:id="75"/>
      <w:r>
        <w:t>"</w:t>
      </w:r>
      <w:bookmarkStart w:id="76" w:name="xsd_s_c4c59a2b-e70f-452f-b12e-3d381b134d"/>
      <w:bookmarkEnd w:id="76"/>
      <w:r>
        <w:t>&gt;</w:t>
      </w:r>
    </w:p>
    <w:p w14:paraId="2C1756C6" w14:textId="77777777" w:rsidR="00055C64" w:rsidRDefault="00055C64" w:rsidP="009959C1">
      <w:pPr>
        <w:pStyle w:val="SchemaFragment"/>
        <w:keepNext w:val="0"/>
        <w:keepLines w:val="0"/>
        <w:tabs>
          <w:tab w:val="left" w:pos="720"/>
        </w:tabs>
        <w:ind w:left="900" w:hanging="900"/>
      </w:pPr>
      <w:r>
        <w:tab/>
        <w:t>&lt;xsd:attribute name="lang" type="</w:t>
      </w:r>
      <w:hyperlink w:anchor="XSD_S_s_ST_Lang">
        <w:r>
          <w:rPr>
            <w:rStyle w:val="Hyperlink"/>
          </w:rPr>
          <w:t>s:ST_Lang</w:t>
        </w:r>
      </w:hyperlink>
      <w:r>
        <w:t>" use="required"</w:t>
      </w:r>
      <w:bookmarkStart w:id="77" w:name="xsd_s_cacc6b4a-3d15-4483-a64d-a1e60ed489"/>
      <w:bookmarkEnd w:id="77"/>
      <w:r>
        <w:t>/&gt;</w:t>
      </w:r>
    </w:p>
    <w:p w14:paraId="1668B383" w14:textId="77777777" w:rsidR="00055C64" w:rsidRDefault="00055C64" w:rsidP="009959C1">
      <w:pPr>
        <w:pStyle w:val="SchemaFragment"/>
        <w:keepNext w:val="0"/>
        <w:keepLines w:val="0"/>
        <w:tabs>
          <w:tab w:val="left" w:pos="720"/>
        </w:tabs>
        <w:ind w:left="900" w:hanging="900"/>
      </w:pPr>
      <w:r>
        <w:tab/>
        <w:t>&lt;xsd:attribute name="vendorID" type="</w:t>
      </w:r>
      <w:hyperlink w:anchor="XSD_S_s_ST_String">
        <w:r>
          <w:rPr>
            <w:rStyle w:val="Hyperlink"/>
          </w:rPr>
          <w:t>s:ST_String</w:t>
        </w:r>
      </w:hyperlink>
      <w:r>
        <w:t>" use="required"</w:t>
      </w:r>
      <w:bookmarkStart w:id="78" w:name="xsd_s_b98ba876-9200-40ce-8cdd-42ab038da6"/>
      <w:bookmarkEnd w:id="78"/>
      <w:r>
        <w:t>/&gt;</w:t>
      </w:r>
    </w:p>
    <w:p w14:paraId="49BB6A4D" w14:textId="77777777" w:rsidR="00055C64" w:rsidRDefault="00055C64" w:rsidP="009959C1">
      <w:pPr>
        <w:pStyle w:val="SchemaFragment"/>
        <w:keepNext w:val="0"/>
        <w:keepLines w:val="0"/>
        <w:tabs>
          <w:tab w:val="left" w:pos="720"/>
        </w:tabs>
        <w:ind w:left="900" w:hanging="900"/>
      </w:pPr>
      <w:r>
        <w:tab/>
        <w:t>&lt;xsd:attribute name="dllVersion" type="</w:t>
      </w:r>
      <w:hyperlink w:anchor="XSD_S_s_ST_String">
        <w:r>
          <w:rPr>
            <w:rStyle w:val="Hyperlink"/>
          </w:rPr>
          <w:t>s:ST_String</w:t>
        </w:r>
      </w:hyperlink>
      <w:r>
        <w:t>" use="required"</w:t>
      </w:r>
      <w:bookmarkStart w:id="79" w:name="xsd_s_7d9d02b9-e048-4a99-8e11-794e02d13e"/>
      <w:bookmarkEnd w:id="79"/>
      <w:r>
        <w:t>/&gt;</w:t>
      </w:r>
    </w:p>
    <w:p w14:paraId="35E9F147" w14:textId="77777777" w:rsidR="00055C64" w:rsidRDefault="00055C64" w:rsidP="009959C1">
      <w:pPr>
        <w:pStyle w:val="SchemaFragment"/>
        <w:keepNext w:val="0"/>
        <w:keepLines w:val="0"/>
        <w:tabs>
          <w:tab w:val="left" w:pos="720"/>
        </w:tabs>
        <w:ind w:left="900" w:hanging="900"/>
      </w:pPr>
      <w:r>
        <w:tab/>
        <w:t>&lt;xsd:attribute name="nlCheck" type="</w:t>
      </w:r>
      <w:hyperlink w:anchor="XSD_S_s_ST_OnOff">
        <w:r>
          <w:rPr>
            <w:rStyle w:val="Hyperlink"/>
          </w:rPr>
          <w:t>s:ST_OnOff</w:t>
        </w:r>
      </w:hyperlink>
      <w:r>
        <w:t>" use="optional"</w:t>
      </w:r>
      <w:bookmarkStart w:id="80" w:name="xsd_s_16f97cbe-458c-4dc6-bedb-0b0c6451f2"/>
      <w:bookmarkEnd w:id="80"/>
      <w:r w:rsidRPr="00BE5800">
        <w:rPr>
          <w:color w:val="0000FF"/>
          <w:u w:val="single"/>
        </w:rPr>
        <w:t xml:space="preserve"> default="off"</w:t>
      </w:r>
      <w:r>
        <w:t>/&gt;</w:t>
      </w:r>
    </w:p>
    <w:p w14:paraId="6AD9FA72" w14:textId="77777777" w:rsidR="00055C64" w:rsidRDefault="00055C64" w:rsidP="009959C1">
      <w:pPr>
        <w:pStyle w:val="SchemaFragment"/>
        <w:keepNext w:val="0"/>
        <w:keepLines w:val="0"/>
        <w:tabs>
          <w:tab w:val="left" w:pos="720"/>
        </w:tabs>
        <w:ind w:left="900" w:hanging="900"/>
      </w:pPr>
      <w:r>
        <w:tab/>
        <w:t>&lt;xsd:attribute name="checkStyle" type="</w:t>
      </w:r>
      <w:hyperlink w:anchor="XSD_S_s_ST_OnOff">
        <w:r>
          <w:rPr>
            <w:rStyle w:val="Hyperlink"/>
          </w:rPr>
          <w:t>s:ST_OnOff</w:t>
        </w:r>
      </w:hyperlink>
      <w:r>
        <w:t>" use="required"</w:t>
      </w:r>
      <w:bookmarkStart w:id="81" w:name="xsd_s_22a52db4-fed9-4b65-8726-bc2ca0f50a"/>
      <w:bookmarkEnd w:id="81"/>
      <w:r>
        <w:t>/&gt;</w:t>
      </w:r>
    </w:p>
    <w:p w14:paraId="4769D675" w14:textId="77777777" w:rsidR="00055C64" w:rsidRDefault="00055C64" w:rsidP="009959C1">
      <w:pPr>
        <w:pStyle w:val="SchemaFragment"/>
        <w:keepNext w:val="0"/>
        <w:keepLines w:val="0"/>
        <w:tabs>
          <w:tab w:val="left" w:pos="720"/>
        </w:tabs>
        <w:ind w:left="900" w:hanging="900"/>
      </w:pPr>
      <w:r>
        <w:tab/>
        <w:t>&lt;xsd:attribute name="appName" type="</w:t>
      </w:r>
      <w:hyperlink w:anchor="XSD_S_s_ST_String">
        <w:r>
          <w:rPr>
            <w:rStyle w:val="Hyperlink"/>
          </w:rPr>
          <w:t>s:ST_String</w:t>
        </w:r>
      </w:hyperlink>
      <w:r>
        <w:t>" use="required"</w:t>
      </w:r>
      <w:bookmarkStart w:id="82" w:name="xsd_s_b3f8e136-c1c3-4765-9b7f-89980f63d5"/>
      <w:bookmarkEnd w:id="82"/>
      <w:r>
        <w:t>/&gt;</w:t>
      </w:r>
    </w:p>
    <w:p w14:paraId="425527D6" w14:textId="77777777" w:rsidR="00055C64" w:rsidRDefault="00055C64" w:rsidP="009959C1">
      <w:pPr>
        <w:pStyle w:val="SchemaFragment"/>
        <w:keepNext w:val="0"/>
        <w:keepLines w:val="0"/>
        <w:tabs>
          <w:tab w:val="left" w:pos="360"/>
        </w:tabs>
        <w:ind w:left="540" w:hanging="540"/>
      </w:pPr>
      <w:r>
        <w:tab/>
        <w:t>&lt;/xsd:complexType&gt;</w:t>
      </w:r>
    </w:p>
    <w:p w14:paraId="57E614B5" w14:textId="6F8A2D79" w:rsidR="00055C64" w:rsidRPr="004210BE" w:rsidRDefault="00055C64" w:rsidP="00055C64">
      <w:pPr>
        <w:pStyle w:val="Heading1"/>
        <w:spacing w:after="80"/>
      </w:pPr>
      <w:bookmarkStart w:id="83" w:name="_Toc404745171"/>
      <w:bookmarkStart w:id="84" w:name="_Toc406166541"/>
      <w:r w:rsidRPr="00DB3140">
        <w:t>§A.1, “WordprocessingML”, p. </w:t>
      </w:r>
      <w:r w:rsidR="00ED0A2C">
        <w:t>889</w:t>
      </w:r>
      <w:r w:rsidRPr="00DB3140">
        <w:t>, Lines 1,1</w:t>
      </w:r>
      <w:r w:rsidR="00ED0A2C">
        <w:t>52</w:t>
      </w:r>
      <w:r w:rsidRPr="00DB3140">
        <w:t>–1,1</w:t>
      </w:r>
      <w:r w:rsidR="00ED0A2C">
        <w:t>66</w:t>
      </w:r>
      <w:bookmarkEnd w:id="83"/>
      <w:bookmarkEnd w:id="84"/>
    </w:p>
    <w:p w14:paraId="30B54709" w14:textId="77777777" w:rsidR="00055C64" w:rsidRDefault="00055C64" w:rsidP="00055C64">
      <w:r w:rsidRPr="004D7FB0">
        <w:t>[DR 13-0013]</w:t>
      </w:r>
    </w:p>
    <w:p w14:paraId="3572F199" w14:textId="77777777" w:rsidR="00055C64" w:rsidRDefault="00055C64" w:rsidP="009959C1">
      <w:pPr>
        <w:pStyle w:val="SchemaFragment"/>
        <w:keepNext w:val="0"/>
        <w:keepLines w:val="0"/>
        <w:tabs>
          <w:tab w:val="left" w:pos="360"/>
        </w:tabs>
        <w:ind w:left="540" w:hanging="540"/>
      </w:pPr>
      <w:r>
        <w:tab/>
        <w:t>&lt;xsd:complexType name="</w:t>
      </w:r>
      <w:bookmarkStart w:id="85" w:name="XSD_S_w_CT_Background"/>
      <w:r>
        <w:t>CT_Background</w:t>
      </w:r>
      <w:bookmarkEnd w:id="85"/>
      <w:r>
        <w:t>"</w:t>
      </w:r>
      <w:bookmarkStart w:id="86" w:name="xsd_s_5ea6dd15-9773-4ff1-8326-ae76bf937d"/>
      <w:bookmarkEnd w:id="86"/>
      <w:r>
        <w:t>&gt;</w:t>
      </w:r>
    </w:p>
    <w:p w14:paraId="1536CEC2" w14:textId="7D3B58B8" w:rsidR="00ED0A2C" w:rsidRPr="00ED0A2C" w:rsidRDefault="00ED0A2C" w:rsidP="009959C1">
      <w:pPr>
        <w:pStyle w:val="SchemaFragment"/>
        <w:keepNext w:val="0"/>
        <w:keepLines w:val="0"/>
        <w:tabs>
          <w:tab w:val="left" w:pos="360"/>
        </w:tabs>
        <w:ind w:left="540" w:hanging="540"/>
      </w:pPr>
      <w:r>
        <w:tab/>
      </w:r>
      <w:r>
        <w:tab/>
      </w:r>
      <w:r>
        <w:tab/>
      </w:r>
      <w:r w:rsidRPr="00ED0A2C">
        <w:t>&lt;xsd:sequence&gt;</w:t>
      </w:r>
    </w:p>
    <w:p w14:paraId="74DA948C" w14:textId="170420BD" w:rsidR="00ED0A2C" w:rsidRPr="00ED0A2C" w:rsidRDefault="00ED0A2C" w:rsidP="009959C1">
      <w:pPr>
        <w:pStyle w:val="SchemaFragment"/>
        <w:keepNext w:val="0"/>
        <w:keepLines w:val="0"/>
        <w:tabs>
          <w:tab w:val="left" w:pos="360"/>
        </w:tabs>
        <w:ind w:left="540" w:hanging="540"/>
      </w:pPr>
      <w:r>
        <w:t>…</w:t>
      </w:r>
    </w:p>
    <w:p w14:paraId="0081B061" w14:textId="0C513898" w:rsidR="00ED0A2C" w:rsidRPr="00ED0A2C" w:rsidRDefault="00ED0A2C" w:rsidP="009959C1">
      <w:pPr>
        <w:pStyle w:val="SchemaFragment"/>
        <w:keepNext w:val="0"/>
        <w:keepLines w:val="0"/>
        <w:tabs>
          <w:tab w:val="left" w:pos="360"/>
        </w:tabs>
        <w:ind w:left="540" w:hanging="540"/>
      </w:pPr>
      <w:r>
        <w:tab/>
      </w:r>
      <w:r>
        <w:tab/>
      </w:r>
      <w:r>
        <w:tab/>
      </w:r>
      <w:r w:rsidRPr="00ED0A2C">
        <w:t>&lt;/xsd:sequence&gt;</w:t>
      </w:r>
    </w:p>
    <w:p w14:paraId="260688F0" w14:textId="77777777" w:rsidR="00055C64" w:rsidRDefault="00055C64" w:rsidP="009959C1">
      <w:pPr>
        <w:pStyle w:val="SchemaFragment"/>
        <w:keepNext w:val="0"/>
        <w:keepLines w:val="0"/>
        <w:tabs>
          <w:tab w:val="left" w:pos="720"/>
        </w:tabs>
        <w:ind w:left="900" w:hanging="900"/>
      </w:pPr>
      <w:r>
        <w:tab/>
        <w:t>&lt;xsd:attribute name="color" type="</w:t>
      </w:r>
      <w:hyperlink w:anchor="XSD_S_w_ST_HexColor">
        <w:r>
          <w:rPr>
            <w:rStyle w:val="Hyperlink"/>
          </w:rPr>
          <w:t>ST_HexColor</w:t>
        </w:r>
      </w:hyperlink>
      <w:r>
        <w:t>" use="optional"</w:t>
      </w:r>
      <w:bookmarkStart w:id="87" w:name="xsd_s_8fa287c8-153a-4962-b593-89a6db9d62"/>
      <w:bookmarkEnd w:id="87"/>
      <w:r w:rsidRPr="00BE5800">
        <w:rPr>
          <w:color w:val="0000FF"/>
          <w:u w:val="single"/>
        </w:rPr>
        <w:t xml:space="preserve"> default="auto"</w:t>
      </w:r>
      <w:r>
        <w:t>/&gt;</w:t>
      </w:r>
    </w:p>
    <w:p w14:paraId="63C01F8D" w14:textId="77777777" w:rsidR="00055C64" w:rsidRDefault="00055C64" w:rsidP="009959C1">
      <w:pPr>
        <w:pStyle w:val="SchemaFragment"/>
        <w:keepNext w:val="0"/>
        <w:keepLines w:val="0"/>
        <w:tabs>
          <w:tab w:val="left" w:pos="720"/>
        </w:tabs>
        <w:ind w:left="900" w:hanging="900"/>
      </w:pPr>
      <w:r>
        <w:tab/>
        <w:t>&lt;xsd:attribute name="themeColor" type="</w:t>
      </w:r>
      <w:hyperlink w:anchor="XSD_S_w_ST_ThemeColor">
        <w:r>
          <w:rPr>
            <w:rStyle w:val="Hyperlink"/>
          </w:rPr>
          <w:t>ST_ThemeColor</w:t>
        </w:r>
      </w:hyperlink>
      <w:r>
        <w:t>" use="optional"</w:t>
      </w:r>
      <w:bookmarkStart w:id="88" w:name="xsd_s_6bcf514e-442f-4166-8204-ec59dfb699"/>
      <w:bookmarkEnd w:id="88"/>
      <w:r>
        <w:t>/&gt;</w:t>
      </w:r>
    </w:p>
    <w:p w14:paraId="5C873F2F" w14:textId="77777777" w:rsidR="00055C64" w:rsidRDefault="00055C64" w:rsidP="009959C1">
      <w:pPr>
        <w:pStyle w:val="SchemaFragment"/>
        <w:keepNext w:val="0"/>
        <w:keepLines w:val="0"/>
        <w:tabs>
          <w:tab w:val="left" w:pos="720"/>
        </w:tabs>
        <w:ind w:left="900" w:hanging="900"/>
      </w:pPr>
      <w:r>
        <w:tab/>
        <w:t>&lt;xsd:attribute name="themeTint" type="</w:t>
      </w:r>
      <w:hyperlink w:anchor="XSD_S_w_ST_UcharHexNumber">
        <w:r>
          <w:rPr>
            <w:rStyle w:val="Hyperlink"/>
          </w:rPr>
          <w:t>ST_UcharHexNumber</w:t>
        </w:r>
      </w:hyperlink>
      <w:r>
        <w:t>" use="optional"</w:t>
      </w:r>
      <w:bookmarkStart w:id="89" w:name="xsd_s_994e1350-f0d1-453c-a2e6-e9d437ea6c"/>
      <w:bookmarkEnd w:id="89"/>
      <w:r>
        <w:t>/&gt;</w:t>
      </w:r>
    </w:p>
    <w:p w14:paraId="4B8FDB8B" w14:textId="77777777" w:rsidR="00055C64" w:rsidRDefault="00055C64" w:rsidP="009959C1">
      <w:pPr>
        <w:pStyle w:val="SchemaFragment"/>
        <w:keepNext w:val="0"/>
        <w:keepLines w:val="0"/>
        <w:tabs>
          <w:tab w:val="left" w:pos="720"/>
        </w:tabs>
        <w:ind w:left="900" w:hanging="900"/>
      </w:pPr>
      <w:r>
        <w:tab/>
        <w:t>&lt;xsd:attribute name="themeShade" type="</w:t>
      </w:r>
      <w:hyperlink w:anchor="XSD_S_w_ST_UcharHexNumber">
        <w:r>
          <w:rPr>
            <w:rStyle w:val="Hyperlink"/>
          </w:rPr>
          <w:t>ST_UcharHexNumber</w:t>
        </w:r>
      </w:hyperlink>
      <w:r>
        <w:t>" use="optional"</w:t>
      </w:r>
      <w:bookmarkStart w:id="90" w:name="xsd_s_8caf84d5-81ab-4f56-aecc-a0a1ec1eeb"/>
      <w:bookmarkEnd w:id="90"/>
      <w:r>
        <w:t>/&gt;</w:t>
      </w:r>
    </w:p>
    <w:p w14:paraId="68E64BCB" w14:textId="77777777" w:rsidR="00055C64" w:rsidRDefault="00055C64" w:rsidP="009959C1">
      <w:pPr>
        <w:pStyle w:val="SchemaFragment"/>
        <w:keepNext w:val="0"/>
        <w:keepLines w:val="0"/>
        <w:tabs>
          <w:tab w:val="left" w:pos="360"/>
        </w:tabs>
        <w:ind w:left="540" w:hanging="540"/>
      </w:pPr>
      <w:r>
        <w:tab/>
        <w:t>&lt;/xsd:complexType&gt;</w:t>
      </w:r>
    </w:p>
    <w:p w14:paraId="65F6A4F4" w14:textId="04E5AA5C" w:rsidR="00055C64" w:rsidRPr="004210BE" w:rsidRDefault="00055C64" w:rsidP="00055C64">
      <w:pPr>
        <w:pStyle w:val="Heading1"/>
        <w:spacing w:after="80"/>
      </w:pPr>
      <w:bookmarkStart w:id="91" w:name="_Toc404745173"/>
      <w:bookmarkStart w:id="92" w:name="_Toc406166542"/>
      <w:r w:rsidRPr="00DB3140">
        <w:t>§A.1, “WordprocessingML”, p. </w:t>
      </w:r>
      <w:r w:rsidR="00742226">
        <w:t>895</w:t>
      </w:r>
      <w:r w:rsidRPr="00DB3140">
        <w:t xml:space="preserve">, Lines </w:t>
      </w:r>
      <w:r>
        <w:t>1,4</w:t>
      </w:r>
      <w:r w:rsidR="00742226">
        <w:t>80</w:t>
      </w:r>
      <w:r w:rsidRPr="00DB3140">
        <w:t>–</w:t>
      </w:r>
      <w:r>
        <w:t>1,4</w:t>
      </w:r>
      <w:r w:rsidR="00742226">
        <w:t>90</w:t>
      </w:r>
      <w:bookmarkEnd w:id="91"/>
      <w:bookmarkEnd w:id="92"/>
    </w:p>
    <w:p w14:paraId="4223084C" w14:textId="77777777" w:rsidR="00055C64" w:rsidRPr="00DB3140" w:rsidRDefault="00055C64" w:rsidP="00055C64">
      <w:pPr>
        <w:rPr>
          <w:b/>
        </w:rPr>
      </w:pPr>
      <w:r w:rsidRPr="004D7FB0">
        <w:t>[DR 13-0013]</w:t>
      </w:r>
    </w:p>
    <w:p w14:paraId="5502156A" w14:textId="77777777" w:rsidR="00055C64" w:rsidRDefault="00055C64" w:rsidP="009959C1">
      <w:pPr>
        <w:pStyle w:val="SchemaFragment"/>
        <w:keepNext w:val="0"/>
        <w:keepLines w:val="0"/>
        <w:tabs>
          <w:tab w:val="left" w:pos="360"/>
        </w:tabs>
        <w:ind w:left="540" w:hanging="540"/>
      </w:pPr>
      <w:r>
        <w:tab/>
        <w:t>&lt;xsd:complexType name="</w:t>
      </w:r>
      <w:bookmarkStart w:id="93" w:name="XSD_S_w_CT_PageBorders"/>
      <w:r>
        <w:t>CT_PageBorders</w:t>
      </w:r>
      <w:bookmarkEnd w:id="93"/>
      <w:r>
        <w:t>"</w:t>
      </w:r>
      <w:bookmarkStart w:id="94" w:name="xsd_s_d668fbff-6990-4b96-aea0-75d9e0857f"/>
      <w:bookmarkEnd w:id="94"/>
      <w:r>
        <w:t>&gt;</w:t>
      </w:r>
    </w:p>
    <w:p w14:paraId="4BFC5A20" w14:textId="77777777" w:rsidR="00055C64" w:rsidRDefault="00055C64" w:rsidP="009959C1">
      <w:pPr>
        <w:pStyle w:val="SchemaFragment"/>
        <w:keepNext w:val="0"/>
        <w:keepLines w:val="0"/>
        <w:tabs>
          <w:tab w:val="left" w:pos="720"/>
        </w:tabs>
        <w:ind w:left="900" w:hanging="900"/>
      </w:pPr>
      <w:r>
        <w:tab/>
        <w:t>&lt;xsd:sequence&gt;</w:t>
      </w:r>
    </w:p>
    <w:p w14:paraId="2B1A5691" w14:textId="77777777" w:rsidR="00055C64" w:rsidRDefault="00055C64" w:rsidP="009959C1">
      <w:pPr>
        <w:pStyle w:val="SchemaFragment"/>
        <w:keepNext w:val="0"/>
        <w:keepLines w:val="0"/>
        <w:tabs>
          <w:tab w:val="left" w:pos="1080"/>
        </w:tabs>
        <w:ind w:left="1260" w:hanging="1260"/>
      </w:pPr>
      <w:r>
        <w:tab/>
        <w:t>&lt;xsd:element name="top" type="</w:t>
      </w:r>
      <w:hyperlink w:anchor="XSD_S_w_CT_TopPageBorder">
        <w:r>
          <w:rPr>
            <w:rStyle w:val="Hyperlink"/>
          </w:rPr>
          <w:t>CT_TopPageBorder</w:t>
        </w:r>
      </w:hyperlink>
      <w:r>
        <w:t>" minOccurs="0"</w:t>
      </w:r>
      <w:bookmarkStart w:id="95" w:name="xsd_s_5e0b1ece-c351-40d7-841b-d6de2395c3"/>
      <w:bookmarkEnd w:id="95"/>
      <w:r>
        <w:t>/&gt;</w:t>
      </w:r>
    </w:p>
    <w:p w14:paraId="2C77C375" w14:textId="77777777" w:rsidR="00055C64" w:rsidRDefault="00055C64" w:rsidP="009959C1">
      <w:pPr>
        <w:pStyle w:val="SchemaFragment"/>
        <w:keepNext w:val="0"/>
        <w:keepLines w:val="0"/>
        <w:tabs>
          <w:tab w:val="left" w:pos="1080"/>
        </w:tabs>
        <w:ind w:left="1260" w:hanging="1260"/>
      </w:pPr>
      <w:r>
        <w:tab/>
        <w:t>&lt;xsd:element name="left" type="</w:t>
      </w:r>
      <w:hyperlink w:anchor="XSD_S_w_CT_PageBorder">
        <w:r>
          <w:rPr>
            <w:rStyle w:val="Hyperlink"/>
          </w:rPr>
          <w:t>CT_PageBorder</w:t>
        </w:r>
      </w:hyperlink>
      <w:r>
        <w:t>" minOccurs="0"</w:t>
      </w:r>
      <w:bookmarkStart w:id="96" w:name="xsd_s_50e5ac2b-3759-4bd5-a093-d76cb6056e"/>
      <w:bookmarkEnd w:id="96"/>
      <w:r>
        <w:t>/&gt;</w:t>
      </w:r>
    </w:p>
    <w:p w14:paraId="09921DA0" w14:textId="77777777" w:rsidR="00055C64" w:rsidRDefault="00055C64" w:rsidP="009959C1">
      <w:pPr>
        <w:pStyle w:val="SchemaFragment"/>
        <w:keepNext w:val="0"/>
        <w:keepLines w:val="0"/>
        <w:tabs>
          <w:tab w:val="left" w:pos="1080"/>
        </w:tabs>
        <w:ind w:left="1260" w:hanging="1260"/>
      </w:pPr>
      <w:r>
        <w:tab/>
        <w:t>&lt;xsd:element name="bottom" type="</w:t>
      </w:r>
      <w:hyperlink w:anchor="XSD_S_w_CT_BottomPageBorder">
        <w:r>
          <w:rPr>
            <w:rStyle w:val="Hyperlink"/>
          </w:rPr>
          <w:t>CT_BottomPageBorder</w:t>
        </w:r>
      </w:hyperlink>
      <w:r>
        <w:t>" minOccurs="0"</w:t>
      </w:r>
      <w:bookmarkStart w:id="97" w:name="xsd_s_52cbd216-821a-455f-8d2c-52d4e366d1"/>
      <w:bookmarkEnd w:id="97"/>
      <w:r>
        <w:t>/&gt;</w:t>
      </w:r>
    </w:p>
    <w:p w14:paraId="4587267E" w14:textId="77777777" w:rsidR="00055C64" w:rsidRDefault="00055C64" w:rsidP="009959C1">
      <w:pPr>
        <w:pStyle w:val="SchemaFragment"/>
        <w:keepNext w:val="0"/>
        <w:keepLines w:val="0"/>
        <w:tabs>
          <w:tab w:val="left" w:pos="1080"/>
        </w:tabs>
        <w:ind w:left="1260" w:hanging="1260"/>
      </w:pPr>
      <w:r>
        <w:tab/>
        <w:t>&lt;xsd:element name="right" type="</w:t>
      </w:r>
      <w:hyperlink w:anchor="XSD_S_w_CT_PageBorder">
        <w:r>
          <w:rPr>
            <w:rStyle w:val="Hyperlink"/>
          </w:rPr>
          <w:t>CT_PageBorder</w:t>
        </w:r>
      </w:hyperlink>
      <w:r>
        <w:t>" minOccurs="0"</w:t>
      </w:r>
      <w:bookmarkStart w:id="98" w:name="xsd_s_257ff344-d403-4552-ae9d-4d1b36c2c5"/>
      <w:bookmarkEnd w:id="98"/>
      <w:r>
        <w:t>/&gt;</w:t>
      </w:r>
    </w:p>
    <w:p w14:paraId="6CDC7F6B" w14:textId="77777777" w:rsidR="00055C64" w:rsidRDefault="00055C64" w:rsidP="009959C1">
      <w:pPr>
        <w:pStyle w:val="SchemaFragment"/>
        <w:keepNext w:val="0"/>
        <w:keepLines w:val="0"/>
        <w:tabs>
          <w:tab w:val="left" w:pos="720"/>
        </w:tabs>
        <w:ind w:left="900" w:hanging="900"/>
      </w:pPr>
      <w:r>
        <w:tab/>
        <w:t>&lt;/xsd:sequence&gt;</w:t>
      </w:r>
    </w:p>
    <w:p w14:paraId="62112F4B" w14:textId="77777777" w:rsidR="00055C64" w:rsidRDefault="00055C64" w:rsidP="009959C1">
      <w:pPr>
        <w:pStyle w:val="SchemaFragment"/>
        <w:keepNext w:val="0"/>
        <w:keepLines w:val="0"/>
        <w:tabs>
          <w:tab w:val="left" w:pos="720"/>
        </w:tabs>
        <w:ind w:left="900" w:hanging="900"/>
      </w:pPr>
      <w:r>
        <w:tab/>
        <w:t>&lt;xsd:attribute name="zOrder" type="</w:t>
      </w:r>
      <w:hyperlink w:anchor="XSD_S_w_ST_PageBorderZOrder">
        <w:r>
          <w:rPr>
            <w:rStyle w:val="Hyperlink"/>
          </w:rPr>
          <w:t>ST_PageBorderZOrder</w:t>
        </w:r>
      </w:hyperlink>
      <w:r>
        <w:t>" use="optional"</w:t>
      </w:r>
      <w:bookmarkStart w:id="99" w:name="xsd_s_64f30ae3-2394-485f-8100-81d2c54e40"/>
      <w:bookmarkEnd w:id="99"/>
      <w:r w:rsidRPr="00BE5800">
        <w:rPr>
          <w:color w:val="0000FF"/>
          <w:u w:val="single"/>
        </w:rPr>
        <w:t xml:space="preserve"> default="front"</w:t>
      </w:r>
      <w:r>
        <w:t>/&gt;</w:t>
      </w:r>
    </w:p>
    <w:p w14:paraId="4850412A" w14:textId="77777777" w:rsidR="00055C64" w:rsidRDefault="00055C64" w:rsidP="009959C1">
      <w:pPr>
        <w:pStyle w:val="SchemaFragment"/>
        <w:keepNext w:val="0"/>
        <w:keepLines w:val="0"/>
        <w:tabs>
          <w:tab w:val="left" w:pos="720"/>
        </w:tabs>
        <w:ind w:left="900" w:hanging="900"/>
      </w:pPr>
      <w:r>
        <w:tab/>
        <w:t>&lt;xsd:attribute name="display" type="</w:t>
      </w:r>
      <w:hyperlink w:anchor="XSD_S_w_ST_PageBorderDisplay">
        <w:r>
          <w:rPr>
            <w:rStyle w:val="Hyperlink"/>
          </w:rPr>
          <w:t>ST_PageBorderDisplay</w:t>
        </w:r>
      </w:hyperlink>
      <w:r>
        <w:t>" use="optional"</w:t>
      </w:r>
      <w:bookmarkStart w:id="100" w:name="xsd_s_950f087a-63ea-4668-9e0f-d4ac93e2b8"/>
      <w:bookmarkEnd w:id="100"/>
      <w:r>
        <w:t>/&gt;</w:t>
      </w:r>
    </w:p>
    <w:p w14:paraId="49E0B7D5" w14:textId="77777777" w:rsidR="00055C64" w:rsidRDefault="00055C64" w:rsidP="009959C1">
      <w:pPr>
        <w:pStyle w:val="SchemaFragment"/>
        <w:keepNext w:val="0"/>
        <w:keepLines w:val="0"/>
        <w:tabs>
          <w:tab w:val="left" w:pos="720"/>
        </w:tabs>
        <w:ind w:left="900" w:hanging="900"/>
      </w:pPr>
      <w:r>
        <w:tab/>
        <w:t>&lt;xsd:attribute name="offsetFrom" type="</w:t>
      </w:r>
      <w:hyperlink w:anchor="XSD_S_w_ST_PageBorderOffset">
        <w:r>
          <w:rPr>
            <w:rStyle w:val="Hyperlink"/>
          </w:rPr>
          <w:t>ST_PageBorderOffset</w:t>
        </w:r>
      </w:hyperlink>
      <w:r>
        <w:t>" use="optional"</w:t>
      </w:r>
      <w:bookmarkStart w:id="101" w:name="xsd_s_fad9c3f0-d49c-4b22-b4c7-cc75b7f287"/>
      <w:bookmarkEnd w:id="101"/>
      <w:r w:rsidRPr="00BE5800">
        <w:rPr>
          <w:color w:val="0000FF"/>
          <w:u w:val="single"/>
        </w:rPr>
        <w:t xml:space="preserve"> default="text"</w:t>
      </w:r>
      <w:r>
        <w:t>/&gt;</w:t>
      </w:r>
    </w:p>
    <w:p w14:paraId="4CF93C79" w14:textId="77777777" w:rsidR="00055C64" w:rsidRDefault="00055C64" w:rsidP="009959C1">
      <w:pPr>
        <w:pStyle w:val="SchemaFragment"/>
        <w:keepNext w:val="0"/>
        <w:keepLines w:val="0"/>
        <w:tabs>
          <w:tab w:val="left" w:pos="360"/>
        </w:tabs>
        <w:ind w:left="540" w:hanging="540"/>
      </w:pPr>
      <w:r>
        <w:tab/>
        <w:t>&lt;/xsd:complexType&gt;</w:t>
      </w:r>
    </w:p>
    <w:p w14:paraId="7E4BE774" w14:textId="77777777" w:rsidR="00915AFB" w:rsidRPr="004210BE" w:rsidRDefault="00915AFB" w:rsidP="00915AFB">
      <w:pPr>
        <w:pStyle w:val="Heading1"/>
      </w:pPr>
      <w:bookmarkStart w:id="102" w:name="_Toc404745177"/>
      <w:bookmarkStart w:id="103" w:name="_Toc404745174"/>
      <w:bookmarkStart w:id="104" w:name="_Toc406166543"/>
      <w:r w:rsidRPr="00DB3140">
        <w:t>§A.1, “WordprocessingML”, p. </w:t>
      </w:r>
      <w:r>
        <w:t>896</w:t>
      </w:r>
      <w:r w:rsidRPr="00DB3140">
        <w:t xml:space="preserve">, Lines </w:t>
      </w:r>
      <w:r>
        <w:t>1,446</w:t>
      </w:r>
      <w:r w:rsidRPr="00DB3140">
        <w:t>–</w:t>
      </w:r>
      <w:r>
        <w:t>1,454</w:t>
      </w:r>
      <w:bookmarkEnd w:id="102"/>
      <w:bookmarkEnd w:id="104"/>
    </w:p>
    <w:p w14:paraId="40FB36B7" w14:textId="77777777" w:rsidR="00915AFB" w:rsidRPr="00DB3140" w:rsidRDefault="00915AFB" w:rsidP="00915AFB">
      <w:pPr>
        <w:rPr>
          <w:b/>
        </w:rPr>
      </w:pPr>
      <w:r w:rsidRPr="004D7FB0">
        <w:t>[DR 13-0013]</w:t>
      </w:r>
    </w:p>
    <w:p w14:paraId="006EE1C7" w14:textId="77777777" w:rsidR="00915AFB" w:rsidRDefault="00915AFB" w:rsidP="009959C1">
      <w:pPr>
        <w:pStyle w:val="SchemaFragment"/>
        <w:keepNext w:val="0"/>
        <w:keepLines w:val="0"/>
        <w:tabs>
          <w:tab w:val="left" w:pos="360"/>
        </w:tabs>
        <w:ind w:left="540" w:hanging="540"/>
      </w:pPr>
      <w:r>
        <w:tab/>
        <w:t>&lt;xsd:complexType name="CT_Columns"&gt;</w:t>
      </w:r>
    </w:p>
    <w:p w14:paraId="38D833DC" w14:textId="77777777" w:rsidR="00915AFB" w:rsidRDefault="00915AFB" w:rsidP="009959C1">
      <w:pPr>
        <w:pStyle w:val="SchemaFragment"/>
        <w:keepNext w:val="0"/>
        <w:keepLines w:val="0"/>
        <w:tabs>
          <w:tab w:val="left" w:pos="720"/>
        </w:tabs>
        <w:ind w:left="900" w:hanging="900"/>
      </w:pPr>
      <w:r>
        <w:tab/>
        <w:t>&lt;xsd:sequence minOccurs="0"&gt;</w:t>
      </w:r>
    </w:p>
    <w:p w14:paraId="594A4AF9" w14:textId="77777777" w:rsidR="00915AFB" w:rsidRDefault="00915AFB" w:rsidP="009959C1">
      <w:pPr>
        <w:pStyle w:val="SchemaFragment"/>
        <w:keepNext w:val="0"/>
        <w:keepLines w:val="0"/>
        <w:tabs>
          <w:tab w:val="left" w:pos="1080"/>
        </w:tabs>
        <w:ind w:left="1260" w:hanging="1260"/>
      </w:pPr>
      <w:r>
        <w:tab/>
        <w:t>&lt;xsd:element name="col" type="</w:t>
      </w:r>
      <w:hyperlink w:anchor="XSD_S_w_CT_Column">
        <w:r>
          <w:rPr>
            <w:rStyle w:val="Hyperlink"/>
          </w:rPr>
          <w:t>CT_Column</w:t>
        </w:r>
      </w:hyperlink>
      <w:r>
        <w:t>" maxOccurs="45"/&gt;</w:t>
      </w:r>
    </w:p>
    <w:p w14:paraId="122B25C6" w14:textId="77777777" w:rsidR="00915AFB" w:rsidRDefault="00915AFB" w:rsidP="009959C1">
      <w:pPr>
        <w:pStyle w:val="SchemaFragment"/>
        <w:keepNext w:val="0"/>
        <w:keepLines w:val="0"/>
        <w:tabs>
          <w:tab w:val="left" w:pos="720"/>
        </w:tabs>
        <w:ind w:left="900" w:hanging="900"/>
      </w:pPr>
      <w:r>
        <w:tab/>
        <w:t>&lt;/xsd:sequence&gt;</w:t>
      </w:r>
    </w:p>
    <w:p w14:paraId="1C54E550" w14:textId="77777777" w:rsidR="00915AFB" w:rsidRDefault="00915AFB" w:rsidP="009959C1">
      <w:pPr>
        <w:pStyle w:val="SchemaFragment"/>
        <w:keepNext w:val="0"/>
        <w:keepLines w:val="0"/>
        <w:tabs>
          <w:tab w:val="left" w:pos="720"/>
        </w:tabs>
        <w:ind w:left="900" w:hanging="900"/>
      </w:pPr>
      <w:r>
        <w:tab/>
        <w:t>&lt;xsd:attribute name="equalWidth" type="</w:t>
      </w:r>
      <w:hyperlink w:anchor="XSD_S_s_ST_OnOff">
        <w:r>
          <w:rPr>
            <w:rStyle w:val="Hyperlink"/>
          </w:rPr>
          <w:t>s:ST_OnOff</w:t>
        </w:r>
      </w:hyperlink>
      <w:r>
        <w:t>" use="optional"/&gt;</w:t>
      </w:r>
    </w:p>
    <w:p w14:paraId="7FEDF35E" w14:textId="77777777" w:rsidR="00915AFB" w:rsidRDefault="00915AFB" w:rsidP="009959C1">
      <w:pPr>
        <w:pStyle w:val="SchemaFragment"/>
        <w:keepNext w:val="0"/>
        <w:keepLines w:val="0"/>
        <w:tabs>
          <w:tab w:val="left" w:pos="720"/>
        </w:tabs>
        <w:ind w:left="900" w:hanging="900"/>
      </w:pPr>
      <w:r>
        <w:tab/>
        <w:t>&lt;xsd:attribute name="space" type="</w:t>
      </w:r>
      <w:hyperlink w:anchor="XSD_S_s_ST_TwipsMeasure">
        <w:r>
          <w:rPr>
            <w:rStyle w:val="Hyperlink"/>
          </w:rPr>
          <w:t>s:ST_TwipsMeasure</w:t>
        </w:r>
      </w:hyperlink>
      <w:r>
        <w:t>" use="optional"</w:t>
      </w:r>
      <w:r w:rsidRPr="0075433D">
        <w:rPr>
          <w:color w:val="0000FF"/>
          <w:u w:val="single"/>
        </w:rPr>
        <w:t xml:space="preserve"> default="720"</w:t>
      </w:r>
      <w:r>
        <w:t>/&gt;</w:t>
      </w:r>
    </w:p>
    <w:p w14:paraId="669E5E06" w14:textId="77777777" w:rsidR="00915AFB" w:rsidRDefault="00915AFB" w:rsidP="009959C1">
      <w:pPr>
        <w:pStyle w:val="SchemaFragment"/>
        <w:keepNext w:val="0"/>
        <w:keepLines w:val="0"/>
        <w:tabs>
          <w:tab w:val="left" w:pos="720"/>
        </w:tabs>
        <w:ind w:left="900" w:hanging="900"/>
      </w:pPr>
      <w:r>
        <w:tab/>
        <w:t>&lt;xsd:attribute name="num" type="</w:t>
      </w:r>
      <w:hyperlink w:anchor="XSD_S_w_ST_DecimalNumber">
        <w:r>
          <w:rPr>
            <w:rStyle w:val="Hyperlink"/>
          </w:rPr>
          <w:t>ST_DecimalNumber</w:t>
        </w:r>
      </w:hyperlink>
      <w:r>
        <w:t>" use="optional"</w:t>
      </w:r>
      <w:r w:rsidRPr="00BE5800">
        <w:rPr>
          <w:color w:val="0000FF"/>
          <w:u w:val="single"/>
        </w:rPr>
        <w:t xml:space="preserve"> default="1"</w:t>
      </w:r>
      <w:r>
        <w:t>/&gt;</w:t>
      </w:r>
    </w:p>
    <w:p w14:paraId="6489F634" w14:textId="77777777" w:rsidR="00915AFB" w:rsidRDefault="00915AFB" w:rsidP="009959C1">
      <w:pPr>
        <w:pStyle w:val="SchemaFragment"/>
        <w:keepNext w:val="0"/>
        <w:keepLines w:val="0"/>
        <w:tabs>
          <w:tab w:val="left" w:pos="720"/>
        </w:tabs>
        <w:ind w:left="900" w:hanging="900"/>
      </w:pPr>
      <w:r>
        <w:tab/>
        <w:t>&lt;xsd:attribute name="sep" type="</w:t>
      </w:r>
      <w:hyperlink w:anchor="XSD_S_s_ST_OnOff">
        <w:r>
          <w:rPr>
            <w:rStyle w:val="Hyperlink"/>
          </w:rPr>
          <w:t>s:ST_OnOff</w:t>
        </w:r>
      </w:hyperlink>
      <w:r>
        <w:t>" use="optional"/&gt;</w:t>
      </w:r>
    </w:p>
    <w:p w14:paraId="1BB7038E" w14:textId="77777777" w:rsidR="00915AFB" w:rsidRDefault="00915AFB" w:rsidP="009959C1">
      <w:pPr>
        <w:pStyle w:val="SchemaFragment"/>
        <w:keepNext w:val="0"/>
        <w:keepLines w:val="0"/>
        <w:tabs>
          <w:tab w:val="left" w:pos="360"/>
        </w:tabs>
        <w:ind w:left="540" w:hanging="540"/>
      </w:pPr>
      <w:r>
        <w:tab/>
        <w:t>&lt;/xsd:complexType&gt;</w:t>
      </w:r>
    </w:p>
    <w:p w14:paraId="1091BC7C" w14:textId="54B56688" w:rsidR="00055C64" w:rsidRPr="004210BE" w:rsidRDefault="00055C64" w:rsidP="00055C64">
      <w:pPr>
        <w:pStyle w:val="Heading1"/>
        <w:spacing w:after="80"/>
      </w:pPr>
      <w:bookmarkStart w:id="105" w:name="_Toc406166544"/>
      <w:r w:rsidRPr="002A28B4">
        <w:t xml:space="preserve">§A.1, “WordprocessingML”, </w:t>
      </w:r>
      <w:r>
        <w:t>p. </w:t>
      </w:r>
      <w:r w:rsidR="00542F9F">
        <w:t>896</w:t>
      </w:r>
      <w:r>
        <w:t>, Lines 1,</w:t>
      </w:r>
      <w:r w:rsidR="00542F9F">
        <w:t>530</w:t>
      </w:r>
      <w:r>
        <w:t>–1,</w:t>
      </w:r>
      <w:r w:rsidR="00542F9F">
        <w:t>535</w:t>
      </w:r>
      <w:bookmarkEnd w:id="103"/>
      <w:bookmarkEnd w:id="105"/>
    </w:p>
    <w:p w14:paraId="41F8A24F" w14:textId="77777777" w:rsidR="00055C64" w:rsidRPr="002A28B4" w:rsidRDefault="00055C64" w:rsidP="00055C64">
      <w:pPr>
        <w:rPr>
          <w:b/>
        </w:rPr>
      </w:pPr>
      <w:r w:rsidRPr="004D7FB0">
        <w:t>[DR 13-0013]</w:t>
      </w:r>
    </w:p>
    <w:p w14:paraId="7A77928D" w14:textId="77777777" w:rsidR="00055C64" w:rsidRDefault="00055C64" w:rsidP="009959C1">
      <w:pPr>
        <w:pStyle w:val="SchemaFragment"/>
        <w:keepNext w:val="0"/>
        <w:keepLines w:val="0"/>
        <w:tabs>
          <w:tab w:val="left" w:pos="360"/>
        </w:tabs>
        <w:ind w:left="540" w:hanging="540"/>
      </w:pPr>
      <w:r>
        <w:tab/>
        <w:t>&lt;xsd:complexType name="</w:t>
      </w:r>
      <w:bookmarkStart w:id="106" w:name="XSD_S_w_CT_LineNumber"/>
      <w:r>
        <w:t>CT_LineNumber</w:t>
      </w:r>
      <w:bookmarkEnd w:id="106"/>
      <w:r>
        <w:t>"</w:t>
      </w:r>
      <w:bookmarkStart w:id="107" w:name="xsd_s_1bd498ec-580f-4711-b984-b46db9a0d6"/>
      <w:bookmarkEnd w:id="107"/>
      <w:r>
        <w:t>&gt;</w:t>
      </w:r>
    </w:p>
    <w:p w14:paraId="583E33F7" w14:textId="77777777" w:rsidR="00055C64" w:rsidRDefault="00055C64" w:rsidP="009959C1">
      <w:pPr>
        <w:pStyle w:val="SchemaFragment"/>
        <w:keepNext w:val="0"/>
        <w:keepLines w:val="0"/>
        <w:tabs>
          <w:tab w:val="left" w:pos="720"/>
        </w:tabs>
        <w:ind w:left="900" w:hanging="900"/>
      </w:pPr>
      <w:r>
        <w:tab/>
        <w:t>&lt;xsd:attribute name="countBy" type="</w:t>
      </w:r>
      <w:hyperlink w:anchor="XSD_S_w_ST_DecimalNumber">
        <w:r>
          <w:rPr>
            <w:rStyle w:val="Hyperlink"/>
          </w:rPr>
          <w:t>ST_DecimalNumber</w:t>
        </w:r>
      </w:hyperlink>
      <w:r>
        <w:t>" use="optional"</w:t>
      </w:r>
      <w:bookmarkStart w:id="108" w:name="xsd_s_eea421d1-cc54-4c75-89ba-4ff07e8f04"/>
      <w:bookmarkEnd w:id="108"/>
      <w:r>
        <w:t>/&gt;</w:t>
      </w:r>
    </w:p>
    <w:p w14:paraId="655C7799" w14:textId="77777777" w:rsidR="00055C64" w:rsidRDefault="00055C64" w:rsidP="009959C1">
      <w:pPr>
        <w:pStyle w:val="SchemaFragment"/>
        <w:keepNext w:val="0"/>
        <w:keepLines w:val="0"/>
        <w:tabs>
          <w:tab w:val="left" w:pos="720"/>
        </w:tabs>
        <w:ind w:left="900" w:hanging="900"/>
      </w:pPr>
      <w:r>
        <w:tab/>
        <w:t>&lt;xsd:attribute name="start" type="</w:t>
      </w:r>
      <w:hyperlink w:anchor="XSD_S_w_ST_DecimalNumber">
        <w:r>
          <w:rPr>
            <w:rStyle w:val="Hyperlink"/>
          </w:rPr>
          <w:t>ST_DecimalNumber</w:t>
        </w:r>
      </w:hyperlink>
      <w:r>
        <w:t>" use="optional"</w:t>
      </w:r>
      <w:bookmarkStart w:id="109" w:name="xsd_s_97f204b8-3f06-4a71-b975-77fce9cb3a"/>
      <w:bookmarkEnd w:id="109"/>
      <w:r w:rsidRPr="0075433D">
        <w:rPr>
          <w:color w:val="0000FF"/>
          <w:u w:val="single"/>
        </w:rPr>
        <w:t xml:space="preserve"> default="1"</w:t>
      </w:r>
      <w:r>
        <w:t>/&gt;</w:t>
      </w:r>
    </w:p>
    <w:p w14:paraId="276525DD" w14:textId="77777777" w:rsidR="00055C64" w:rsidRDefault="00055C64" w:rsidP="009959C1">
      <w:pPr>
        <w:pStyle w:val="SchemaFragment"/>
        <w:keepNext w:val="0"/>
        <w:keepLines w:val="0"/>
        <w:tabs>
          <w:tab w:val="left" w:pos="720"/>
        </w:tabs>
        <w:ind w:left="900" w:hanging="900"/>
      </w:pPr>
      <w:r>
        <w:tab/>
        <w:t>&lt;xsd:attribute name="distance" type="</w:t>
      </w:r>
      <w:hyperlink w:anchor="XSD_S_s_ST_TwipsMeasure">
        <w:r>
          <w:rPr>
            <w:rStyle w:val="Hyperlink"/>
          </w:rPr>
          <w:t>s:ST_TwipsMeasure</w:t>
        </w:r>
      </w:hyperlink>
      <w:r>
        <w:t>" use="optional"</w:t>
      </w:r>
      <w:bookmarkStart w:id="110" w:name="xsd_s_b08f7bab-ab35-42c6-8f97-4b880b2b46"/>
      <w:bookmarkEnd w:id="110"/>
      <w:r>
        <w:t>/&gt;</w:t>
      </w:r>
    </w:p>
    <w:p w14:paraId="6E6A5DBC" w14:textId="77777777" w:rsidR="00055C64" w:rsidRDefault="00055C64" w:rsidP="009959C1">
      <w:pPr>
        <w:pStyle w:val="SchemaFragment"/>
        <w:keepNext w:val="0"/>
        <w:keepLines w:val="0"/>
        <w:tabs>
          <w:tab w:val="left" w:pos="720"/>
        </w:tabs>
        <w:ind w:left="900" w:hanging="900"/>
      </w:pPr>
      <w:r>
        <w:tab/>
        <w:t>&lt;xsd:attribute name="restart" type="</w:t>
      </w:r>
      <w:hyperlink w:anchor="XSD_S_w_ST_LineNumberRestart">
        <w:r>
          <w:rPr>
            <w:rStyle w:val="Hyperlink"/>
          </w:rPr>
          <w:t>ST_LineNumberRestart</w:t>
        </w:r>
      </w:hyperlink>
      <w:r>
        <w:t>" use="optional"</w:t>
      </w:r>
      <w:bookmarkStart w:id="111" w:name="xsd_s_7954fd18-6c79-418e-b580-9dafce6091"/>
      <w:bookmarkEnd w:id="111"/>
      <w:r w:rsidRPr="0075433D">
        <w:rPr>
          <w:color w:val="0000FF"/>
          <w:u w:val="single"/>
        </w:rPr>
        <w:t xml:space="preserve"> default="newPage"</w:t>
      </w:r>
      <w:r>
        <w:t>/&gt;</w:t>
      </w:r>
    </w:p>
    <w:p w14:paraId="019AD5F5" w14:textId="77777777" w:rsidR="00055C64" w:rsidRDefault="00055C64" w:rsidP="009959C1">
      <w:pPr>
        <w:pStyle w:val="SchemaFragment"/>
        <w:keepNext w:val="0"/>
        <w:keepLines w:val="0"/>
        <w:tabs>
          <w:tab w:val="left" w:pos="360"/>
        </w:tabs>
        <w:ind w:left="540" w:hanging="540"/>
      </w:pPr>
      <w:r>
        <w:tab/>
        <w:t>&lt;/xsd:complexType&gt;</w:t>
      </w:r>
    </w:p>
    <w:p w14:paraId="2C0ED7C5" w14:textId="1E87BA1C" w:rsidR="00055C64" w:rsidRPr="004210BE" w:rsidRDefault="00055C64" w:rsidP="00055C64">
      <w:pPr>
        <w:pStyle w:val="Heading1"/>
        <w:spacing w:after="80"/>
      </w:pPr>
      <w:bookmarkStart w:id="112" w:name="_Toc404745175"/>
      <w:bookmarkStart w:id="113" w:name="_Toc406166545"/>
      <w:r w:rsidRPr="00DB3140">
        <w:t>§A.1, “WordprocessingML”, p. </w:t>
      </w:r>
      <w:r w:rsidR="0012593A">
        <w:t>896</w:t>
      </w:r>
      <w:r w:rsidRPr="00DB3140">
        <w:t xml:space="preserve">, Lines </w:t>
      </w:r>
      <w:r>
        <w:t>1,</w:t>
      </w:r>
      <w:r w:rsidR="0012593A">
        <w:t>536</w:t>
      </w:r>
      <w:r w:rsidRPr="00DB3140">
        <w:t>–</w:t>
      </w:r>
      <w:r>
        <w:t>1,</w:t>
      </w:r>
      <w:r w:rsidR="0012593A">
        <w:t>541</w:t>
      </w:r>
      <w:bookmarkEnd w:id="112"/>
      <w:bookmarkEnd w:id="113"/>
    </w:p>
    <w:p w14:paraId="50786A25" w14:textId="77777777" w:rsidR="00055C64" w:rsidRPr="00DB3140" w:rsidRDefault="00055C64" w:rsidP="00055C64">
      <w:pPr>
        <w:rPr>
          <w:b/>
        </w:rPr>
      </w:pPr>
      <w:r w:rsidRPr="004D7FB0">
        <w:t>[DR 13-0013]</w:t>
      </w:r>
    </w:p>
    <w:p w14:paraId="368D0105" w14:textId="77777777" w:rsidR="00055C64" w:rsidRDefault="00055C64" w:rsidP="009959C1">
      <w:pPr>
        <w:pStyle w:val="SchemaFragment"/>
        <w:keepNext w:val="0"/>
        <w:keepLines w:val="0"/>
        <w:tabs>
          <w:tab w:val="left" w:pos="360"/>
        </w:tabs>
        <w:ind w:left="540" w:hanging="540"/>
      </w:pPr>
      <w:r>
        <w:t>&lt;xsd:complexType name="</w:t>
      </w:r>
      <w:bookmarkStart w:id="114" w:name="XSD_S_w_CT_PageNumber"/>
      <w:r>
        <w:t>CT_PageNumber</w:t>
      </w:r>
      <w:bookmarkEnd w:id="114"/>
      <w:r>
        <w:t>"</w:t>
      </w:r>
      <w:bookmarkStart w:id="115" w:name="xsd_s_fbb8ae98-af92-4b40-bf38-0b0764b5c3"/>
      <w:bookmarkEnd w:id="115"/>
      <w:r>
        <w:t>&gt;</w:t>
      </w:r>
    </w:p>
    <w:p w14:paraId="5A6CEA71" w14:textId="77777777" w:rsidR="00055C64" w:rsidRDefault="00055C64" w:rsidP="009959C1">
      <w:pPr>
        <w:pStyle w:val="SchemaFragment"/>
        <w:keepNext w:val="0"/>
        <w:keepLines w:val="0"/>
        <w:tabs>
          <w:tab w:val="left" w:pos="720"/>
        </w:tabs>
        <w:ind w:left="900" w:hanging="900"/>
      </w:pPr>
      <w:r>
        <w:tab/>
        <w:t>&lt;xsd:attribute name="fmt" type="</w:t>
      </w:r>
      <w:hyperlink w:anchor="XSD_S_w_ST_NumberFormat">
        <w:r>
          <w:rPr>
            <w:rStyle w:val="Hyperlink"/>
          </w:rPr>
          <w:t>ST_NumberFormat</w:t>
        </w:r>
      </w:hyperlink>
      <w:r>
        <w:t>" use="optional"</w:t>
      </w:r>
      <w:bookmarkStart w:id="116" w:name="xsd_s_73d5c346-8007-44ec-b88e-455f9060c0"/>
      <w:bookmarkEnd w:id="116"/>
      <w:r w:rsidRPr="00BE5800">
        <w:rPr>
          <w:color w:val="0000FF"/>
          <w:u w:val="single"/>
        </w:rPr>
        <w:t xml:space="preserve"> default="decimal"</w:t>
      </w:r>
      <w:r>
        <w:t>/&gt;</w:t>
      </w:r>
    </w:p>
    <w:p w14:paraId="1F6AD1C9" w14:textId="77777777" w:rsidR="00055C64" w:rsidRDefault="00055C64" w:rsidP="009959C1">
      <w:pPr>
        <w:pStyle w:val="SchemaFragment"/>
        <w:keepNext w:val="0"/>
        <w:keepLines w:val="0"/>
        <w:tabs>
          <w:tab w:val="left" w:pos="720"/>
        </w:tabs>
        <w:ind w:left="900" w:hanging="900"/>
      </w:pPr>
      <w:r>
        <w:tab/>
        <w:t>&lt;xsd:attribute name="start" type="</w:t>
      </w:r>
      <w:hyperlink w:anchor="XSD_S_w_ST_DecimalNumber">
        <w:r>
          <w:rPr>
            <w:rStyle w:val="Hyperlink"/>
          </w:rPr>
          <w:t>ST_DecimalNumber</w:t>
        </w:r>
      </w:hyperlink>
      <w:r>
        <w:t>" use="optional"</w:t>
      </w:r>
      <w:bookmarkStart w:id="117" w:name="xsd_s_472f9ee3-62c4-42e4-8f00-74e83d2100"/>
      <w:bookmarkEnd w:id="117"/>
      <w:r>
        <w:t>/&gt;</w:t>
      </w:r>
    </w:p>
    <w:p w14:paraId="5FFED29A" w14:textId="77777777" w:rsidR="00055C64" w:rsidRDefault="00055C64" w:rsidP="009959C1">
      <w:pPr>
        <w:pStyle w:val="SchemaFragment"/>
        <w:keepNext w:val="0"/>
        <w:keepLines w:val="0"/>
        <w:tabs>
          <w:tab w:val="left" w:pos="720"/>
        </w:tabs>
        <w:ind w:left="900" w:hanging="900"/>
      </w:pPr>
      <w:r>
        <w:tab/>
        <w:t>&lt;xsd:attribute name="chapStyle" type="</w:t>
      </w:r>
      <w:hyperlink w:anchor="XSD_S_w_ST_DecimalNumber">
        <w:r>
          <w:rPr>
            <w:rStyle w:val="Hyperlink"/>
          </w:rPr>
          <w:t>ST_DecimalNumber</w:t>
        </w:r>
      </w:hyperlink>
      <w:r>
        <w:t>" use="optional"</w:t>
      </w:r>
      <w:bookmarkStart w:id="118" w:name="xsd_s_a1211afd-6ff0-4563-8816-e43ed2d74a"/>
      <w:bookmarkEnd w:id="118"/>
      <w:r>
        <w:t>/&gt;</w:t>
      </w:r>
    </w:p>
    <w:p w14:paraId="4DE23BD4" w14:textId="77777777" w:rsidR="00055C64" w:rsidRDefault="00055C64" w:rsidP="009959C1">
      <w:pPr>
        <w:pStyle w:val="SchemaFragment"/>
        <w:keepNext w:val="0"/>
        <w:keepLines w:val="0"/>
        <w:tabs>
          <w:tab w:val="left" w:pos="720"/>
        </w:tabs>
        <w:ind w:left="900" w:hanging="900"/>
      </w:pPr>
      <w:r>
        <w:tab/>
        <w:t>&lt;xsd:attribute name="chapSep" type="</w:t>
      </w:r>
      <w:hyperlink w:anchor="XSD_S_w_ST_ChapterSep">
        <w:r>
          <w:rPr>
            <w:rStyle w:val="Hyperlink"/>
          </w:rPr>
          <w:t>ST_ChapterSep</w:t>
        </w:r>
      </w:hyperlink>
      <w:r>
        <w:t>" use="optional"</w:t>
      </w:r>
      <w:bookmarkStart w:id="119" w:name="xsd_s_f31fe0be-ae34-4ab3-b578-c0f68d2323"/>
      <w:bookmarkEnd w:id="119"/>
      <w:r w:rsidRPr="00BE5800">
        <w:rPr>
          <w:color w:val="0000FF"/>
          <w:u w:val="single"/>
        </w:rPr>
        <w:t xml:space="preserve"> default="hyphen"</w:t>
      </w:r>
      <w:r>
        <w:t>/&gt;</w:t>
      </w:r>
    </w:p>
    <w:p w14:paraId="7B1E24B4" w14:textId="77777777" w:rsidR="00055C64" w:rsidRDefault="00055C64" w:rsidP="009959C1">
      <w:pPr>
        <w:pStyle w:val="SchemaFragment"/>
        <w:keepNext w:val="0"/>
        <w:keepLines w:val="0"/>
        <w:tabs>
          <w:tab w:val="left" w:pos="360"/>
        </w:tabs>
        <w:ind w:left="540" w:hanging="540"/>
      </w:pPr>
      <w:r>
        <w:tab/>
        <w:t>&lt;/xsd:complexType&gt;</w:t>
      </w:r>
    </w:p>
    <w:p w14:paraId="4E7314C9" w14:textId="55614F3E" w:rsidR="00055C64" w:rsidRPr="004210BE" w:rsidRDefault="00055C64" w:rsidP="00055C64">
      <w:pPr>
        <w:pStyle w:val="Heading1"/>
        <w:spacing w:after="80"/>
      </w:pPr>
      <w:bookmarkStart w:id="120" w:name="_Toc404745176"/>
      <w:bookmarkStart w:id="121" w:name="_Toc406166546"/>
      <w:r w:rsidRPr="00DB3140">
        <w:t>§A.1, “WordprocessingML”, p. </w:t>
      </w:r>
      <w:r w:rsidR="00170D8C">
        <w:t>896</w:t>
      </w:r>
      <w:r w:rsidRPr="00DB3140">
        <w:t xml:space="preserve">, Lines </w:t>
      </w:r>
      <w:r>
        <w:t>1,</w:t>
      </w:r>
      <w:r w:rsidR="00170D8C">
        <w:t>542</w:t>
      </w:r>
      <w:r w:rsidRPr="00DB3140">
        <w:t>–</w:t>
      </w:r>
      <w:r>
        <w:t>1,</w:t>
      </w:r>
      <w:r w:rsidR="00170D8C">
        <w:t>545</w:t>
      </w:r>
      <w:bookmarkEnd w:id="120"/>
      <w:bookmarkEnd w:id="121"/>
    </w:p>
    <w:p w14:paraId="2FF1458D" w14:textId="77777777" w:rsidR="00055C64" w:rsidRPr="00DB3140" w:rsidRDefault="00055C64" w:rsidP="00055C64">
      <w:pPr>
        <w:rPr>
          <w:b/>
        </w:rPr>
      </w:pPr>
      <w:r w:rsidRPr="004D7FB0">
        <w:t>[DR 13-0013]</w:t>
      </w:r>
    </w:p>
    <w:p w14:paraId="56060697" w14:textId="77777777" w:rsidR="00055C64" w:rsidRDefault="00055C64" w:rsidP="009959C1">
      <w:pPr>
        <w:pStyle w:val="SchemaFragment"/>
        <w:keepNext w:val="0"/>
        <w:keepLines w:val="0"/>
        <w:tabs>
          <w:tab w:val="left" w:pos="360"/>
        </w:tabs>
        <w:ind w:left="540" w:hanging="540"/>
      </w:pPr>
      <w:r>
        <w:t>&lt;xsd:complexType name="</w:t>
      </w:r>
      <w:bookmarkStart w:id="122" w:name="XSD_S_w_CT_Column"/>
      <w:r>
        <w:t>CT_Column</w:t>
      </w:r>
      <w:bookmarkEnd w:id="122"/>
      <w:r>
        <w:t>"</w:t>
      </w:r>
      <w:bookmarkStart w:id="123" w:name="xsd_s_2d3f0bdb-4bf1-462e-aa7d-c361db9d1f"/>
      <w:bookmarkEnd w:id="123"/>
      <w:r>
        <w:t>&gt;</w:t>
      </w:r>
    </w:p>
    <w:p w14:paraId="4037BCED" w14:textId="77777777" w:rsidR="00055C64" w:rsidRDefault="00055C64" w:rsidP="009959C1">
      <w:pPr>
        <w:pStyle w:val="SchemaFragment"/>
        <w:keepNext w:val="0"/>
        <w:keepLines w:val="0"/>
        <w:tabs>
          <w:tab w:val="left" w:pos="720"/>
        </w:tabs>
        <w:ind w:left="900" w:hanging="900"/>
      </w:pPr>
      <w:r>
        <w:tab/>
        <w:t>&lt;xsd:attribute name="w" type="</w:t>
      </w:r>
      <w:hyperlink w:anchor="XSD_S_s_ST_TwipsMeasure">
        <w:r>
          <w:rPr>
            <w:rStyle w:val="Hyperlink"/>
          </w:rPr>
          <w:t>s:ST_TwipsMeasure</w:t>
        </w:r>
      </w:hyperlink>
      <w:r>
        <w:t>" use="optional"</w:t>
      </w:r>
      <w:bookmarkStart w:id="124" w:name="xsd_s_db9bfcff-3c71-4e03-971a-8384354b49"/>
      <w:bookmarkEnd w:id="124"/>
      <w:r>
        <w:t>/&gt;</w:t>
      </w:r>
    </w:p>
    <w:p w14:paraId="3557A36B" w14:textId="77777777" w:rsidR="00055C64" w:rsidRDefault="00055C64" w:rsidP="009959C1">
      <w:pPr>
        <w:pStyle w:val="SchemaFragment"/>
        <w:keepNext w:val="0"/>
        <w:keepLines w:val="0"/>
        <w:tabs>
          <w:tab w:val="left" w:pos="720"/>
        </w:tabs>
        <w:ind w:left="900" w:hanging="900"/>
      </w:pPr>
      <w:r>
        <w:tab/>
        <w:t>&lt;xsd:attribute name="space" type="</w:t>
      </w:r>
      <w:hyperlink w:anchor="XSD_S_s_ST_TwipsMeasure">
        <w:r>
          <w:rPr>
            <w:rStyle w:val="Hyperlink"/>
          </w:rPr>
          <w:t>s:ST_TwipsMeasure</w:t>
        </w:r>
      </w:hyperlink>
      <w:r>
        <w:t>" use="optional"</w:t>
      </w:r>
      <w:bookmarkStart w:id="125" w:name="xsd_s_2e688092-4583-4cd8-9ecf-833fe3a677"/>
      <w:bookmarkEnd w:id="125"/>
      <w:r w:rsidRPr="00BE5800">
        <w:rPr>
          <w:color w:val="0000FF"/>
          <w:u w:val="single"/>
        </w:rPr>
        <w:t xml:space="preserve"> default="0"</w:t>
      </w:r>
      <w:r>
        <w:t>/&gt;</w:t>
      </w:r>
    </w:p>
    <w:p w14:paraId="7E25191B" w14:textId="77777777" w:rsidR="00055C64" w:rsidRDefault="00055C64" w:rsidP="009959C1">
      <w:pPr>
        <w:pStyle w:val="SchemaFragment"/>
        <w:keepNext w:val="0"/>
        <w:keepLines w:val="0"/>
        <w:tabs>
          <w:tab w:val="left" w:pos="360"/>
        </w:tabs>
        <w:ind w:left="540" w:hanging="540"/>
      </w:pPr>
      <w:r>
        <w:tab/>
        <w:t>&lt;/xsd:complexType&gt;</w:t>
      </w:r>
    </w:p>
    <w:p w14:paraId="1CA0319A" w14:textId="48A500F3" w:rsidR="00055C64" w:rsidRPr="004210BE" w:rsidRDefault="00055C64" w:rsidP="00055C64">
      <w:pPr>
        <w:pStyle w:val="Heading1"/>
        <w:spacing w:after="80"/>
      </w:pPr>
      <w:bookmarkStart w:id="126" w:name="_Toc404745178"/>
      <w:bookmarkStart w:id="127" w:name="_Toc406166547"/>
      <w:r w:rsidRPr="002A28B4">
        <w:t xml:space="preserve">§A.1, “WordprocessingML”, </w:t>
      </w:r>
      <w:r>
        <w:t>p. </w:t>
      </w:r>
      <w:r w:rsidR="00CF692F">
        <w:t>905</w:t>
      </w:r>
      <w:r>
        <w:t xml:space="preserve">, Lines </w:t>
      </w:r>
      <w:r w:rsidR="00CF692F">
        <w:t>2,020</w:t>
      </w:r>
      <w:r>
        <w:t>–</w:t>
      </w:r>
      <w:r w:rsidR="00CF692F">
        <w:t>2,025</w:t>
      </w:r>
      <w:bookmarkEnd w:id="126"/>
      <w:bookmarkEnd w:id="127"/>
    </w:p>
    <w:p w14:paraId="489BA953" w14:textId="77777777" w:rsidR="00055C64" w:rsidRPr="002A28B4" w:rsidRDefault="00055C64" w:rsidP="00055C64">
      <w:pPr>
        <w:rPr>
          <w:b/>
        </w:rPr>
      </w:pPr>
      <w:r w:rsidRPr="004D7FB0">
        <w:t>[DR 13-0013]</w:t>
      </w:r>
    </w:p>
    <w:p w14:paraId="16BBC0D4" w14:textId="77777777" w:rsidR="00055C64" w:rsidRDefault="00055C64" w:rsidP="009959C1">
      <w:pPr>
        <w:pStyle w:val="SchemaFragment"/>
        <w:keepNext w:val="0"/>
        <w:keepLines w:val="0"/>
        <w:tabs>
          <w:tab w:val="left" w:pos="360"/>
        </w:tabs>
        <w:ind w:left="540" w:hanging="540"/>
      </w:pPr>
      <w:r>
        <w:tab/>
        <w:t>&lt;xsd:complexType name="</w:t>
      </w:r>
      <w:bookmarkStart w:id="128" w:name="XSD_S_w_CT_SdtComboBox"/>
      <w:r>
        <w:t>CT_SdtComboBox</w:t>
      </w:r>
      <w:bookmarkEnd w:id="128"/>
      <w:r>
        <w:t>"</w:t>
      </w:r>
      <w:bookmarkStart w:id="129" w:name="xsd_s_59e3c072-adb0-45a8-97e3-f291da55d5"/>
      <w:bookmarkEnd w:id="129"/>
      <w:r>
        <w:t>&gt;</w:t>
      </w:r>
    </w:p>
    <w:p w14:paraId="3BE1392B" w14:textId="77777777" w:rsidR="00055C64" w:rsidRDefault="00055C64" w:rsidP="009959C1">
      <w:pPr>
        <w:pStyle w:val="SchemaFragment"/>
        <w:keepNext w:val="0"/>
        <w:keepLines w:val="0"/>
        <w:tabs>
          <w:tab w:val="left" w:pos="720"/>
        </w:tabs>
        <w:ind w:left="900" w:hanging="900"/>
      </w:pPr>
      <w:r>
        <w:tab/>
        <w:t>&lt;xsd:sequence&gt;</w:t>
      </w:r>
    </w:p>
    <w:p w14:paraId="4A5AEA48" w14:textId="77777777" w:rsidR="00055C64" w:rsidRDefault="00055C64" w:rsidP="009959C1">
      <w:pPr>
        <w:pStyle w:val="SchemaFragment"/>
        <w:keepNext w:val="0"/>
        <w:keepLines w:val="0"/>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30" w:name="xsd_s_e8a9f3d2-00ad-455f-875e-e0e10d2615"/>
      <w:bookmarkEnd w:id="130"/>
      <w:r>
        <w:t>/&gt;</w:t>
      </w:r>
    </w:p>
    <w:p w14:paraId="1CDAA6D2" w14:textId="77777777" w:rsidR="00055C64" w:rsidRDefault="00055C64" w:rsidP="009959C1">
      <w:pPr>
        <w:pStyle w:val="SchemaFragment"/>
        <w:keepNext w:val="0"/>
        <w:keepLines w:val="0"/>
        <w:tabs>
          <w:tab w:val="left" w:pos="720"/>
        </w:tabs>
        <w:ind w:left="900" w:hanging="900"/>
      </w:pPr>
      <w:r>
        <w:tab/>
        <w:t>&lt;/xsd:sequence&gt;</w:t>
      </w:r>
    </w:p>
    <w:p w14:paraId="0B3E97E4" w14:textId="77777777" w:rsidR="00055C64" w:rsidRDefault="00055C64" w:rsidP="009959C1">
      <w:pPr>
        <w:pStyle w:val="SchemaFragment"/>
        <w:keepNext w:val="0"/>
        <w:keepLines w:val="0"/>
        <w:tabs>
          <w:tab w:val="left" w:pos="720"/>
        </w:tabs>
        <w:ind w:left="900" w:hanging="900"/>
      </w:pPr>
      <w:r>
        <w:tab/>
        <w:t>&lt;xsd:attribute name="lastValue" type="</w:t>
      </w:r>
      <w:hyperlink w:anchor="XSD_S_s_ST_String">
        <w:r>
          <w:rPr>
            <w:rStyle w:val="Hyperlink"/>
          </w:rPr>
          <w:t>s:ST_String</w:t>
        </w:r>
      </w:hyperlink>
      <w:r>
        <w:t>" use="optional"</w:t>
      </w:r>
      <w:bookmarkStart w:id="131" w:name="xsd_s_2195cf36-4513-4933-80fb-dbcc900f1b"/>
      <w:bookmarkEnd w:id="131"/>
      <w:r w:rsidRPr="0075433D">
        <w:rPr>
          <w:color w:val="0000FF"/>
          <w:u w:val="single"/>
        </w:rPr>
        <w:t xml:space="preserve"> default=""</w:t>
      </w:r>
      <w:r>
        <w:t>/&gt;</w:t>
      </w:r>
    </w:p>
    <w:p w14:paraId="7B55B1E2" w14:textId="77777777" w:rsidR="00055C64" w:rsidRDefault="00055C64" w:rsidP="009959C1">
      <w:pPr>
        <w:pStyle w:val="SchemaFragment"/>
        <w:keepNext w:val="0"/>
        <w:keepLines w:val="0"/>
        <w:tabs>
          <w:tab w:val="left" w:pos="360"/>
        </w:tabs>
        <w:ind w:left="540" w:hanging="540"/>
      </w:pPr>
      <w:r>
        <w:tab/>
        <w:t>&lt;/xsd:complexType&gt;</w:t>
      </w:r>
    </w:p>
    <w:p w14:paraId="219623D0" w14:textId="5BABC4AD" w:rsidR="00055C64" w:rsidRPr="004210BE" w:rsidRDefault="00055C64" w:rsidP="00055C64">
      <w:pPr>
        <w:pStyle w:val="Heading1"/>
        <w:spacing w:after="80"/>
      </w:pPr>
      <w:bookmarkStart w:id="132" w:name="_Toc404745179"/>
      <w:bookmarkStart w:id="133" w:name="_Toc406166548"/>
      <w:r w:rsidRPr="002A28B4">
        <w:t xml:space="preserve">§A.1, “WordprocessingML”, </w:t>
      </w:r>
      <w:r>
        <w:t>p. </w:t>
      </w:r>
      <w:r w:rsidR="00DB0779">
        <w:t>905</w:t>
      </w:r>
      <w:r>
        <w:t xml:space="preserve">, Lines </w:t>
      </w:r>
      <w:r w:rsidR="00DB0779">
        <w:t>2,033</w:t>
      </w:r>
      <w:r>
        <w:t>–</w:t>
      </w:r>
      <w:r w:rsidR="00DB0779">
        <w:t>2,038</w:t>
      </w:r>
      <w:bookmarkEnd w:id="132"/>
      <w:bookmarkEnd w:id="133"/>
    </w:p>
    <w:p w14:paraId="17E8AE05" w14:textId="77777777" w:rsidR="00055C64" w:rsidRPr="002A28B4" w:rsidRDefault="00055C64" w:rsidP="00055C64">
      <w:pPr>
        <w:rPr>
          <w:b/>
        </w:rPr>
      </w:pPr>
      <w:r w:rsidRPr="004D7FB0">
        <w:t>[DR 13-0013]</w:t>
      </w:r>
    </w:p>
    <w:p w14:paraId="5468A5EB" w14:textId="77777777" w:rsidR="00055C64" w:rsidRDefault="00055C64" w:rsidP="009959C1">
      <w:pPr>
        <w:pStyle w:val="SchemaFragment"/>
        <w:keepNext w:val="0"/>
        <w:keepLines w:val="0"/>
        <w:tabs>
          <w:tab w:val="left" w:pos="360"/>
        </w:tabs>
        <w:ind w:left="540" w:hanging="540"/>
      </w:pPr>
      <w:r>
        <w:tab/>
        <w:t>&lt;xsd:complexType name="</w:t>
      </w:r>
      <w:bookmarkStart w:id="134" w:name="XSD_S_w_CT_SdtDropDownList"/>
      <w:r>
        <w:t>CT_SdtDropDownList</w:t>
      </w:r>
      <w:bookmarkEnd w:id="134"/>
      <w:r>
        <w:t>"</w:t>
      </w:r>
      <w:bookmarkStart w:id="135" w:name="xsd_s_5d697bf2-6b88-4702-83a9-b25582576a"/>
      <w:bookmarkEnd w:id="135"/>
      <w:r>
        <w:t>&gt;</w:t>
      </w:r>
    </w:p>
    <w:p w14:paraId="4DB219BD" w14:textId="77777777" w:rsidR="00055C64" w:rsidRDefault="00055C64" w:rsidP="009959C1">
      <w:pPr>
        <w:pStyle w:val="SchemaFragment"/>
        <w:keepNext w:val="0"/>
        <w:keepLines w:val="0"/>
        <w:tabs>
          <w:tab w:val="left" w:pos="720"/>
        </w:tabs>
        <w:ind w:left="900" w:hanging="900"/>
      </w:pPr>
      <w:r>
        <w:tab/>
        <w:t>&lt;xsd:sequence&gt;</w:t>
      </w:r>
    </w:p>
    <w:p w14:paraId="44923AAE" w14:textId="77777777" w:rsidR="00055C64" w:rsidRDefault="00055C64" w:rsidP="009959C1">
      <w:pPr>
        <w:pStyle w:val="SchemaFragment"/>
        <w:keepNext w:val="0"/>
        <w:keepLines w:val="0"/>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36" w:name="xsd_s_9c60b6e9-8947-4dc5-ab34-e2b8750288"/>
      <w:bookmarkEnd w:id="136"/>
      <w:r>
        <w:t>/&gt;</w:t>
      </w:r>
    </w:p>
    <w:p w14:paraId="38E208F1" w14:textId="77777777" w:rsidR="00055C64" w:rsidRDefault="00055C64" w:rsidP="009959C1">
      <w:pPr>
        <w:pStyle w:val="SchemaFragment"/>
        <w:keepNext w:val="0"/>
        <w:keepLines w:val="0"/>
        <w:tabs>
          <w:tab w:val="left" w:pos="720"/>
        </w:tabs>
        <w:ind w:left="900" w:hanging="900"/>
      </w:pPr>
      <w:r>
        <w:tab/>
        <w:t>&lt;/xsd:sequence&gt;</w:t>
      </w:r>
    </w:p>
    <w:p w14:paraId="527DD653" w14:textId="77777777" w:rsidR="00055C64" w:rsidRDefault="00055C64" w:rsidP="009959C1">
      <w:pPr>
        <w:pStyle w:val="SchemaFragment"/>
        <w:keepNext w:val="0"/>
        <w:keepLines w:val="0"/>
        <w:tabs>
          <w:tab w:val="left" w:pos="720"/>
        </w:tabs>
        <w:ind w:left="900" w:hanging="900"/>
      </w:pPr>
      <w:r>
        <w:tab/>
        <w:t>&lt;xsd:attribute name="lastValue" type="</w:t>
      </w:r>
      <w:hyperlink w:anchor="XSD_S_s_ST_String">
        <w:r>
          <w:rPr>
            <w:rStyle w:val="Hyperlink"/>
          </w:rPr>
          <w:t>s:ST_String</w:t>
        </w:r>
      </w:hyperlink>
      <w:r>
        <w:t>" use="optional"</w:t>
      </w:r>
      <w:bookmarkStart w:id="137" w:name="xsd_s_fe735369-e1fd-43ef-917e-bc37bbf5e7"/>
      <w:bookmarkEnd w:id="137"/>
      <w:r w:rsidRPr="0075433D">
        <w:rPr>
          <w:color w:val="0000FF"/>
          <w:u w:val="single"/>
        </w:rPr>
        <w:t xml:space="preserve"> default=""</w:t>
      </w:r>
      <w:r>
        <w:t>/&gt;</w:t>
      </w:r>
    </w:p>
    <w:p w14:paraId="409400A6" w14:textId="77777777" w:rsidR="00055C64" w:rsidRDefault="00055C64" w:rsidP="009959C1">
      <w:pPr>
        <w:pStyle w:val="SchemaFragment"/>
        <w:keepNext w:val="0"/>
        <w:keepLines w:val="0"/>
        <w:tabs>
          <w:tab w:val="left" w:pos="360"/>
        </w:tabs>
        <w:ind w:left="540" w:hanging="540"/>
      </w:pPr>
      <w:r>
        <w:tab/>
        <w:t>&lt;/xsd:complexType&gt;</w:t>
      </w:r>
      <w:bookmarkEnd w:id="34"/>
    </w:p>
    <w:p w14:paraId="08E9B99F" w14:textId="2E702F28" w:rsidR="00055C64" w:rsidRPr="004210BE" w:rsidRDefault="00055C64" w:rsidP="00055C64">
      <w:pPr>
        <w:pStyle w:val="Heading1"/>
      </w:pPr>
      <w:bookmarkStart w:id="138" w:name="_Toc404745180"/>
      <w:bookmarkStart w:id="139" w:name="_Toc406166549"/>
      <w:r w:rsidRPr="004210BE">
        <w:t>§</w:t>
      </w:r>
      <w:r>
        <w:t>B</w:t>
      </w:r>
      <w:r w:rsidRPr="004210BE">
        <w:t>.1, “WordprocessingML”, p. </w:t>
      </w:r>
      <w:r w:rsidR="002F6806">
        <w:t>1,226</w:t>
      </w:r>
      <w:r w:rsidRPr="004210BE">
        <w:t>, Line</w:t>
      </w:r>
      <w:r w:rsidR="002F6806">
        <w:t>s</w:t>
      </w:r>
      <w:r w:rsidRPr="004210BE">
        <w:t xml:space="preserve"> </w:t>
      </w:r>
      <w:r>
        <w:t>24</w:t>
      </w:r>
      <w:bookmarkEnd w:id="138"/>
      <w:r w:rsidR="002F6806">
        <w:t>–26</w:t>
      </w:r>
      <w:bookmarkEnd w:id="139"/>
    </w:p>
    <w:p w14:paraId="0982D006" w14:textId="77777777" w:rsidR="00055C64" w:rsidRDefault="00055C64" w:rsidP="00055C64">
      <w:r w:rsidRPr="004D7FB0">
        <w:t>[DR 13-0013]</w:t>
      </w:r>
    </w:p>
    <w:p w14:paraId="21471A02" w14:textId="7019FC9B" w:rsidR="002F6806" w:rsidRPr="002F6806" w:rsidRDefault="002F6806" w:rsidP="009959C1">
      <w:pPr>
        <w:pStyle w:val="SchemaFragment"/>
        <w:keepNext w:val="0"/>
        <w:keepLines w:val="0"/>
        <w:tabs>
          <w:tab w:val="left" w:pos="360"/>
        </w:tabs>
        <w:ind w:left="547" w:hanging="547"/>
      </w:pPr>
      <w:r w:rsidRPr="002F6806">
        <w:t>w_CT_Charset =</w:t>
      </w:r>
    </w:p>
    <w:p w14:paraId="3FBD78A5" w14:textId="576B3879" w:rsidR="002F6806" w:rsidRPr="002F6806" w:rsidRDefault="002F6806" w:rsidP="009959C1">
      <w:pPr>
        <w:pStyle w:val="SchemaFragment"/>
        <w:keepNext w:val="0"/>
        <w:keepLines w:val="0"/>
        <w:tabs>
          <w:tab w:val="left" w:pos="360"/>
        </w:tabs>
        <w:ind w:left="547" w:hanging="547"/>
      </w:pPr>
      <w:r>
        <w:tab/>
      </w:r>
      <w:r w:rsidRPr="002F6806">
        <w:t>attribute w:val { w_ST_UcharHexNumber }?,</w:t>
      </w:r>
    </w:p>
    <w:p w14:paraId="0CBFD968" w14:textId="458FDA66" w:rsidR="002F6806" w:rsidRPr="002F6806" w:rsidRDefault="002F6806" w:rsidP="009959C1">
      <w:pPr>
        <w:pStyle w:val="SchemaFragment"/>
        <w:keepNext w:val="0"/>
        <w:keepLines w:val="0"/>
        <w:tabs>
          <w:tab w:val="left" w:pos="360"/>
        </w:tabs>
        <w:ind w:left="547" w:hanging="547"/>
      </w:pPr>
      <w:r w:rsidRPr="002F6806">
        <w:t xml:space="preserve"> </w:t>
      </w:r>
      <w:r>
        <w:tab/>
      </w:r>
      <w:r w:rsidRPr="002F6806">
        <w:t>attribute w:characterSet { s_ST_String }?</w:t>
      </w:r>
    </w:p>
    <w:p w14:paraId="2D9394E8" w14:textId="77777777" w:rsidR="00055C64" w:rsidRPr="00A81568" w:rsidRDefault="00055C64" w:rsidP="009959C1">
      <w:pPr>
        <w:pStyle w:val="SchemaFragment"/>
        <w:keepNext w:val="0"/>
        <w:keepLines w:val="0"/>
        <w:tabs>
          <w:tab w:val="left" w:pos="360"/>
        </w:tabs>
        <w:ind w:left="547" w:hanging="547"/>
        <w:rPr>
          <w:color w:val="0000FF"/>
          <w:u w:val="single"/>
        </w:rPr>
      </w:pPr>
      <w:r w:rsidRPr="00A81568">
        <w:rPr>
          <w:color w:val="0000FF"/>
          <w:u w:val="single"/>
        </w:rPr>
        <w:t xml:space="preserve">  ## default value: ISO-8859-1</w:t>
      </w:r>
    </w:p>
    <w:p w14:paraId="11C44666" w14:textId="193CA894" w:rsidR="00055C64" w:rsidRPr="004210BE" w:rsidRDefault="00055C64" w:rsidP="00055C64">
      <w:pPr>
        <w:pStyle w:val="Heading1"/>
      </w:pPr>
      <w:bookmarkStart w:id="140" w:name="_Toc404745181"/>
      <w:bookmarkStart w:id="141" w:name="_Toc406166550"/>
      <w:r w:rsidRPr="00DB3140">
        <w:t>§</w:t>
      </w:r>
      <w:r>
        <w:t>B</w:t>
      </w:r>
      <w:r w:rsidRPr="00DB3140">
        <w:t>.1, “WordprocessingML”, p. </w:t>
      </w:r>
      <w:r w:rsidR="00EA2069">
        <w:t>1,227</w:t>
      </w:r>
      <w:r w:rsidRPr="00DB3140">
        <w:t xml:space="preserve">, Lines </w:t>
      </w:r>
      <w:r w:rsidR="00EA2069">
        <w:t>103</w:t>
      </w:r>
      <w:r w:rsidRPr="00DB3140">
        <w:t>–1</w:t>
      </w:r>
      <w:r>
        <w:t>0</w:t>
      </w:r>
      <w:r w:rsidR="00EA2069">
        <w:t>8</w:t>
      </w:r>
      <w:bookmarkEnd w:id="140"/>
      <w:bookmarkEnd w:id="141"/>
    </w:p>
    <w:p w14:paraId="31CD80C9" w14:textId="77777777" w:rsidR="00055C64" w:rsidRPr="00DB3140" w:rsidRDefault="00055C64" w:rsidP="00055C64">
      <w:pPr>
        <w:rPr>
          <w:b/>
        </w:rPr>
      </w:pPr>
      <w:r w:rsidRPr="004D7FB0">
        <w:t>[DR 13-0013]</w:t>
      </w:r>
    </w:p>
    <w:p w14:paraId="33D26EAB" w14:textId="77777777" w:rsidR="00055C64" w:rsidRPr="00A81568" w:rsidRDefault="00055C64" w:rsidP="009959C1">
      <w:pPr>
        <w:pStyle w:val="SchemaFragment"/>
        <w:keepNext w:val="0"/>
        <w:keepLines w:val="0"/>
        <w:tabs>
          <w:tab w:val="left" w:pos="360"/>
        </w:tabs>
        <w:ind w:left="547" w:hanging="547"/>
      </w:pPr>
      <w:r w:rsidRPr="00A81568">
        <w:t>w_CT_Underline =</w:t>
      </w:r>
    </w:p>
    <w:p w14:paraId="2AEC732F" w14:textId="77777777" w:rsidR="00055C64" w:rsidRPr="00A81568" w:rsidRDefault="00055C64" w:rsidP="009959C1">
      <w:pPr>
        <w:pStyle w:val="SchemaFragment"/>
        <w:keepNext w:val="0"/>
        <w:keepLines w:val="0"/>
        <w:tabs>
          <w:tab w:val="left" w:pos="360"/>
        </w:tabs>
        <w:ind w:left="547" w:hanging="547"/>
      </w:pPr>
      <w:r w:rsidRPr="00A81568">
        <w:t xml:space="preserve">  attribute w:val { w_ST_Underline }?,</w:t>
      </w:r>
    </w:p>
    <w:p w14:paraId="4C0B9C7A" w14:textId="77777777" w:rsidR="00055C64" w:rsidRPr="00A81568" w:rsidRDefault="00055C64" w:rsidP="009959C1">
      <w:pPr>
        <w:pStyle w:val="SchemaFragment"/>
        <w:keepNext w:val="0"/>
        <w:keepLines w:val="0"/>
        <w:tabs>
          <w:tab w:val="left" w:pos="360"/>
        </w:tabs>
        <w:ind w:left="547" w:hanging="547"/>
      </w:pPr>
      <w:r w:rsidRPr="00A81568">
        <w:t xml:space="preserve">  attribute w:color { w_ST_HexColor }?,</w:t>
      </w:r>
    </w:p>
    <w:p w14:paraId="747EDC51" w14:textId="77777777" w:rsidR="00055C64" w:rsidRPr="00C00A8B" w:rsidRDefault="00055C64" w:rsidP="009959C1">
      <w:pPr>
        <w:pStyle w:val="SchemaFragment"/>
        <w:keepNext w:val="0"/>
        <w:keepLines w:val="0"/>
        <w:tabs>
          <w:tab w:val="left" w:pos="360"/>
        </w:tabs>
        <w:ind w:left="547" w:hanging="547"/>
        <w:rPr>
          <w:color w:val="0000FF"/>
          <w:u w:val="single"/>
        </w:rPr>
      </w:pPr>
      <w:r w:rsidRPr="00C00A8B">
        <w:rPr>
          <w:color w:val="0000FF"/>
          <w:u w:val="single"/>
        </w:rPr>
        <w:t xml:space="preserve">  ## default value: auto</w:t>
      </w:r>
    </w:p>
    <w:p w14:paraId="41D71420" w14:textId="77777777" w:rsidR="00055C64" w:rsidRPr="00A81568" w:rsidRDefault="00055C64" w:rsidP="009959C1">
      <w:pPr>
        <w:pStyle w:val="SchemaFragment"/>
        <w:keepNext w:val="0"/>
        <w:keepLines w:val="0"/>
        <w:tabs>
          <w:tab w:val="left" w:pos="360"/>
        </w:tabs>
        <w:ind w:left="547" w:hanging="547"/>
      </w:pPr>
      <w:r w:rsidRPr="00A81568">
        <w:t xml:space="preserve">  attribute w:themeColor { w_ST_ThemeColor }?,</w:t>
      </w:r>
    </w:p>
    <w:p w14:paraId="732BDD79" w14:textId="77777777" w:rsidR="00055C64" w:rsidRPr="00A81568" w:rsidRDefault="00055C64" w:rsidP="009959C1">
      <w:pPr>
        <w:pStyle w:val="SchemaFragment"/>
        <w:keepNext w:val="0"/>
        <w:keepLines w:val="0"/>
        <w:tabs>
          <w:tab w:val="left" w:pos="360"/>
        </w:tabs>
        <w:ind w:left="547" w:hanging="547"/>
      </w:pPr>
      <w:r w:rsidRPr="00A81568">
        <w:t xml:space="preserve">  attribute w:themeTint { w_ST_UcharHexNumber }?,</w:t>
      </w:r>
    </w:p>
    <w:p w14:paraId="74DC6097" w14:textId="77777777" w:rsidR="00055C64" w:rsidRPr="00A81568" w:rsidRDefault="00055C64" w:rsidP="009959C1">
      <w:pPr>
        <w:pStyle w:val="SchemaFragment"/>
        <w:keepNext w:val="0"/>
        <w:keepLines w:val="0"/>
        <w:tabs>
          <w:tab w:val="left" w:pos="360"/>
        </w:tabs>
        <w:ind w:left="547" w:hanging="547"/>
      </w:pPr>
      <w:r w:rsidRPr="00A81568">
        <w:t xml:space="preserve">  attribute w:themeShade { w_ST_UcharHexNumber }?</w:t>
      </w:r>
    </w:p>
    <w:p w14:paraId="457287F4" w14:textId="20A89F45" w:rsidR="00055C64" w:rsidRPr="004210BE" w:rsidRDefault="00055C64" w:rsidP="00055C64">
      <w:pPr>
        <w:pStyle w:val="Heading1"/>
      </w:pPr>
      <w:bookmarkStart w:id="142" w:name="_Toc404745182"/>
      <w:bookmarkStart w:id="143" w:name="_Toc406166551"/>
      <w:r w:rsidRPr="00DB3140">
        <w:t>§</w:t>
      </w:r>
      <w:r>
        <w:t>B</w:t>
      </w:r>
      <w:r w:rsidRPr="00DB3140">
        <w:t>.1, “WordprocessingML”, p. </w:t>
      </w:r>
      <w:r w:rsidR="00B62420">
        <w:t>1,231</w:t>
      </w:r>
      <w:r w:rsidRPr="00DB3140">
        <w:t xml:space="preserve">, Lines </w:t>
      </w:r>
      <w:r>
        <w:t>3</w:t>
      </w:r>
      <w:r w:rsidR="00B62420">
        <w:t>12</w:t>
      </w:r>
      <w:r w:rsidRPr="00DB3140">
        <w:t>–</w:t>
      </w:r>
      <w:r>
        <w:t>3</w:t>
      </w:r>
      <w:r w:rsidR="00B62420">
        <w:t>21</w:t>
      </w:r>
      <w:bookmarkEnd w:id="142"/>
      <w:bookmarkEnd w:id="143"/>
    </w:p>
    <w:p w14:paraId="55D6624C" w14:textId="77777777" w:rsidR="00055C64" w:rsidRPr="00DB3140" w:rsidRDefault="00055C64" w:rsidP="00055C64">
      <w:pPr>
        <w:rPr>
          <w:b/>
        </w:rPr>
      </w:pPr>
      <w:r w:rsidRPr="004D7FB0">
        <w:t>[DR 13-0013]</w:t>
      </w:r>
    </w:p>
    <w:p w14:paraId="1C85E277" w14:textId="77777777" w:rsidR="00055C64" w:rsidRPr="00707B17" w:rsidRDefault="00055C64" w:rsidP="009959C1">
      <w:pPr>
        <w:pStyle w:val="SchemaFragment"/>
        <w:keepNext w:val="0"/>
        <w:keepLines w:val="0"/>
        <w:tabs>
          <w:tab w:val="left" w:pos="360"/>
        </w:tabs>
        <w:ind w:left="547" w:hanging="547"/>
      </w:pPr>
      <w:r w:rsidRPr="00707B17">
        <w:t>w_CT_Border =</w:t>
      </w:r>
    </w:p>
    <w:p w14:paraId="574DB570" w14:textId="77777777" w:rsidR="00055C64" w:rsidRPr="00707B17" w:rsidRDefault="00055C64" w:rsidP="009959C1">
      <w:pPr>
        <w:pStyle w:val="SchemaFragment"/>
        <w:keepNext w:val="0"/>
        <w:keepLines w:val="0"/>
        <w:tabs>
          <w:tab w:val="left" w:pos="360"/>
        </w:tabs>
        <w:ind w:left="547" w:hanging="547"/>
      </w:pPr>
      <w:r w:rsidRPr="00707B17">
        <w:t xml:space="preserve">  attribute w:val { w_ST_Border },</w:t>
      </w:r>
    </w:p>
    <w:p w14:paraId="5B366B18" w14:textId="77777777" w:rsidR="00055C64" w:rsidRPr="00707B17" w:rsidRDefault="00055C64" w:rsidP="009959C1">
      <w:pPr>
        <w:pStyle w:val="SchemaFragment"/>
        <w:keepNext w:val="0"/>
        <w:keepLines w:val="0"/>
        <w:tabs>
          <w:tab w:val="left" w:pos="360"/>
        </w:tabs>
        <w:ind w:left="547" w:hanging="547"/>
      </w:pPr>
      <w:r w:rsidRPr="00707B17">
        <w:t xml:space="preserve">  attribute w:color { w_ST_HexColor }?,</w:t>
      </w:r>
    </w:p>
    <w:p w14:paraId="51B756A7" w14:textId="77777777" w:rsidR="00055C64" w:rsidRPr="00707B17" w:rsidRDefault="00055C64" w:rsidP="009959C1">
      <w:pPr>
        <w:pStyle w:val="SchemaFragment"/>
        <w:keepNext w:val="0"/>
        <w:keepLines w:val="0"/>
        <w:tabs>
          <w:tab w:val="left" w:pos="360"/>
        </w:tabs>
        <w:ind w:left="547" w:hanging="547"/>
        <w:rPr>
          <w:color w:val="0000FF"/>
          <w:u w:val="single"/>
        </w:rPr>
      </w:pPr>
      <w:r w:rsidRPr="00707B17">
        <w:rPr>
          <w:color w:val="0000FF"/>
          <w:u w:val="single"/>
        </w:rPr>
        <w:t xml:space="preserve">  ## default value: auto</w:t>
      </w:r>
    </w:p>
    <w:p w14:paraId="018423D5" w14:textId="77777777" w:rsidR="00055C64" w:rsidRPr="00707B17" w:rsidRDefault="00055C64" w:rsidP="009959C1">
      <w:pPr>
        <w:pStyle w:val="SchemaFragment"/>
        <w:keepNext w:val="0"/>
        <w:keepLines w:val="0"/>
        <w:tabs>
          <w:tab w:val="left" w:pos="360"/>
        </w:tabs>
        <w:ind w:left="547" w:hanging="547"/>
      </w:pPr>
      <w:r w:rsidRPr="00707B17">
        <w:t xml:space="preserve">  attribute w:themeColor { w_ST_ThemeColor }?,</w:t>
      </w:r>
    </w:p>
    <w:p w14:paraId="455F49B7" w14:textId="77777777" w:rsidR="00055C64" w:rsidRPr="00707B17" w:rsidRDefault="00055C64" w:rsidP="009959C1">
      <w:pPr>
        <w:pStyle w:val="SchemaFragment"/>
        <w:keepNext w:val="0"/>
        <w:keepLines w:val="0"/>
        <w:tabs>
          <w:tab w:val="left" w:pos="360"/>
        </w:tabs>
        <w:ind w:left="547" w:hanging="547"/>
      </w:pPr>
      <w:r w:rsidRPr="00707B17">
        <w:t xml:space="preserve">  attribute w:themeTint { w_ST_UcharHexNumber }?,</w:t>
      </w:r>
    </w:p>
    <w:p w14:paraId="739BD92E" w14:textId="77777777" w:rsidR="00055C64" w:rsidRPr="00707B17" w:rsidRDefault="00055C64" w:rsidP="009959C1">
      <w:pPr>
        <w:pStyle w:val="SchemaFragment"/>
        <w:keepNext w:val="0"/>
        <w:keepLines w:val="0"/>
        <w:tabs>
          <w:tab w:val="left" w:pos="360"/>
        </w:tabs>
        <w:ind w:left="547" w:hanging="547"/>
      </w:pPr>
      <w:r w:rsidRPr="00707B17">
        <w:t xml:space="preserve">  attribute w:themeShade { w_ST_UcharHexNumber }?,</w:t>
      </w:r>
    </w:p>
    <w:p w14:paraId="3CE7AE00" w14:textId="77777777" w:rsidR="00055C64" w:rsidRPr="00707B17" w:rsidRDefault="00055C64" w:rsidP="009959C1">
      <w:pPr>
        <w:pStyle w:val="SchemaFragment"/>
        <w:keepNext w:val="0"/>
        <w:keepLines w:val="0"/>
        <w:tabs>
          <w:tab w:val="left" w:pos="360"/>
        </w:tabs>
        <w:ind w:left="547" w:hanging="547"/>
      </w:pPr>
      <w:r w:rsidRPr="00707B17">
        <w:t xml:space="preserve">  attribute w:sz { w_ST_EighthPointMeasure }?,</w:t>
      </w:r>
    </w:p>
    <w:p w14:paraId="1F0B0C3F" w14:textId="77777777" w:rsidR="00055C64" w:rsidRPr="00707B17" w:rsidRDefault="00055C64" w:rsidP="009959C1">
      <w:pPr>
        <w:pStyle w:val="SchemaFragment"/>
        <w:keepNext w:val="0"/>
        <w:keepLines w:val="0"/>
        <w:tabs>
          <w:tab w:val="left" w:pos="360"/>
        </w:tabs>
        <w:ind w:left="547" w:hanging="547"/>
      </w:pPr>
      <w:r w:rsidRPr="00707B17">
        <w:t xml:space="preserve">  attribute w:space { w_ST_PointMeasure }?,</w:t>
      </w:r>
    </w:p>
    <w:p w14:paraId="05E182FD" w14:textId="77777777" w:rsidR="00055C64" w:rsidRPr="00707B17" w:rsidRDefault="00055C64" w:rsidP="009959C1">
      <w:pPr>
        <w:pStyle w:val="SchemaFragment"/>
        <w:keepNext w:val="0"/>
        <w:keepLines w:val="0"/>
        <w:tabs>
          <w:tab w:val="left" w:pos="360"/>
        </w:tabs>
        <w:ind w:left="547" w:hanging="547"/>
        <w:rPr>
          <w:color w:val="0000FF"/>
          <w:u w:val="single"/>
        </w:rPr>
      </w:pPr>
      <w:r w:rsidRPr="00707B17">
        <w:rPr>
          <w:color w:val="0000FF"/>
          <w:u w:val="single"/>
        </w:rPr>
        <w:t xml:space="preserve">  ## default value: 0</w:t>
      </w:r>
    </w:p>
    <w:p w14:paraId="376ADCEE" w14:textId="77777777" w:rsidR="00055C64" w:rsidRPr="00707B17" w:rsidRDefault="00055C64" w:rsidP="009959C1">
      <w:pPr>
        <w:pStyle w:val="SchemaFragment"/>
        <w:keepNext w:val="0"/>
        <w:keepLines w:val="0"/>
        <w:tabs>
          <w:tab w:val="left" w:pos="360"/>
        </w:tabs>
        <w:ind w:left="547" w:hanging="547"/>
      </w:pPr>
      <w:r w:rsidRPr="00707B17">
        <w:t xml:space="preserve">  attribute w:shadow { s_ST_OnOff }?,</w:t>
      </w:r>
    </w:p>
    <w:p w14:paraId="19AA7912" w14:textId="77777777" w:rsidR="00055C64" w:rsidRPr="00707B17" w:rsidRDefault="00055C64" w:rsidP="009959C1">
      <w:pPr>
        <w:pStyle w:val="SchemaFragment"/>
        <w:keepNext w:val="0"/>
        <w:keepLines w:val="0"/>
        <w:tabs>
          <w:tab w:val="left" w:pos="360"/>
        </w:tabs>
        <w:ind w:left="547" w:hanging="547"/>
      </w:pPr>
      <w:r w:rsidRPr="00707B17">
        <w:t xml:space="preserve">  attribute w:frame { s_ST_OnOff }?</w:t>
      </w:r>
    </w:p>
    <w:p w14:paraId="3BF35C84" w14:textId="2A007852" w:rsidR="00055C64" w:rsidRPr="004210BE" w:rsidRDefault="00055C64" w:rsidP="00055C64">
      <w:pPr>
        <w:pStyle w:val="Heading1"/>
      </w:pPr>
      <w:bookmarkStart w:id="144" w:name="_Toc404745183"/>
      <w:bookmarkStart w:id="145" w:name="_Toc406166552"/>
      <w:r w:rsidRPr="009E3CE2">
        <w:t>§</w:t>
      </w:r>
      <w:r>
        <w:t>B</w:t>
      </w:r>
      <w:r w:rsidRPr="009E3CE2">
        <w:t>.1, “WordprocessingML”, p. </w:t>
      </w:r>
      <w:r w:rsidR="007162AB">
        <w:t>1,234</w:t>
      </w:r>
      <w:r w:rsidRPr="009E3CE2">
        <w:t xml:space="preserve">, Lines </w:t>
      </w:r>
      <w:r>
        <w:t>44</w:t>
      </w:r>
      <w:r w:rsidR="007162AB">
        <w:t>7</w:t>
      </w:r>
      <w:r w:rsidRPr="009E3CE2">
        <w:t>–</w:t>
      </w:r>
      <w:r>
        <w:t>4</w:t>
      </w:r>
      <w:r w:rsidR="007162AB">
        <w:t>55</w:t>
      </w:r>
      <w:bookmarkEnd w:id="144"/>
      <w:bookmarkEnd w:id="145"/>
    </w:p>
    <w:p w14:paraId="0230F78B" w14:textId="77777777" w:rsidR="00055C64" w:rsidRPr="009E3CE2" w:rsidRDefault="00055C64" w:rsidP="00055C64">
      <w:pPr>
        <w:rPr>
          <w:b/>
        </w:rPr>
      </w:pPr>
      <w:r w:rsidRPr="004D7FB0">
        <w:t>[DR 13-0013]</w:t>
      </w:r>
    </w:p>
    <w:p w14:paraId="2B953CD4" w14:textId="77777777" w:rsidR="00055C64" w:rsidRPr="00182ED4" w:rsidRDefault="00055C64" w:rsidP="009959C1">
      <w:pPr>
        <w:pStyle w:val="SchemaFragment"/>
        <w:keepNext w:val="0"/>
        <w:keepLines w:val="0"/>
        <w:tabs>
          <w:tab w:val="left" w:pos="360"/>
        </w:tabs>
        <w:ind w:left="547" w:hanging="547"/>
      </w:pPr>
      <w:r w:rsidRPr="00182ED4">
        <w:t>w_CT_Spacing =</w:t>
      </w:r>
    </w:p>
    <w:p w14:paraId="174B66BD" w14:textId="77777777" w:rsidR="00055C64" w:rsidRPr="00182ED4" w:rsidRDefault="00055C64" w:rsidP="009959C1">
      <w:pPr>
        <w:pStyle w:val="SchemaFragment"/>
        <w:keepNext w:val="0"/>
        <w:keepLines w:val="0"/>
        <w:tabs>
          <w:tab w:val="left" w:pos="360"/>
        </w:tabs>
        <w:ind w:left="547" w:hanging="547"/>
      </w:pPr>
      <w:r w:rsidRPr="00182ED4">
        <w:t xml:space="preserve">  attribute w:before { s_ST_TwipsMeasure }?,</w:t>
      </w:r>
    </w:p>
    <w:p w14:paraId="42B12359"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0</w:t>
      </w:r>
    </w:p>
    <w:p w14:paraId="20A5DA23" w14:textId="77777777" w:rsidR="00055C64" w:rsidRPr="00182ED4" w:rsidRDefault="00055C64" w:rsidP="009959C1">
      <w:pPr>
        <w:pStyle w:val="SchemaFragment"/>
        <w:keepNext w:val="0"/>
        <w:keepLines w:val="0"/>
        <w:tabs>
          <w:tab w:val="left" w:pos="360"/>
        </w:tabs>
        <w:ind w:left="547" w:hanging="547"/>
      </w:pPr>
      <w:r w:rsidRPr="00182ED4">
        <w:t xml:space="preserve">  attribute w:beforeLines { w_ST_DecimalNumber }?,</w:t>
      </w:r>
    </w:p>
    <w:p w14:paraId="15AE2B29"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0</w:t>
      </w:r>
    </w:p>
    <w:p w14:paraId="55BA9172" w14:textId="77777777" w:rsidR="00055C64" w:rsidRPr="00182ED4" w:rsidRDefault="00055C64" w:rsidP="009959C1">
      <w:pPr>
        <w:pStyle w:val="SchemaFragment"/>
        <w:keepNext w:val="0"/>
        <w:keepLines w:val="0"/>
        <w:tabs>
          <w:tab w:val="left" w:pos="360"/>
        </w:tabs>
        <w:ind w:left="547" w:hanging="547"/>
      </w:pPr>
      <w:r w:rsidRPr="00182ED4">
        <w:t xml:space="preserve">  attribute w:beforeAutospacing { s_ST_OnOff }?,</w:t>
      </w:r>
    </w:p>
    <w:p w14:paraId="716A9C2D"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off</w:t>
      </w:r>
    </w:p>
    <w:p w14:paraId="21F65B6B" w14:textId="77777777" w:rsidR="00055C64" w:rsidRPr="00182ED4" w:rsidRDefault="00055C64" w:rsidP="009959C1">
      <w:pPr>
        <w:pStyle w:val="SchemaFragment"/>
        <w:keepNext w:val="0"/>
        <w:keepLines w:val="0"/>
        <w:tabs>
          <w:tab w:val="left" w:pos="360"/>
        </w:tabs>
        <w:ind w:left="547" w:hanging="547"/>
      </w:pPr>
      <w:r w:rsidRPr="00182ED4">
        <w:t xml:space="preserve">  attribute w:after { s_ST_TwipsMeasure }?,</w:t>
      </w:r>
    </w:p>
    <w:p w14:paraId="031DCF19"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0</w:t>
      </w:r>
    </w:p>
    <w:p w14:paraId="299EA08A" w14:textId="77777777" w:rsidR="00055C64" w:rsidRPr="00182ED4" w:rsidRDefault="00055C64" w:rsidP="009959C1">
      <w:pPr>
        <w:pStyle w:val="SchemaFragment"/>
        <w:keepNext w:val="0"/>
        <w:keepLines w:val="0"/>
        <w:tabs>
          <w:tab w:val="left" w:pos="360"/>
        </w:tabs>
        <w:ind w:left="547" w:hanging="547"/>
      </w:pPr>
      <w:r w:rsidRPr="00182ED4">
        <w:t xml:space="preserve">  attribute w:afterLines { w_ST_DecimalNumber }?,</w:t>
      </w:r>
    </w:p>
    <w:p w14:paraId="4581994A"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0</w:t>
      </w:r>
    </w:p>
    <w:p w14:paraId="17E27D7C" w14:textId="77777777" w:rsidR="00055C64" w:rsidRPr="00182ED4" w:rsidRDefault="00055C64" w:rsidP="009959C1">
      <w:pPr>
        <w:pStyle w:val="SchemaFragment"/>
        <w:keepNext w:val="0"/>
        <w:keepLines w:val="0"/>
        <w:tabs>
          <w:tab w:val="left" w:pos="360"/>
        </w:tabs>
        <w:ind w:left="547" w:hanging="547"/>
      </w:pPr>
      <w:r w:rsidRPr="00182ED4">
        <w:t xml:space="preserve">  attribute w:afterAutospacing { s_ST_OnOff }?,</w:t>
      </w:r>
    </w:p>
    <w:p w14:paraId="66F4AA1A"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off</w:t>
      </w:r>
    </w:p>
    <w:p w14:paraId="532EA027" w14:textId="77777777" w:rsidR="00055C64" w:rsidRPr="00182ED4" w:rsidRDefault="00055C64" w:rsidP="009959C1">
      <w:pPr>
        <w:pStyle w:val="SchemaFragment"/>
        <w:keepNext w:val="0"/>
        <w:keepLines w:val="0"/>
        <w:tabs>
          <w:tab w:val="left" w:pos="360"/>
        </w:tabs>
        <w:ind w:left="547" w:hanging="547"/>
      </w:pPr>
      <w:r w:rsidRPr="00182ED4">
        <w:t xml:space="preserve">  attribute w:line { w_ST_SignedTwipsMeasure }?,</w:t>
      </w:r>
    </w:p>
    <w:p w14:paraId="3EC2E9E9"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0</w:t>
      </w:r>
    </w:p>
    <w:p w14:paraId="56945F24" w14:textId="77777777" w:rsidR="00055C64" w:rsidRPr="00182ED4" w:rsidRDefault="00055C64" w:rsidP="009959C1">
      <w:pPr>
        <w:pStyle w:val="SchemaFragment"/>
        <w:keepNext w:val="0"/>
        <w:keepLines w:val="0"/>
        <w:tabs>
          <w:tab w:val="left" w:pos="360"/>
        </w:tabs>
        <w:ind w:left="547" w:hanging="547"/>
      </w:pPr>
      <w:r w:rsidRPr="00182ED4">
        <w:t xml:space="preserve">  attribute w:lineRule { w_ST_LineSpacingRule }?</w:t>
      </w:r>
    </w:p>
    <w:p w14:paraId="1512DD92" w14:textId="77777777" w:rsidR="00055C64" w:rsidRPr="00182ED4" w:rsidRDefault="00055C64" w:rsidP="009959C1">
      <w:pPr>
        <w:pStyle w:val="SchemaFragment"/>
        <w:keepNext w:val="0"/>
        <w:keepLines w:val="0"/>
        <w:tabs>
          <w:tab w:val="left" w:pos="360"/>
        </w:tabs>
        <w:ind w:left="547" w:hanging="547"/>
        <w:rPr>
          <w:color w:val="0000FF"/>
          <w:u w:val="single"/>
        </w:rPr>
      </w:pPr>
      <w:r w:rsidRPr="00182ED4">
        <w:rPr>
          <w:color w:val="0000FF"/>
          <w:u w:val="single"/>
        </w:rPr>
        <w:t xml:space="preserve">  ## default value: auto</w:t>
      </w:r>
    </w:p>
    <w:p w14:paraId="0FCAD653" w14:textId="0238964B" w:rsidR="00055C64" w:rsidRPr="004210BE" w:rsidRDefault="00055C64" w:rsidP="00055C64">
      <w:pPr>
        <w:pStyle w:val="Heading1"/>
      </w:pPr>
      <w:bookmarkStart w:id="146" w:name="_Toc404745184"/>
      <w:bookmarkStart w:id="147" w:name="_Toc406166553"/>
      <w:r w:rsidRPr="00DB3140">
        <w:t>§</w:t>
      </w:r>
      <w:r>
        <w:t>B</w:t>
      </w:r>
      <w:r w:rsidRPr="00DB3140">
        <w:t>.1, “WordprocessingML”, p. </w:t>
      </w:r>
      <w:r w:rsidR="004F768C">
        <w:t>1,235</w:t>
      </w:r>
      <w:r>
        <w:t>,</w:t>
      </w:r>
      <w:r w:rsidRPr="00DB3140">
        <w:t xml:space="preserve"> Lines </w:t>
      </w:r>
      <w:r w:rsidR="004F768C">
        <w:t>506</w:t>
      </w:r>
      <w:r w:rsidRPr="00DB3140">
        <w:t>–</w:t>
      </w:r>
      <w:r w:rsidR="004F768C">
        <w:t>512</w:t>
      </w:r>
      <w:bookmarkEnd w:id="146"/>
      <w:bookmarkEnd w:id="147"/>
    </w:p>
    <w:p w14:paraId="738CEF0A" w14:textId="77777777" w:rsidR="00055C64" w:rsidRPr="00DB3140" w:rsidRDefault="00055C64" w:rsidP="00055C64">
      <w:pPr>
        <w:rPr>
          <w:b/>
        </w:rPr>
      </w:pPr>
      <w:r w:rsidRPr="004D7FB0">
        <w:t>[DR 13-0013]</w:t>
      </w:r>
    </w:p>
    <w:p w14:paraId="00BB3804" w14:textId="77777777" w:rsidR="00055C64" w:rsidRPr="00F108A3" w:rsidRDefault="00055C64" w:rsidP="009959C1">
      <w:pPr>
        <w:pStyle w:val="SchemaFragment"/>
        <w:keepNext w:val="0"/>
        <w:keepLines w:val="0"/>
        <w:tabs>
          <w:tab w:val="left" w:pos="360"/>
        </w:tabs>
        <w:ind w:left="547" w:hanging="547"/>
      </w:pPr>
      <w:r w:rsidRPr="00F108A3">
        <w:t>w_CT_WritingStyle =</w:t>
      </w:r>
    </w:p>
    <w:p w14:paraId="29609BCA" w14:textId="77777777" w:rsidR="00055C64" w:rsidRPr="00F108A3" w:rsidRDefault="00055C64" w:rsidP="009959C1">
      <w:pPr>
        <w:pStyle w:val="SchemaFragment"/>
        <w:keepNext w:val="0"/>
        <w:keepLines w:val="0"/>
        <w:tabs>
          <w:tab w:val="left" w:pos="360"/>
        </w:tabs>
        <w:ind w:left="547" w:hanging="547"/>
      </w:pPr>
      <w:r w:rsidRPr="00F108A3">
        <w:t xml:space="preserve">  attribute w:lang { s_ST_Lang },</w:t>
      </w:r>
    </w:p>
    <w:p w14:paraId="7A455FE9" w14:textId="77777777" w:rsidR="00055C64" w:rsidRPr="00F108A3" w:rsidRDefault="00055C64" w:rsidP="009959C1">
      <w:pPr>
        <w:pStyle w:val="SchemaFragment"/>
        <w:keepNext w:val="0"/>
        <w:keepLines w:val="0"/>
        <w:tabs>
          <w:tab w:val="left" w:pos="360"/>
        </w:tabs>
        <w:ind w:left="547" w:hanging="547"/>
      </w:pPr>
      <w:r w:rsidRPr="00F108A3">
        <w:t xml:space="preserve">  attribute w:vendorID { s_ST_String },</w:t>
      </w:r>
    </w:p>
    <w:p w14:paraId="527D5695" w14:textId="77777777" w:rsidR="00055C64" w:rsidRPr="00F108A3" w:rsidRDefault="00055C64" w:rsidP="009959C1">
      <w:pPr>
        <w:pStyle w:val="SchemaFragment"/>
        <w:keepNext w:val="0"/>
        <w:keepLines w:val="0"/>
        <w:tabs>
          <w:tab w:val="left" w:pos="360"/>
        </w:tabs>
        <w:ind w:left="547" w:hanging="547"/>
      </w:pPr>
      <w:r w:rsidRPr="00F108A3">
        <w:t xml:space="preserve">  attribute w:dllVersion { s_ST_String },</w:t>
      </w:r>
    </w:p>
    <w:p w14:paraId="2D6F67C6" w14:textId="77777777" w:rsidR="00055C64" w:rsidRPr="00F108A3" w:rsidRDefault="00055C64" w:rsidP="009959C1">
      <w:pPr>
        <w:pStyle w:val="SchemaFragment"/>
        <w:keepNext w:val="0"/>
        <w:keepLines w:val="0"/>
        <w:tabs>
          <w:tab w:val="left" w:pos="360"/>
        </w:tabs>
        <w:ind w:left="547" w:hanging="547"/>
      </w:pPr>
      <w:r w:rsidRPr="00F108A3">
        <w:t xml:space="preserve">  attribute w:nlCheck { s_ST_OnOff }?,</w:t>
      </w:r>
    </w:p>
    <w:p w14:paraId="25ECE202" w14:textId="77777777" w:rsidR="00055C64" w:rsidRPr="00F108A3" w:rsidRDefault="00055C64" w:rsidP="009959C1">
      <w:pPr>
        <w:pStyle w:val="SchemaFragment"/>
        <w:keepNext w:val="0"/>
        <w:keepLines w:val="0"/>
        <w:tabs>
          <w:tab w:val="left" w:pos="360"/>
        </w:tabs>
        <w:ind w:left="547" w:hanging="547"/>
        <w:rPr>
          <w:color w:val="0000FF"/>
          <w:u w:val="single"/>
        </w:rPr>
      </w:pPr>
      <w:r w:rsidRPr="00F108A3">
        <w:rPr>
          <w:color w:val="0000FF"/>
          <w:u w:val="single"/>
        </w:rPr>
        <w:t xml:space="preserve">  ## default value: off</w:t>
      </w:r>
    </w:p>
    <w:p w14:paraId="0BA740B8" w14:textId="77777777" w:rsidR="00055C64" w:rsidRPr="00F108A3" w:rsidRDefault="00055C64" w:rsidP="009959C1">
      <w:pPr>
        <w:pStyle w:val="SchemaFragment"/>
        <w:keepNext w:val="0"/>
        <w:keepLines w:val="0"/>
        <w:tabs>
          <w:tab w:val="left" w:pos="360"/>
        </w:tabs>
        <w:ind w:left="547" w:hanging="547"/>
      </w:pPr>
      <w:r w:rsidRPr="00F108A3">
        <w:t xml:space="preserve">  attribute w:checkStyle { s_ST_OnOff },</w:t>
      </w:r>
    </w:p>
    <w:p w14:paraId="2A6A8C17" w14:textId="77777777" w:rsidR="00055C64" w:rsidRPr="00F108A3" w:rsidRDefault="00055C64" w:rsidP="009959C1">
      <w:pPr>
        <w:pStyle w:val="SchemaFragment"/>
        <w:keepNext w:val="0"/>
        <w:keepLines w:val="0"/>
        <w:tabs>
          <w:tab w:val="left" w:pos="360"/>
        </w:tabs>
        <w:ind w:left="547" w:hanging="547"/>
      </w:pPr>
      <w:r w:rsidRPr="00F108A3">
        <w:t xml:space="preserve">  attribute w:appName { s_ST_String }</w:t>
      </w:r>
    </w:p>
    <w:p w14:paraId="548D1F80" w14:textId="0B4E4E2C" w:rsidR="00055C64" w:rsidRPr="004210BE" w:rsidRDefault="00055C64" w:rsidP="00055C64">
      <w:pPr>
        <w:pStyle w:val="Heading1"/>
      </w:pPr>
      <w:bookmarkStart w:id="148" w:name="_Toc404745185"/>
      <w:bookmarkStart w:id="149" w:name="_Toc406166554"/>
      <w:r w:rsidRPr="00DB3140">
        <w:t>§</w:t>
      </w:r>
      <w:r>
        <w:t>B.1, “WordprocessingML”, p</w:t>
      </w:r>
      <w:r w:rsidR="00E804A5">
        <w:t>p</w:t>
      </w:r>
      <w:r>
        <w:t>. </w:t>
      </w:r>
      <w:r w:rsidR="00E804A5">
        <w:t>1,239–1,240</w:t>
      </w:r>
      <w:r w:rsidRPr="00DB3140">
        <w:t xml:space="preserve">, Lines </w:t>
      </w:r>
      <w:r>
        <w:t>7</w:t>
      </w:r>
      <w:r w:rsidR="00E804A5">
        <w:t>58</w:t>
      </w:r>
      <w:r w:rsidRPr="00DB3140">
        <w:t>–</w:t>
      </w:r>
      <w:r>
        <w:t>7</w:t>
      </w:r>
      <w:r w:rsidR="00E804A5">
        <w:t>64</w:t>
      </w:r>
      <w:bookmarkEnd w:id="148"/>
      <w:bookmarkEnd w:id="149"/>
    </w:p>
    <w:p w14:paraId="44FE66D6" w14:textId="77777777" w:rsidR="00055C64" w:rsidRDefault="00055C64" w:rsidP="00055C64">
      <w:r w:rsidRPr="004D7FB0">
        <w:t>[DR 13-0013]</w:t>
      </w:r>
    </w:p>
    <w:p w14:paraId="6EBC0AD0" w14:textId="77777777" w:rsidR="00055C64" w:rsidRPr="00302CAB" w:rsidRDefault="00055C64" w:rsidP="009959C1">
      <w:pPr>
        <w:pStyle w:val="SchemaFragment"/>
        <w:keepNext w:val="0"/>
        <w:keepLines w:val="0"/>
        <w:tabs>
          <w:tab w:val="left" w:pos="360"/>
        </w:tabs>
        <w:ind w:left="547" w:hanging="547"/>
      </w:pPr>
      <w:r w:rsidRPr="00302CAB">
        <w:t>w_CT_Background =</w:t>
      </w:r>
    </w:p>
    <w:p w14:paraId="3EF7BD0E" w14:textId="77777777" w:rsidR="00055C64" w:rsidRPr="00302CAB" w:rsidRDefault="00055C64" w:rsidP="009959C1">
      <w:pPr>
        <w:pStyle w:val="SchemaFragment"/>
        <w:keepNext w:val="0"/>
        <w:keepLines w:val="0"/>
        <w:tabs>
          <w:tab w:val="left" w:pos="360"/>
        </w:tabs>
        <w:ind w:left="547" w:hanging="547"/>
      </w:pPr>
      <w:r w:rsidRPr="00302CAB">
        <w:t xml:space="preserve">  attribute w:color { w_ST_HexColor }?,</w:t>
      </w:r>
    </w:p>
    <w:p w14:paraId="411CA6B7" w14:textId="77777777" w:rsidR="00055C64" w:rsidRPr="00302CAB" w:rsidRDefault="00055C64" w:rsidP="009959C1">
      <w:pPr>
        <w:pStyle w:val="SchemaFragment"/>
        <w:keepNext w:val="0"/>
        <w:keepLines w:val="0"/>
        <w:tabs>
          <w:tab w:val="left" w:pos="360"/>
        </w:tabs>
        <w:ind w:left="547" w:hanging="547"/>
        <w:rPr>
          <w:color w:val="0000FF"/>
          <w:u w:val="single"/>
        </w:rPr>
      </w:pPr>
      <w:r w:rsidRPr="00302CAB">
        <w:rPr>
          <w:color w:val="0000FF"/>
          <w:u w:val="single"/>
        </w:rPr>
        <w:t xml:space="preserve">  ## default value: auto</w:t>
      </w:r>
    </w:p>
    <w:p w14:paraId="03349227" w14:textId="77777777" w:rsidR="00055C64" w:rsidRPr="00302CAB" w:rsidRDefault="00055C64" w:rsidP="009959C1">
      <w:pPr>
        <w:pStyle w:val="SchemaFragment"/>
        <w:keepNext w:val="0"/>
        <w:keepLines w:val="0"/>
        <w:tabs>
          <w:tab w:val="left" w:pos="360"/>
        </w:tabs>
        <w:ind w:left="547" w:hanging="547"/>
      </w:pPr>
      <w:r w:rsidRPr="00302CAB">
        <w:t xml:space="preserve">  attribute w:themeColor { w_ST_ThemeColor }?,</w:t>
      </w:r>
    </w:p>
    <w:p w14:paraId="12D78337" w14:textId="77777777" w:rsidR="00055C64" w:rsidRPr="00302CAB" w:rsidRDefault="00055C64" w:rsidP="009959C1">
      <w:pPr>
        <w:pStyle w:val="SchemaFragment"/>
        <w:keepNext w:val="0"/>
        <w:keepLines w:val="0"/>
        <w:tabs>
          <w:tab w:val="left" w:pos="360"/>
        </w:tabs>
        <w:ind w:left="547" w:hanging="547"/>
      </w:pPr>
      <w:r w:rsidRPr="00302CAB">
        <w:t xml:space="preserve">  attribute w:themeTint { w_ST_UcharHexNumber }?,</w:t>
      </w:r>
    </w:p>
    <w:p w14:paraId="70D18C6D" w14:textId="77777777" w:rsidR="00055C64" w:rsidRPr="00302CAB" w:rsidRDefault="00055C64" w:rsidP="009959C1">
      <w:pPr>
        <w:pStyle w:val="SchemaFragment"/>
        <w:keepNext w:val="0"/>
        <w:keepLines w:val="0"/>
        <w:tabs>
          <w:tab w:val="left" w:pos="360"/>
        </w:tabs>
        <w:ind w:left="547" w:hanging="547"/>
      </w:pPr>
      <w:r w:rsidRPr="00302CAB">
        <w:t xml:space="preserve">  attribute w:themeShade { w_ST_UcharHexNumber }?,</w:t>
      </w:r>
    </w:p>
    <w:p w14:paraId="3F3B12C5" w14:textId="2B34A705" w:rsidR="00E804A5" w:rsidRPr="00E804A5" w:rsidRDefault="00E804A5" w:rsidP="009959C1">
      <w:pPr>
        <w:pStyle w:val="SchemaFragment"/>
        <w:keepNext w:val="0"/>
        <w:keepLines w:val="0"/>
        <w:tabs>
          <w:tab w:val="left" w:pos="360"/>
        </w:tabs>
        <w:ind w:left="547" w:hanging="547"/>
      </w:pPr>
      <w:r>
        <w:t xml:space="preserve">  </w:t>
      </w:r>
      <w:r w:rsidRPr="00E804A5">
        <w:t>(w_any_vml_vml*, w_any_vml_office*)+,</w:t>
      </w:r>
    </w:p>
    <w:p w14:paraId="32053253" w14:textId="77777777" w:rsidR="00055C64" w:rsidRPr="00302CAB" w:rsidRDefault="00055C64" w:rsidP="009959C1">
      <w:pPr>
        <w:pStyle w:val="SchemaFragment"/>
        <w:keepNext w:val="0"/>
        <w:keepLines w:val="0"/>
        <w:tabs>
          <w:tab w:val="left" w:pos="360"/>
        </w:tabs>
        <w:ind w:left="547" w:hanging="547"/>
      </w:pPr>
      <w:r w:rsidRPr="00302CAB">
        <w:t xml:space="preserve">  element drawing { w_CT_Drawing }?</w:t>
      </w:r>
    </w:p>
    <w:p w14:paraId="0C687664" w14:textId="346A41EC" w:rsidR="00055C64" w:rsidRPr="004210BE" w:rsidRDefault="00055C64" w:rsidP="00055C64">
      <w:pPr>
        <w:pStyle w:val="Heading1"/>
      </w:pPr>
      <w:bookmarkStart w:id="150" w:name="_Toc404745186"/>
      <w:bookmarkStart w:id="151" w:name="_Toc406166555"/>
      <w:r w:rsidRPr="00DB3140">
        <w:t>§</w:t>
      </w:r>
      <w:r>
        <w:t>B</w:t>
      </w:r>
      <w:r w:rsidRPr="00DB3140">
        <w:t>.1, “WordprocessingML”, p. </w:t>
      </w:r>
      <w:r w:rsidR="00ED4EE6">
        <w:t>1,243</w:t>
      </w:r>
      <w:r w:rsidRPr="00DB3140">
        <w:t xml:space="preserve">, Lines </w:t>
      </w:r>
      <w:r>
        <w:t>9</w:t>
      </w:r>
      <w:r w:rsidR="00ED4EE6">
        <w:t>5</w:t>
      </w:r>
      <w:r>
        <w:t>2</w:t>
      </w:r>
      <w:r w:rsidRPr="00DB3140">
        <w:t>–</w:t>
      </w:r>
      <w:r>
        <w:t>9</w:t>
      </w:r>
      <w:r w:rsidR="00ED4EE6">
        <w:t>5</w:t>
      </w:r>
      <w:r>
        <w:t>9</w:t>
      </w:r>
      <w:bookmarkEnd w:id="150"/>
      <w:bookmarkEnd w:id="151"/>
    </w:p>
    <w:p w14:paraId="1E92A4CF" w14:textId="77777777" w:rsidR="00055C64" w:rsidRPr="00DB3140" w:rsidRDefault="00055C64" w:rsidP="00055C64">
      <w:pPr>
        <w:rPr>
          <w:b/>
        </w:rPr>
      </w:pPr>
      <w:r w:rsidRPr="004D7FB0">
        <w:t>[DR 13-0013]</w:t>
      </w:r>
    </w:p>
    <w:p w14:paraId="7AC961CD" w14:textId="77777777" w:rsidR="00055C64" w:rsidRPr="00606223" w:rsidRDefault="00055C64" w:rsidP="009959C1">
      <w:pPr>
        <w:pStyle w:val="SchemaFragment"/>
        <w:keepNext w:val="0"/>
        <w:keepLines w:val="0"/>
        <w:tabs>
          <w:tab w:val="left" w:pos="360"/>
        </w:tabs>
        <w:ind w:left="547" w:hanging="547"/>
      </w:pPr>
      <w:r w:rsidRPr="00606223">
        <w:t>w_CT_PageBorders =</w:t>
      </w:r>
    </w:p>
    <w:p w14:paraId="1AB9F60D" w14:textId="77777777" w:rsidR="00055C64" w:rsidRPr="00606223" w:rsidRDefault="00055C64" w:rsidP="009959C1">
      <w:pPr>
        <w:pStyle w:val="SchemaFragment"/>
        <w:keepNext w:val="0"/>
        <w:keepLines w:val="0"/>
        <w:tabs>
          <w:tab w:val="left" w:pos="360"/>
        </w:tabs>
        <w:ind w:left="547" w:hanging="547"/>
      </w:pPr>
      <w:r w:rsidRPr="00606223">
        <w:t xml:space="preserve">  attribute w:zOrder { w_ST_PageBorderZOrder }?,</w:t>
      </w:r>
    </w:p>
    <w:p w14:paraId="6B211EDF" w14:textId="77777777" w:rsidR="00055C64" w:rsidRPr="00606223" w:rsidRDefault="00055C64" w:rsidP="009959C1">
      <w:pPr>
        <w:pStyle w:val="SchemaFragment"/>
        <w:keepNext w:val="0"/>
        <w:keepLines w:val="0"/>
        <w:tabs>
          <w:tab w:val="left" w:pos="360"/>
        </w:tabs>
        <w:ind w:left="547" w:hanging="547"/>
        <w:rPr>
          <w:color w:val="0000FF"/>
          <w:u w:val="single"/>
        </w:rPr>
      </w:pPr>
      <w:r w:rsidRPr="00606223">
        <w:rPr>
          <w:color w:val="0000FF"/>
          <w:u w:val="single"/>
        </w:rPr>
        <w:t xml:space="preserve">  ## default value: front</w:t>
      </w:r>
    </w:p>
    <w:p w14:paraId="70AA3C28" w14:textId="77777777" w:rsidR="00055C64" w:rsidRPr="00606223" w:rsidRDefault="00055C64" w:rsidP="009959C1">
      <w:pPr>
        <w:pStyle w:val="SchemaFragment"/>
        <w:keepNext w:val="0"/>
        <w:keepLines w:val="0"/>
        <w:tabs>
          <w:tab w:val="left" w:pos="360"/>
        </w:tabs>
        <w:ind w:left="547" w:hanging="547"/>
      </w:pPr>
      <w:r w:rsidRPr="00606223">
        <w:t xml:space="preserve">  attribute w:display { w_ST_PageBorderDisplay }?,</w:t>
      </w:r>
    </w:p>
    <w:p w14:paraId="4DD2C124" w14:textId="77777777" w:rsidR="00055C64" w:rsidRPr="00606223" w:rsidRDefault="00055C64" w:rsidP="009959C1">
      <w:pPr>
        <w:pStyle w:val="SchemaFragment"/>
        <w:keepNext w:val="0"/>
        <w:keepLines w:val="0"/>
        <w:tabs>
          <w:tab w:val="left" w:pos="360"/>
        </w:tabs>
        <w:ind w:left="547" w:hanging="547"/>
      </w:pPr>
      <w:r w:rsidRPr="00606223">
        <w:t xml:space="preserve">  attribute w:offsetFrom { w_ST_PageBorderOffset }?,</w:t>
      </w:r>
    </w:p>
    <w:p w14:paraId="29487099" w14:textId="77777777" w:rsidR="00055C64" w:rsidRPr="00606223" w:rsidRDefault="00055C64" w:rsidP="009959C1">
      <w:pPr>
        <w:pStyle w:val="SchemaFragment"/>
        <w:keepNext w:val="0"/>
        <w:keepLines w:val="0"/>
        <w:tabs>
          <w:tab w:val="left" w:pos="360"/>
        </w:tabs>
        <w:ind w:left="547" w:hanging="547"/>
        <w:rPr>
          <w:color w:val="0000FF"/>
          <w:u w:val="single"/>
        </w:rPr>
      </w:pPr>
      <w:r w:rsidRPr="00606223">
        <w:rPr>
          <w:color w:val="0000FF"/>
          <w:u w:val="single"/>
        </w:rPr>
        <w:t xml:space="preserve">  ## default value: text</w:t>
      </w:r>
    </w:p>
    <w:p w14:paraId="5B147459" w14:textId="77777777" w:rsidR="00055C64" w:rsidRPr="00606223" w:rsidRDefault="00055C64" w:rsidP="009959C1">
      <w:pPr>
        <w:pStyle w:val="SchemaFragment"/>
        <w:keepNext w:val="0"/>
        <w:keepLines w:val="0"/>
        <w:tabs>
          <w:tab w:val="left" w:pos="360"/>
        </w:tabs>
        <w:ind w:left="547" w:hanging="547"/>
      </w:pPr>
      <w:r w:rsidRPr="00606223">
        <w:t xml:space="preserve">  element top { w_CT_TopPageBorder }?,</w:t>
      </w:r>
    </w:p>
    <w:p w14:paraId="3AC06136" w14:textId="77777777" w:rsidR="00055C64" w:rsidRPr="00606223" w:rsidRDefault="00055C64" w:rsidP="009959C1">
      <w:pPr>
        <w:pStyle w:val="SchemaFragment"/>
        <w:keepNext w:val="0"/>
        <w:keepLines w:val="0"/>
        <w:tabs>
          <w:tab w:val="left" w:pos="360"/>
        </w:tabs>
        <w:ind w:left="547" w:hanging="547"/>
      </w:pPr>
      <w:r w:rsidRPr="00606223">
        <w:t xml:space="preserve">  element left { w_CT_PageBorder }?,</w:t>
      </w:r>
    </w:p>
    <w:p w14:paraId="015E1728" w14:textId="77777777" w:rsidR="00055C64" w:rsidRPr="00606223" w:rsidRDefault="00055C64" w:rsidP="009959C1">
      <w:pPr>
        <w:pStyle w:val="SchemaFragment"/>
        <w:keepNext w:val="0"/>
        <w:keepLines w:val="0"/>
        <w:tabs>
          <w:tab w:val="left" w:pos="360"/>
        </w:tabs>
        <w:ind w:left="547" w:hanging="547"/>
      </w:pPr>
      <w:r w:rsidRPr="00606223">
        <w:t xml:space="preserve">  element bottom { w_CT_BottomPageBorder }?,</w:t>
      </w:r>
    </w:p>
    <w:p w14:paraId="11AB1866" w14:textId="77777777" w:rsidR="00055C64" w:rsidRPr="00606223" w:rsidRDefault="00055C64" w:rsidP="009959C1">
      <w:pPr>
        <w:pStyle w:val="SchemaFragment"/>
        <w:keepNext w:val="0"/>
        <w:keepLines w:val="0"/>
        <w:tabs>
          <w:tab w:val="left" w:pos="360"/>
        </w:tabs>
        <w:ind w:left="547" w:hanging="547"/>
      </w:pPr>
      <w:r w:rsidRPr="00606223">
        <w:t xml:space="preserve">  element right { w_CT_PageBorder }?</w:t>
      </w:r>
    </w:p>
    <w:p w14:paraId="6BD3C3BD" w14:textId="27FE48BA" w:rsidR="00055C64" w:rsidRPr="004210BE" w:rsidRDefault="00055C64" w:rsidP="00055C64">
      <w:pPr>
        <w:pStyle w:val="Heading1"/>
      </w:pPr>
      <w:bookmarkStart w:id="152" w:name="_Toc404745187"/>
      <w:bookmarkStart w:id="153" w:name="_Toc406166556"/>
      <w:r w:rsidRPr="002A28B4">
        <w:t>§</w:t>
      </w:r>
      <w:r>
        <w:t>B</w:t>
      </w:r>
      <w:r w:rsidRPr="002A28B4">
        <w:t xml:space="preserve">.1, “WordprocessingML”, </w:t>
      </w:r>
      <w:r>
        <w:t>p</w:t>
      </w:r>
      <w:r w:rsidR="0021059E">
        <w:t>p</w:t>
      </w:r>
      <w:r>
        <w:t>. </w:t>
      </w:r>
      <w:r w:rsidR="00670AE0">
        <w:t>1,243–1,244</w:t>
      </w:r>
      <w:r>
        <w:t>, Lines 9</w:t>
      </w:r>
      <w:r w:rsidR="00670AE0">
        <w:t>7</w:t>
      </w:r>
      <w:r>
        <w:t>1–9</w:t>
      </w:r>
      <w:r w:rsidR="00670AE0">
        <w:t>7</w:t>
      </w:r>
      <w:r>
        <w:t>5</w:t>
      </w:r>
      <w:bookmarkEnd w:id="152"/>
      <w:bookmarkEnd w:id="153"/>
    </w:p>
    <w:p w14:paraId="36092854" w14:textId="77777777" w:rsidR="00055C64" w:rsidRPr="002A28B4" w:rsidRDefault="00055C64" w:rsidP="00055C64">
      <w:pPr>
        <w:rPr>
          <w:b/>
        </w:rPr>
      </w:pPr>
      <w:r w:rsidRPr="004D7FB0">
        <w:t>[DR 13-0013]</w:t>
      </w:r>
    </w:p>
    <w:p w14:paraId="185CE7B9" w14:textId="77777777" w:rsidR="00055C64" w:rsidRPr="00A8612C" w:rsidRDefault="00055C64" w:rsidP="009959C1">
      <w:pPr>
        <w:pStyle w:val="SchemaFragment"/>
        <w:keepNext w:val="0"/>
        <w:keepLines w:val="0"/>
        <w:tabs>
          <w:tab w:val="left" w:pos="360"/>
        </w:tabs>
        <w:ind w:left="547" w:hanging="547"/>
      </w:pPr>
      <w:r w:rsidRPr="00A8612C">
        <w:t>w_CT_LineNumber =</w:t>
      </w:r>
    </w:p>
    <w:p w14:paraId="3F326971" w14:textId="77777777" w:rsidR="00055C64" w:rsidRPr="00A8612C" w:rsidRDefault="00055C64" w:rsidP="009959C1">
      <w:pPr>
        <w:pStyle w:val="SchemaFragment"/>
        <w:keepNext w:val="0"/>
        <w:keepLines w:val="0"/>
        <w:tabs>
          <w:tab w:val="left" w:pos="360"/>
        </w:tabs>
        <w:ind w:left="547" w:hanging="547"/>
      </w:pPr>
      <w:r w:rsidRPr="00A8612C">
        <w:t xml:space="preserve">  attribute w:countBy { w_ST_DecimalNumber }?,</w:t>
      </w:r>
    </w:p>
    <w:p w14:paraId="0C03E799" w14:textId="77777777" w:rsidR="00055C64" w:rsidRPr="00A8612C" w:rsidRDefault="00055C64" w:rsidP="009959C1">
      <w:pPr>
        <w:pStyle w:val="SchemaFragment"/>
        <w:keepNext w:val="0"/>
        <w:keepLines w:val="0"/>
        <w:tabs>
          <w:tab w:val="left" w:pos="360"/>
        </w:tabs>
        <w:ind w:left="547" w:hanging="547"/>
      </w:pPr>
      <w:r w:rsidRPr="00A8612C">
        <w:t xml:space="preserve">  attribute w:start { w_ST_DecimalNumber }?,</w:t>
      </w:r>
    </w:p>
    <w:p w14:paraId="0CD8A05E" w14:textId="77777777" w:rsidR="00055C64" w:rsidRPr="00A8612C" w:rsidRDefault="00055C64" w:rsidP="009959C1">
      <w:pPr>
        <w:pStyle w:val="SchemaFragment"/>
        <w:keepNext w:val="0"/>
        <w:keepLines w:val="0"/>
        <w:tabs>
          <w:tab w:val="left" w:pos="360"/>
        </w:tabs>
        <w:ind w:left="547" w:hanging="547"/>
        <w:rPr>
          <w:color w:val="0000FF"/>
          <w:u w:val="single"/>
        </w:rPr>
      </w:pPr>
      <w:r w:rsidRPr="00A8612C">
        <w:rPr>
          <w:color w:val="0000FF"/>
          <w:u w:val="single"/>
        </w:rPr>
        <w:t xml:space="preserve">  ## default value: 1</w:t>
      </w:r>
    </w:p>
    <w:p w14:paraId="6D8CEA12" w14:textId="77777777" w:rsidR="00055C64" w:rsidRPr="00A8612C" w:rsidRDefault="00055C64" w:rsidP="009959C1">
      <w:pPr>
        <w:pStyle w:val="SchemaFragment"/>
        <w:keepNext w:val="0"/>
        <w:keepLines w:val="0"/>
        <w:tabs>
          <w:tab w:val="left" w:pos="360"/>
        </w:tabs>
        <w:ind w:left="547" w:hanging="547"/>
      </w:pPr>
      <w:r w:rsidRPr="00A8612C">
        <w:t xml:space="preserve">  attribute w:distance { s_ST_TwipsMeasure }?,</w:t>
      </w:r>
    </w:p>
    <w:p w14:paraId="51FCB005" w14:textId="77777777" w:rsidR="00055C64" w:rsidRPr="00A8612C" w:rsidRDefault="00055C64" w:rsidP="009959C1">
      <w:pPr>
        <w:pStyle w:val="SchemaFragment"/>
        <w:keepNext w:val="0"/>
        <w:keepLines w:val="0"/>
        <w:tabs>
          <w:tab w:val="left" w:pos="360"/>
        </w:tabs>
        <w:ind w:left="547" w:hanging="547"/>
      </w:pPr>
      <w:r w:rsidRPr="00A8612C">
        <w:t xml:space="preserve">  attribute w:restart { w_ST_LineNumberRestart }?</w:t>
      </w:r>
    </w:p>
    <w:p w14:paraId="65F996D7" w14:textId="77777777" w:rsidR="00055C64" w:rsidRPr="00A8612C" w:rsidRDefault="00055C64" w:rsidP="009959C1">
      <w:pPr>
        <w:pStyle w:val="SchemaFragment"/>
        <w:keepNext w:val="0"/>
        <w:keepLines w:val="0"/>
        <w:tabs>
          <w:tab w:val="left" w:pos="360"/>
        </w:tabs>
        <w:ind w:left="547" w:hanging="547"/>
        <w:rPr>
          <w:color w:val="0000FF"/>
          <w:u w:val="single"/>
        </w:rPr>
      </w:pPr>
      <w:r w:rsidRPr="00A8612C">
        <w:rPr>
          <w:color w:val="0000FF"/>
          <w:u w:val="single"/>
        </w:rPr>
        <w:t xml:space="preserve">  ## default value: newPage</w:t>
      </w:r>
    </w:p>
    <w:p w14:paraId="331CACF1" w14:textId="6214F09C" w:rsidR="00055C64" w:rsidRPr="004210BE" w:rsidRDefault="00055C64" w:rsidP="00055C64">
      <w:pPr>
        <w:pStyle w:val="Heading1"/>
      </w:pPr>
      <w:bookmarkStart w:id="154" w:name="_Toc404745188"/>
      <w:bookmarkStart w:id="155" w:name="_Toc406166557"/>
      <w:r w:rsidRPr="00DB3140">
        <w:t>§</w:t>
      </w:r>
      <w:r>
        <w:t>B</w:t>
      </w:r>
      <w:r w:rsidRPr="00DB3140">
        <w:t>.1, “WordprocessingML”, p. </w:t>
      </w:r>
      <w:r w:rsidR="00B908D8">
        <w:t>1,244</w:t>
      </w:r>
      <w:r w:rsidRPr="00DB3140">
        <w:t xml:space="preserve">, Lines </w:t>
      </w:r>
      <w:r>
        <w:t>9</w:t>
      </w:r>
      <w:r w:rsidR="00B908D8">
        <w:t>7</w:t>
      </w:r>
      <w:r>
        <w:t>6</w:t>
      </w:r>
      <w:r w:rsidRPr="00DB3140">
        <w:t>–</w:t>
      </w:r>
      <w:r>
        <w:t>9</w:t>
      </w:r>
      <w:r w:rsidR="00B908D8">
        <w:t>8</w:t>
      </w:r>
      <w:r>
        <w:t>0</w:t>
      </w:r>
      <w:bookmarkEnd w:id="154"/>
      <w:bookmarkEnd w:id="155"/>
    </w:p>
    <w:p w14:paraId="6E237689" w14:textId="77777777" w:rsidR="00055C64" w:rsidRPr="00DB3140" w:rsidRDefault="00055C64" w:rsidP="00055C64">
      <w:pPr>
        <w:rPr>
          <w:b/>
        </w:rPr>
      </w:pPr>
      <w:r w:rsidRPr="004D7FB0">
        <w:t>[DR 13-0013]</w:t>
      </w:r>
    </w:p>
    <w:p w14:paraId="61874F91" w14:textId="77777777" w:rsidR="00055C64" w:rsidRPr="00C770BC" w:rsidRDefault="00055C64" w:rsidP="009959C1">
      <w:pPr>
        <w:pStyle w:val="SchemaFragment"/>
        <w:keepNext w:val="0"/>
        <w:keepLines w:val="0"/>
        <w:tabs>
          <w:tab w:val="left" w:pos="360"/>
        </w:tabs>
        <w:ind w:left="547" w:hanging="547"/>
      </w:pPr>
      <w:r w:rsidRPr="00C770BC">
        <w:t>w_CT_PageNumber =</w:t>
      </w:r>
    </w:p>
    <w:p w14:paraId="1F0459CD" w14:textId="77777777" w:rsidR="00055C64" w:rsidRPr="00C770BC" w:rsidRDefault="00055C64" w:rsidP="009959C1">
      <w:pPr>
        <w:pStyle w:val="SchemaFragment"/>
        <w:keepNext w:val="0"/>
        <w:keepLines w:val="0"/>
        <w:tabs>
          <w:tab w:val="left" w:pos="360"/>
        </w:tabs>
        <w:ind w:left="547" w:hanging="547"/>
      </w:pPr>
      <w:r w:rsidRPr="00C770BC">
        <w:t xml:space="preserve">  attribute w:fmt { w_ST_NumberFormat }?,</w:t>
      </w:r>
    </w:p>
    <w:p w14:paraId="04F5C513" w14:textId="77777777" w:rsidR="00055C64" w:rsidRPr="00C770BC" w:rsidRDefault="00055C64" w:rsidP="009959C1">
      <w:pPr>
        <w:pStyle w:val="SchemaFragment"/>
        <w:keepNext w:val="0"/>
        <w:keepLines w:val="0"/>
        <w:tabs>
          <w:tab w:val="left" w:pos="360"/>
        </w:tabs>
        <w:ind w:left="547" w:hanging="547"/>
        <w:rPr>
          <w:color w:val="0000FF"/>
          <w:u w:val="single"/>
        </w:rPr>
      </w:pPr>
      <w:r w:rsidRPr="00C770BC">
        <w:rPr>
          <w:color w:val="0000FF"/>
          <w:u w:val="single"/>
        </w:rPr>
        <w:t xml:space="preserve">  ## default value: decimal</w:t>
      </w:r>
    </w:p>
    <w:p w14:paraId="639614D6" w14:textId="77777777" w:rsidR="00055C64" w:rsidRPr="00C770BC" w:rsidRDefault="00055C64" w:rsidP="009959C1">
      <w:pPr>
        <w:pStyle w:val="SchemaFragment"/>
        <w:keepNext w:val="0"/>
        <w:keepLines w:val="0"/>
        <w:tabs>
          <w:tab w:val="left" w:pos="360"/>
        </w:tabs>
        <w:ind w:left="547" w:hanging="547"/>
      </w:pPr>
      <w:r w:rsidRPr="00C770BC">
        <w:t xml:space="preserve">  attribute w:start { w_ST_DecimalNumber }?,</w:t>
      </w:r>
    </w:p>
    <w:p w14:paraId="0FAA32A8" w14:textId="77777777" w:rsidR="00055C64" w:rsidRPr="00C770BC" w:rsidRDefault="00055C64" w:rsidP="009959C1">
      <w:pPr>
        <w:pStyle w:val="SchemaFragment"/>
        <w:keepNext w:val="0"/>
        <w:keepLines w:val="0"/>
        <w:tabs>
          <w:tab w:val="left" w:pos="360"/>
        </w:tabs>
        <w:ind w:left="547" w:hanging="547"/>
      </w:pPr>
      <w:r w:rsidRPr="00C770BC">
        <w:t xml:space="preserve">  attribute w:chapStyle { w_ST_DecimalNumber }?,</w:t>
      </w:r>
    </w:p>
    <w:p w14:paraId="0F661380" w14:textId="77777777" w:rsidR="00055C64" w:rsidRPr="00C770BC" w:rsidRDefault="00055C64" w:rsidP="009959C1">
      <w:pPr>
        <w:pStyle w:val="SchemaFragment"/>
        <w:keepNext w:val="0"/>
        <w:keepLines w:val="0"/>
        <w:tabs>
          <w:tab w:val="left" w:pos="360"/>
        </w:tabs>
        <w:ind w:left="547" w:hanging="547"/>
      </w:pPr>
      <w:r w:rsidRPr="00C770BC">
        <w:t xml:space="preserve">  attribute w:chapSep { w_ST_ChapterSep }?</w:t>
      </w:r>
    </w:p>
    <w:p w14:paraId="5A06DF61" w14:textId="77777777" w:rsidR="00055C64" w:rsidRPr="00C770BC" w:rsidRDefault="00055C64" w:rsidP="009959C1">
      <w:pPr>
        <w:pStyle w:val="SchemaFragment"/>
        <w:keepNext w:val="0"/>
        <w:keepLines w:val="0"/>
        <w:tabs>
          <w:tab w:val="left" w:pos="360"/>
        </w:tabs>
        <w:ind w:left="547" w:hanging="547"/>
        <w:rPr>
          <w:color w:val="0000FF"/>
          <w:u w:val="single"/>
        </w:rPr>
      </w:pPr>
      <w:r w:rsidRPr="00C770BC">
        <w:rPr>
          <w:color w:val="0000FF"/>
          <w:u w:val="single"/>
        </w:rPr>
        <w:t xml:space="preserve">  ## default value: hyphen</w:t>
      </w:r>
    </w:p>
    <w:p w14:paraId="54B469D3" w14:textId="7EB7D140" w:rsidR="00055C64" w:rsidRPr="004210BE" w:rsidRDefault="00055C64" w:rsidP="00055C64">
      <w:pPr>
        <w:pStyle w:val="Heading1"/>
      </w:pPr>
      <w:bookmarkStart w:id="156" w:name="_Toc404745189"/>
      <w:bookmarkStart w:id="157" w:name="_Toc406166558"/>
      <w:r w:rsidRPr="00DB3140">
        <w:t>§</w:t>
      </w:r>
      <w:r>
        <w:t>B</w:t>
      </w:r>
      <w:r w:rsidRPr="00DB3140">
        <w:t xml:space="preserve">.1, “WordprocessingML”, </w:t>
      </w:r>
      <w:bookmarkEnd w:id="156"/>
      <w:r w:rsidR="006B208E" w:rsidRPr="00DB3140">
        <w:t>p. </w:t>
      </w:r>
      <w:r w:rsidR="006B208E">
        <w:t>1,244</w:t>
      </w:r>
      <w:r w:rsidR="006B208E" w:rsidRPr="00DB3140">
        <w:t xml:space="preserve">, Lines </w:t>
      </w:r>
      <w:r w:rsidR="006B208E">
        <w:t>981</w:t>
      </w:r>
      <w:r w:rsidR="006B208E" w:rsidRPr="00DB3140">
        <w:t>–</w:t>
      </w:r>
      <w:r w:rsidR="006B208E">
        <w:t>983</w:t>
      </w:r>
      <w:bookmarkEnd w:id="157"/>
    </w:p>
    <w:p w14:paraId="284C9879" w14:textId="77777777" w:rsidR="00055C64" w:rsidRPr="00DB3140" w:rsidRDefault="00055C64" w:rsidP="00055C64">
      <w:pPr>
        <w:rPr>
          <w:b/>
        </w:rPr>
      </w:pPr>
      <w:r w:rsidRPr="004D7FB0">
        <w:t>[DR 13-0013]</w:t>
      </w:r>
    </w:p>
    <w:p w14:paraId="1D82251D" w14:textId="77777777" w:rsidR="00055C64" w:rsidRPr="00A11F62" w:rsidRDefault="00055C64" w:rsidP="009959C1">
      <w:pPr>
        <w:pStyle w:val="SchemaFragment"/>
        <w:keepNext w:val="0"/>
        <w:keepLines w:val="0"/>
        <w:tabs>
          <w:tab w:val="left" w:pos="360"/>
        </w:tabs>
        <w:ind w:left="547" w:hanging="547"/>
      </w:pPr>
      <w:r w:rsidRPr="00A11F62">
        <w:t>w_CT_Column =</w:t>
      </w:r>
    </w:p>
    <w:p w14:paraId="24D68422" w14:textId="77777777" w:rsidR="00055C64" w:rsidRPr="00A11F62" w:rsidRDefault="00055C64" w:rsidP="009959C1">
      <w:pPr>
        <w:pStyle w:val="SchemaFragment"/>
        <w:keepNext w:val="0"/>
        <w:keepLines w:val="0"/>
        <w:tabs>
          <w:tab w:val="left" w:pos="360"/>
        </w:tabs>
        <w:ind w:left="547" w:hanging="547"/>
      </w:pPr>
      <w:r w:rsidRPr="00A11F62">
        <w:t xml:space="preserve">  attribute w:w { s_ST_TwipsMeasure }?,</w:t>
      </w:r>
    </w:p>
    <w:p w14:paraId="5497C17A" w14:textId="77777777" w:rsidR="00055C64" w:rsidRPr="00A11F62" w:rsidRDefault="00055C64" w:rsidP="009959C1">
      <w:pPr>
        <w:pStyle w:val="SchemaFragment"/>
        <w:keepNext w:val="0"/>
        <w:keepLines w:val="0"/>
        <w:tabs>
          <w:tab w:val="left" w:pos="360"/>
        </w:tabs>
        <w:ind w:left="547" w:hanging="547"/>
      </w:pPr>
      <w:r w:rsidRPr="00A11F62">
        <w:t xml:space="preserve">  attribute w:space { s_ST_TwipsMeasure }?</w:t>
      </w:r>
    </w:p>
    <w:p w14:paraId="5CE636D7" w14:textId="77777777" w:rsidR="00055C64" w:rsidRPr="00A11F62" w:rsidRDefault="00055C64" w:rsidP="009959C1">
      <w:pPr>
        <w:pStyle w:val="SchemaFragment"/>
        <w:keepNext w:val="0"/>
        <w:keepLines w:val="0"/>
        <w:tabs>
          <w:tab w:val="left" w:pos="360"/>
        </w:tabs>
        <w:ind w:left="547" w:hanging="547"/>
        <w:rPr>
          <w:color w:val="0000FF"/>
          <w:u w:val="single"/>
        </w:rPr>
      </w:pPr>
      <w:r w:rsidRPr="00A11F62">
        <w:rPr>
          <w:color w:val="0000FF"/>
          <w:u w:val="single"/>
        </w:rPr>
        <w:t xml:space="preserve">  ## default value: 0</w:t>
      </w:r>
    </w:p>
    <w:p w14:paraId="06D2C7ED" w14:textId="1E0A5D92" w:rsidR="00055C64" w:rsidRPr="004210BE" w:rsidRDefault="00055C64" w:rsidP="00055C64">
      <w:pPr>
        <w:pStyle w:val="Heading1"/>
      </w:pPr>
      <w:bookmarkStart w:id="158" w:name="_Toc404745190"/>
      <w:bookmarkStart w:id="159" w:name="_Toc406166559"/>
      <w:r w:rsidRPr="00DB3140">
        <w:t>§</w:t>
      </w:r>
      <w:r>
        <w:t>B</w:t>
      </w:r>
      <w:r w:rsidRPr="00DB3140">
        <w:t xml:space="preserve">.1, “WordprocessingML”, </w:t>
      </w:r>
      <w:bookmarkEnd w:id="158"/>
      <w:r w:rsidR="007A51B0" w:rsidRPr="00DB3140">
        <w:t>p. </w:t>
      </w:r>
      <w:r w:rsidR="007A51B0">
        <w:t>1,244</w:t>
      </w:r>
      <w:r w:rsidR="007A51B0" w:rsidRPr="00DB3140">
        <w:t xml:space="preserve">, Lines </w:t>
      </w:r>
      <w:r w:rsidR="007A51B0">
        <w:t>984</w:t>
      </w:r>
      <w:r w:rsidR="007A51B0" w:rsidRPr="00DB3140">
        <w:t>–</w:t>
      </w:r>
      <w:r w:rsidR="007A51B0">
        <w:t>989</w:t>
      </w:r>
      <w:bookmarkEnd w:id="159"/>
    </w:p>
    <w:p w14:paraId="5F4C7F33" w14:textId="77777777" w:rsidR="00055C64" w:rsidRPr="00DB3140" w:rsidRDefault="00055C64" w:rsidP="00055C64">
      <w:pPr>
        <w:rPr>
          <w:b/>
        </w:rPr>
      </w:pPr>
      <w:r w:rsidRPr="004D7FB0">
        <w:t>[DR 13-0013]</w:t>
      </w:r>
    </w:p>
    <w:p w14:paraId="14B8B8E6" w14:textId="77777777" w:rsidR="00055C64" w:rsidRPr="00A11F62" w:rsidRDefault="00055C64" w:rsidP="009959C1">
      <w:pPr>
        <w:pStyle w:val="SchemaFragment"/>
        <w:keepNext w:val="0"/>
        <w:keepLines w:val="0"/>
        <w:tabs>
          <w:tab w:val="left" w:pos="360"/>
        </w:tabs>
        <w:ind w:left="547" w:hanging="547"/>
      </w:pPr>
      <w:r w:rsidRPr="00A11F62">
        <w:t>w_CT_Columns =</w:t>
      </w:r>
    </w:p>
    <w:p w14:paraId="0D99FC37" w14:textId="77777777" w:rsidR="00055C64" w:rsidRPr="00A11F62" w:rsidRDefault="00055C64" w:rsidP="009959C1">
      <w:pPr>
        <w:pStyle w:val="SchemaFragment"/>
        <w:keepNext w:val="0"/>
        <w:keepLines w:val="0"/>
        <w:tabs>
          <w:tab w:val="left" w:pos="360"/>
        </w:tabs>
        <w:ind w:left="547" w:hanging="547"/>
      </w:pPr>
      <w:r w:rsidRPr="00A11F62">
        <w:t xml:space="preserve">  attribute w:equalWidth { s_ST_OnOff }?,</w:t>
      </w:r>
    </w:p>
    <w:p w14:paraId="676D8758" w14:textId="77777777" w:rsidR="00055C64" w:rsidRPr="00A11F62" w:rsidRDefault="00055C64" w:rsidP="009959C1">
      <w:pPr>
        <w:pStyle w:val="SchemaFragment"/>
        <w:keepNext w:val="0"/>
        <w:keepLines w:val="0"/>
        <w:tabs>
          <w:tab w:val="left" w:pos="360"/>
        </w:tabs>
        <w:ind w:left="547" w:hanging="547"/>
      </w:pPr>
      <w:r w:rsidRPr="00A11F62">
        <w:t xml:space="preserve">  attribute w:space { s_ST_TwipsMeasure }?,</w:t>
      </w:r>
    </w:p>
    <w:p w14:paraId="6FEE321A" w14:textId="77777777" w:rsidR="00055C64" w:rsidRPr="00A11F62" w:rsidRDefault="00055C64" w:rsidP="009959C1">
      <w:pPr>
        <w:pStyle w:val="SchemaFragment"/>
        <w:keepNext w:val="0"/>
        <w:keepLines w:val="0"/>
        <w:tabs>
          <w:tab w:val="left" w:pos="360"/>
        </w:tabs>
        <w:ind w:left="547" w:hanging="547"/>
        <w:rPr>
          <w:color w:val="0000FF"/>
          <w:u w:val="single"/>
        </w:rPr>
      </w:pPr>
      <w:r w:rsidRPr="00A11F62">
        <w:rPr>
          <w:color w:val="0000FF"/>
          <w:u w:val="single"/>
        </w:rPr>
        <w:t xml:space="preserve">  ## default value: 720</w:t>
      </w:r>
    </w:p>
    <w:p w14:paraId="2005084F" w14:textId="77777777" w:rsidR="00055C64" w:rsidRPr="00A11F62" w:rsidRDefault="00055C64" w:rsidP="009959C1">
      <w:pPr>
        <w:pStyle w:val="SchemaFragment"/>
        <w:keepNext w:val="0"/>
        <w:keepLines w:val="0"/>
        <w:tabs>
          <w:tab w:val="left" w:pos="360"/>
        </w:tabs>
        <w:ind w:left="547" w:hanging="547"/>
      </w:pPr>
      <w:r w:rsidRPr="00A11F62">
        <w:t xml:space="preserve">  attribute w:num { w_ST_DecimalNumber }?,</w:t>
      </w:r>
    </w:p>
    <w:p w14:paraId="7C1C71B9" w14:textId="77777777" w:rsidR="00055C64" w:rsidRPr="00A11F62" w:rsidRDefault="00055C64" w:rsidP="009959C1">
      <w:pPr>
        <w:pStyle w:val="SchemaFragment"/>
        <w:keepNext w:val="0"/>
        <w:keepLines w:val="0"/>
        <w:tabs>
          <w:tab w:val="left" w:pos="360"/>
        </w:tabs>
        <w:ind w:left="547" w:hanging="547"/>
        <w:rPr>
          <w:color w:val="0000FF"/>
          <w:u w:val="single"/>
        </w:rPr>
      </w:pPr>
      <w:r w:rsidRPr="00A11F62">
        <w:rPr>
          <w:color w:val="0000FF"/>
          <w:u w:val="single"/>
        </w:rPr>
        <w:t xml:space="preserve">  ## default value: 1</w:t>
      </w:r>
    </w:p>
    <w:p w14:paraId="6A43BACB" w14:textId="77777777" w:rsidR="00055C64" w:rsidRPr="00A11F62" w:rsidRDefault="00055C64" w:rsidP="009959C1">
      <w:pPr>
        <w:pStyle w:val="SchemaFragment"/>
        <w:keepNext w:val="0"/>
        <w:keepLines w:val="0"/>
        <w:tabs>
          <w:tab w:val="left" w:pos="360"/>
        </w:tabs>
        <w:ind w:left="547" w:hanging="547"/>
      </w:pPr>
      <w:r w:rsidRPr="00A11F62">
        <w:t xml:space="preserve">  attribute w:sep { s_ST_OnOff }?,</w:t>
      </w:r>
    </w:p>
    <w:p w14:paraId="4361EFDD" w14:textId="77777777" w:rsidR="00055C64" w:rsidRPr="00A11F62" w:rsidRDefault="00055C64" w:rsidP="009959C1">
      <w:pPr>
        <w:pStyle w:val="SchemaFragment"/>
        <w:keepNext w:val="0"/>
        <w:keepLines w:val="0"/>
        <w:tabs>
          <w:tab w:val="left" w:pos="360"/>
        </w:tabs>
        <w:ind w:left="547" w:hanging="547"/>
      </w:pPr>
      <w:r w:rsidRPr="00A11F62">
        <w:t xml:space="preserve">  element col { w_CT_Column }*</w:t>
      </w:r>
    </w:p>
    <w:p w14:paraId="1F3BBD44" w14:textId="1CA438BB" w:rsidR="00055C64" w:rsidRPr="004210BE" w:rsidRDefault="00055C64" w:rsidP="00055C64">
      <w:pPr>
        <w:pStyle w:val="Heading1"/>
      </w:pPr>
      <w:bookmarkStart w:id="160" w:name="_Toc404745191"/>
      <w:bookmarkStart w:id="161" w:name="_Toc406166560"/>
      <w:r w:rsidRPr="002A28B4">
        <w:t>§</w:t>
      </w:r>
      <w:r>
        <w:t>B</w:t>
      </w:r>
      <w:r w:rsidRPr="002A28B4">
        <w:t xml:space="preserve">.1, “WordprocessingML”, </w:t>
      </w:r>
      <w:r>
        <w:t>p. </w:t>
      </w:r>
      <w:r w:rsidR="003737FF">
        <w:t>1,249</w:t>
      </w:r>
      <w:r>
        <w:t>, Lines 1,2</w:t>
      </w:r>
      <w:r w:rsidR="003737FF">
        <w:t>64</w:t>
      </w:r>
      <w:r>
        <w:t>–1,2</w:t>
      </w:r>
      <w:r w:rsidR="003737FF">
        <w:t>66</w:t>
      </w:r>
      <w:bookmarkEnd w:id="160"/>
      <w:bookmarkEnd w:id="161"/>
    </w:p>
    <w:p w14:paraId="51D89439" w14:textId="77777777" w:rsidR="00055C64" w:rsidRPr="002A28B4" w:rsidRDefault="00055C64" w:rsidP="00055C64">
      <w:pPr>
        <w:rPr>
          <w:b/>
        </w:rPr>
      </w:pPr>
      <w:r w:rsidRPr="004D7FB0">
        <w:t>[DR 13-0013]</w:t>
      </w:r>
    </w:p>
    <w:p w14:paraId="7CBB2339" w14:textId="77777777" w:rsidR="00055C64" w:rsidRPr="00402B73" w:rsidRDefault="00055C64" w:rsidP="009959C1">
      <w:pPr>
        <w:pStyle w:val="SchemaFragment"/>
        <w:keepNext w:val="0"/>
        <w:keepLines w:val="0"/>
        <w:tabs>
          <w:tab w:val="left" w:pos="360"/>
        </w:tabs>
        <w:ind w:left="547" w:hanging="547"/>
      </w:pPr>
      <w:r w:rsidRPr="00402B73">
        <w:t>w_CT_SdtComboBox =</w:t>
      </w:r>
    </w:p>
    <w:p w14:paraId="32433DB7" w14:textId="77777777" w:rsidR="00055C64" w:rsidRPr="00402B73" w:rsidRDefault="00055C64" w:rsidP="009959C1">
      <w:pPr>
        <w:pStyle w:val="SchemaFragment"/>
        <w:keepNext w:val="0"/>
        <w:keepLines w:val="0"/>
        <w:tabs>
          <w:tab w:val="left" w:pos="360"/>
        </w:tabs>
        <w:ind w:left="547" w:hanging="547"/>
      </w:pPr>
      <w:r w:rsidRPr="00402B73">
        <w:t xml:space="preserve">  attribute w:lastValue { s_ST_String }?,</w:t>
      </w:r>
    </w:p>
    <w:p w14:paraId="58A360A2" w14:textId="77777777" w:rsidR="00055C64" w:rsidRPr="00402B73" w:rsidRDefault="00055C64" w:rsidP="009959C1">
      <w:pPr>
        <w:pStyle w:val="SchemaFragment"/>
        <w:keepNext w:val="0"/>
        <w:keepLines w:val="0"/>
        <w:tabs>
          <w:tab w:val="left" w:pos="360"/>
        </w:tabs>
        <w:ind w:left="547" w:hanging="547"/>
        <w:rPr>
          <w:color w:val="0000FF"/>
          <w:u w:val="single"/>
        </w:rPr>
      </w:pPr>
      <w:r w:rsidRPr="00402B73">
        <w:rPr>
          <w:color w:val="0000FF"/>
          <w:u w:val="single"/>
        </w:rPr>
        <w:t xml:space="preserve">  ## default value: </w:t>
      </w:r>
    </w:p>
    <w:p w14:paraId="0EBF07D0" w14:textId="77777777" w:rsidR="00055C64" w:rsidRPr="00402B73" w:rsidRDefault="00055C64" w:rsidP="009959C1">
      <w:pPr>
        <w:pStyle w:val="SchemaFragment"/>
        <w:keepNext w:val="0"/>
        <w:keepLines w:val="0"/>
        <w:tabs>
          <w:tab w:val="left" w:pos="360"/>
        </w:tabs>
        <w:ind w:left="547" w:hanging="547"/>
      </w:pPr>
      <w:r w:rsidRPr="00402B73">
        <w:t xml:space="preserve">  element listItem { w_CT_SdtListItem }*</w:t>
      </w:r>
    </w:p>
    <w:p w14:paraId="519B6BB0" w14:textId="1CE940B6" w:rsidR="00055C64" w:rsidRPr="004210BE" w:rsidRDefault="00055C64" w:rsidP="00055C64">
      <w:pPr>
        <w:pStyle w:val="Heading1"/>
      </w:pPr>
      <w:bookmarkStart w:id="162" w:name="_Toc404745192"/>
      <w:bookmarkStart w:id="163" w:name="_Toc406166561"/>
      <w:r w:rsidRPr="002A28B4">
        <w:t>§</w:t>
      </w:r>
      <w:r>
        <w:t>B</w:t>
      </w:r>
      <w:r w:rsidRPr="002A28B4">
        <w:t xml:space="preserve">.1, “WordprocessingML”, </w:t>
      </w:r>
      <w:r>
        <w:t>p. </w:t>
      </w:r>
      <w:r w:rsidR="00801552">
        <w:t>1,249</w:t>
      </w:r>
      <w:r>
        <w:t>, Lines 1,2</w:t>
      </w:r>
      <w:r w:rsidR="00801552">
        <w:t>71</w:t>
      </w:r>
      <w:r>
        <w:t>–1,2</w:t>
      </w:r>
      <w:r w:rsidR="00801552">
        <w:t>73</w:t>
      </w:r>
      <w:bookmarkEnd w:id="162"/>
      <w:bookmarkEnd w:id="163"/>
    </w:p>
    <w:p w14:paraId="527F1075" w14:textId="77777777" w:rsidR="00055C64" w:rsidRPr="002A28B4" w:rsidRDefault="00055C64" w:rsidP="00055C64">
      <w:pPr>
        <w:rPr>
          <w:b/>
        </w:rPr>
      </w:pPr>
      <w:r w:rsidRPr="004D7FB0">
        <w:t>[DR 13-0013]</w:t>
      </w:r>
    </w:p>
    <w:p w14:paraId="6FA74A51" w14:textId="77777777" w:rsidR="00055C64" w:rsidRPr="000304ED" w:rsidRDefault="00055C64" w:rsidP="009959C1">
      <w:pPr>
        <w:pStyle w:val="SchemaFragment"/>
        <w:keepNext w:val="0"/>
        <w:keepLines w:val="0"/>
        <w:tabs>
          <w:tab w:val="left" w:pos="360"/>
        </w:tabs>
        <w:ind w:left="547" w:hanging="547"/>
      </w:pPr>
      <w:r w:rsidRPr="000304ED">
        <w:t>w_CT_SdtDropDownList =</w:t>
      </w:r>
    </w:p>
    <w:p w14:paraId="7FDB0241" w14:textId="77777777" w:rsidR="00055C64" w:rsidRPr="000304ED" w:rsidRDefault="00055C64" w:rsidP="009959C1">
      <w:pPr>
        <w:pStyle w:val="SchemaFragment"/>
        <w:keepNext w:val="0"/>
        <w:keepLines w:val="0"/>
        <w:tabs>
          <w:tab w:val="left" w:pos="360"/>
        </w:tabs>
        <w:ind w:left="547" w:hanging="547"/>
      </w:pPr>
      <w:r w:rsidRPr="000304ED">
        <w:t xml:space="preserve">  attribute w:lastValue { s_ST_String }?,</w:t>
      </w:r>
    </w:p>
    <w:p w14:paraId="0FF26922" w14:textId="77777777" w:rsidR="00055C64" w:rsidRPr="000304ED" w:rsidRDefault="00055C64" w:rsidP="009959C1">
      <w:pPr>
        <w:pStyle w:val="SchemaFragment"/>
        <w:keepNext w:val="0"/>
        <w:keepLines w:val="0"/>
        <w:tabs>
          <w:tab w:val="left" w:pos="360"/>
        </w:tabs>
        <w:ind w:left="547" w:hanging="547"/>
        <w:rPr>
          <w:color w:val="0000FF"/>
          <w:u w:val="single"/>
        </w:rPr>
      </w:pPr>
      <w:r w:rsidRPr="000304ED">
        <w:rPr>
          <w:color w:val="0000FF"/>
          <w:u w:val="single"/>
        </w:rPr>
        <w:t xml:space="preserve">  ## default value: </w:t>
      </w:r>
    </w:p>
    <w:p w14:paraId="61B7F805" w14:textId="77777777" w:rsidR="00055C64" w:rsidRPr="000304ED" w:rsidRDefault="00055C64" w:rsidP="009959C1">
      <w:pPr>
        <w:pStyle w:val="SchemaFragment"/>
        <w:keepNext w:val="0"/>
        <w:keepLines w:val="0"/>
        <w:tabs>
          <w:tab w:val="left" w:pos="360"/>
        </w:tabs>
        <w:ind w:left="547" w:hanging="547"/>
      </w:pPr>
      <w:r w:rsidRPr="000304ED">
        <w:t xml:space="preserve">  element listItem { w_CT_SdtListItem }*</w:t>
      </w:r>
    </w:p>
    <w:p w14:paraId="2CEB542C" w14:textId="77777777" w:rsidR="0008769E" w:rsidRPr="008C167E" w:rsidRDefault="0008769E">
      <w:pPr>
        <w:rPr>
          <w:rFonts w:ascii="Calibri" w:hAnsi="Calibri" w:cs="Calibri"/>
          <w:lang w:eastAsia="en-US"/>
        </w:rPr>
      </w:pPr>
    </w:p>
    <w:sectPr w:rsidR="0008769E" w:rsidRPr="008C167E" w:rsidSect="000D2E4E">
      <w:headerReference w:type="even" r:id="rId21"/>
      <w:footerReference w:type="default" r:id="rId22"/>
      <w:headerReference w:type="first" r:id="rId23"/>
      <w:type w:val="oddPage"/>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D429" w14:textId="77777777" w:rsidR="0022404B" w:rsidRDefault="0022404B">
      <w:r>
        <w:separator/>
      </w:r>
    </w:p>
    <w:p w14:paraId="32AEF7DF" w14:textId="77777777" w:rsidR="0022404B" w:rsidRDefault="0022404B"/>
    <w:p w14:paraId="7D67EAB8" w14:textId="77777777" w:rsidR="0022404B" w:rsidRDefault="0022404B"/>
  </w:endnote>
  <w:endnote w:type="continuationSeparator" w:id="0">
    <w:p w14:paraId="4075BBDF" w14:textId="77777777" w:rsidR="0022404B" w:rsidRDefault="0022404B">
      <w:r>
        <w:continuationSeparator/>
      </w:r>
    </w:p>
    <w:p w14:paraId="7FB531AD" w14:textId="77777777" w:rsidR="0022404B" w:rsidRDefault="0022404B"/>
    <w:p w14:paraId="653FA79E" w14:textId="77777777" w:rsidR="0022404B" w:rsidRDefault="00224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838C" w14:textId="2699AD89" w:rsidR="00F06C19" w:rsidRPr="0097080A" w:rsidRDefault="00F06C19" w:rsidP="00761DE9">
    <w:pPr>
      <w:spacing w:after="120" w:line="240" w:lineRule="auto"/>
    </w:pPr>
    <w:r>
      <w:fldChar w:fldCharType="begin"/>
    </w:r>
    <w:r>
      <w:instrText xml:space="preserve"> PAGE </w:instrText>
    </w:r>
    <w:r>
      <w:fldChar w:fldCharType="separate"/>
    </w:r>
    <w:r w:rsidR="00EB31BE">
      <w:rPr>
        <w:noProof/>
      </w:rPr>
      <w:t>12</w:t>
    </w:r>
    <w:r>
      <w:fldChar w:fldCharType="end"/>
    </w:r>
    <w:r>
      <w:ptab w:relativeTo="margin" w:alignment="right" w:leader="none"/>
    </w:r>
    <w:r w:rsidRPr="0097080A">
      <w:t>©</w:t>
    </w:r>
    <w:smartTag w:uri="urn:schemas-microsoft-com:office:smarttags" w:element="stockticker">
      <w:r w:rsidRPr="0097080A">
        <w:t>ISO</w:t>
      </w:r>
    </w:smartTag>
    <w:r w:rsidRPr="0097080A">
      <w:t xml:space="preserve">/IEC </w:t>
    </w:r>
    <w:r w:rsidR="008135FD">
      <w:t>2015</w:t>
    </w:r>
    <w:r w:rsidRPr="0097080A">
      <w:t xml:space="preserve"> – All rights reserved</w:t>
    </w:r>
  </w:p>
  <w:p w14:paraId="1ED88DDE" w14:textId="77777777" w:rsidR="00F06C19" w:rsidRDefault="00F06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E190" w14:textId="3F90D56A" w:rsidR="00F06C19" w:rsidRPr="0097080A" w:rsidRDefault="00F06C19" w:rsidP="00F863FD">
    <w:pPr>
      <w:spacing w:after="120" w:line="240" w:lineRule="auto"/>
    </w:pPr>
    <w:r w:rsidRPr="0097080A">
      <w:t>©</w:t>
    </w:r>
    <w:smartTag w:uri="urn:schemas-microsoft-com:office:smarttags" w:element="stockticker">
      <w:r w:rsidRPr="0097080A">
        <w:t>ISO</w:t>
      </w:r>
    </w:smartTag>
    <w:r w:rsidRPr="0097080A">
      <w:t xml:space="preserve">/IEC </w:t>
    </w:r>
    <w:r w:rsidR="008135FD">
      <w:t>2015</w:t>
    </w:r>
    <w:r w:rsidRPr="0097080A">
      <w:t xml:space="preserve"> – All rights reserved</w:t>
    </w:r>
    <w:r>
      <w:ptab w:relativeTo="margin" w:alignment="right" w:leader="none"/>
    </w:r>
    <w:r>
      <w:fldChar w:fldCharType="begin"/>
    </w:r>
    <w:r>
      <w:instrText xml:space="preserve"> PAGE </w:instrText>
    </w:r>
    <w:r>
      <w:fldChar w:fldCharType="separate"/>
    </w:r>
    <w:r w:rsidR="00EB31BE">
      <w:rPr>
        <w:noProof/>
      </w:rPr>
      <w:t>iii</w:t>
    </w:r>
    <w:r>
      <w:fldChar w:fldCharType="end"/>
    </w:r>
  </w:p>
  <w:p w14:paraId="0D030AA3" w14:textId="77777777" w:rsidR="00F06C19" w:rsidRDefault="00F06C19">
    <w:pPr>
      <w:pStyle w:val="Footer"/>
      <w:tabs>
        <w:tab w:val="right" w:pos="9936"/>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2C05" w14:textId="2769E842" w:rsidR="00F06C19" w:rsidRPr="0097080A" w:rsidRDefault="00F06C19" w:rsidP="00E04F03">
    <w:pPr>
      <w:spacing w:after="120" w:line="240" w:lineRule="auto"/>
    </w:pPr>
    <w:r w:rsidRPr="0097080A">
      <w:t>©</w:t>
    </w:r>
    <w:smartTag w:uri="urn:schemas-microsoft-com:office:smarttags" w:element="stockticker">
      <w:r w:rsidRPr="0097080A">
        <w:t>ISO</w:t>
      </w:r>
    </w:smartTag>
    <w:r w:rsidRPr="0097080A">
      <w:t xml:space="preserve">/IEC </w:t>
    </w:r>
    <w:r w:rsidR="008135FD">
      <w:t>2015</w:t>
    </w:r>
    <w:r w:rsidRPr="0097080A">
      <w:t xml:space="preserve"> – All rights reserved</w:t>
    </w:r>
    <w:r>
      <w:ptab w:relativeTo="margin" w:alignment="right" w:leader="none"/>
    </w:r>
    <w:r>
      <w:fldChar w:fldCharType="begin"/>
    </w:r>
    <w:r>
      <w:instrText xml:space="preserve"> PAGE </w:instrText>
    </w:r>
    <w:r>
      <w:fldChar w:fldCharType="separate"/>
    </w:r>
    <w:r w:rsidR="00EB31BE">
      <w:rPr>
        <w:noProof/>
      </w:rPr>
      <w:t>13</w:t>
    </w:r>
    <w:r>
      <w:fldChar w:fldCharType="end"/>
    </w:r>
  </w:p>
  <w:p w14:paraId="777097FA" w14:textId="77777777" w:rsidR="00F06C19" w:rsidRDefault="00F06C19">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DB81" w14:textId="77777777" w:rsidR="0022404B" w:rsidRDefault="0022404B">
      <w:r>
        <w:separator/>
      </w:r>
    </w:p>
    <w:p w14:paraId="7C5ACC89" w14:textId="77777777" w:rsidR="0022404B" w:rsidRDefault="0022404B"/>
    <w:p w14:paraId="42659A75" w14:textId="77777777" w:rsidR="0022404B" w:rsidRDefault="0022404B"/>
  </w:footnote>
  <w:footnote w:type="continuationSeparator" w:id="0">
    <w:p w14:paraId="00899845" w14:textId="77777777" w:rsidR="0022404B" w:rsidRDefault="0022404B">
      <w:r>
        <w:continuationSeparator/>
      </w:r>
    </w:p>
    <w:p w14:paraId="39A32DB6" w14:textId="77777777" w:rsidR="0022404B" w:rsidRDefault="0022404B"/>
    <w:p w14:paraId="441D841F" w14:textId="77777777" w:rsidR="0022404B" w:rsidRDefault="002240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FF90" w14:textId="3664B18C" w:rsidR="00F06C19" w:rsidRDefault="00F06C19" w:rsidP="006060C1">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-4:201</w:t>
    </w:r>
    <w:r w:rsidR="0008769E">
      <w:rPr>
        <w:rFonts w:ascii="Cambria" w:hAnsi="Cambria"/>
        <w:b w:val="0"/>
        <w:color w:val="365F91"/>
        <w:sz w:val="20"/>
        <w:szCs w:val="20"/>
      </w:rPr>
      <w:t>2</w:t>
    </w:r>
    <w:r>
      <w:rPr>
        <w:rFonts w:ascii="Cambria" w:hAnsi="Cambria"/>
        <w:b w:val="0"/>
        <w:color w:val="365F91"/>
        <w:sz w:val="20"/>
        <w:szCs w:val="20"/>
      </w:rPr>
      <w:t>/Cor.1:</w:t>
    </w:r>
    <w:r w:rsidR="008135FD">
      <w:rPr>
        <w:rFonts w:ascii="Cambria" w:hAnsi="Cambria"/>
        <w:b w:val="0"/>
        <w:color w:val="365F91"/>
        <w:sz w:val="20"/>
        <w:szCs w:val="20"/>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23B5" w14:textId="179CD694" w:rsidR="00F06C19" w:rsidRPr="00523C83" w:rsidRDefault="00F06C19" w:rsidP="00523C83">
    <w:pPr>
      <w:pStyle w:val="CenteredHeading"/>
      <w:rPr>
        <w:rFonts w:ascii="Cambria" w:hAnsi="Cambria"/>
        <w:b w:val="0"/>
        <w:color w:val="365F91"/>
        <w:sz w:val="20"/>
        <w:szCs w:val="20"/>
      </w:rPr>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-4:201</w:t>
    </w:r>
    <w:r w:rsidR="0008769E">
      <w:rPr>
        <w:rFonts w:ascii="Cambria" w:hAnsi="Cambria"/>
        <w:b w:val="0"/>
        <w:color w:val="365F91"/>
        <w:sz w:val="20"/>
        <w:szCs w:val="20"/>
      </w:rPr>
      <w:t>2</w:t>
    </w:r>
    <w:r>
      <w:rPr>
        <w:rFonts w:ascii="Cambria" w:hAnsi="Cambria"/>
        <w:b w:val="0"/>
        <w:color w:val="365F91"/>
        <w:sz w:val="20"/>
        <w:szCs w:val="20"/>
      </w:rPr>
      <w:t>/Cor.1:</w:t>
    </w:r>
    <w:r w:rsidR="008135FD">
      <w:rPr>
        <w:rFonts w:ascii="Cambria" w:hAnsi="Cambria"/>
        <w:b w:val="0"/>
        <w:color w:val="365F91"/>
        <w:sz w:val="20"/>
        <w:szCs w:val="20"/>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B4F2" w14:textId="79E16506" w:rsidR="00F06C19" w:rsidRDefault="00F06C19" w:rsidP="008516CD">
    <w:pPr>
      <w:pStyle w:val="CenteredHeading"/>
      <w:jc w:val="right"/>
    </w:pPr>
    <w:r w:rsidRPr="00252BFD">
      <w:rPr>
        <w:rFonts w:ascii="Cambria" w:hAnsi="Cambria"/>
        <w:color w:val="365F91"/>
        <w:sz w:val="24"/>
        <w:szCs w:val="24"/>
      </w:rPr>
      <w:t>ISO/IEC JTC 1/SC 34/WG 4 N </w:t>
    </w:r>
    <w:r>
      <w:rPr>
        <w:rFonts w:ascii="Cambria" w:hAnsi="Cambria"/>
        <w:color w:val="365F91"/>
        <w:sz w:val="24"/>
        <w:szCs w:val="24"/>
      </w:rPr>
      <w:t>0</w:t>
    </w:r>
    <w:r w:rsidR="0025377E">
      <w:rPr>
        <w:rFonts w:ascii="Cambria" w:hAnsi="Cambria"/>
        <w:color w:val="365F91"/>
        <w:sz w:val="24"/>
        <w:szCs w:val="24"/>
      </w:rPr>
      <w:t>300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1C64" w14:textId="7A67A59F" w:rsidR="00F06C19" w:rsidRDefault="00F06C19" w:rsidP="0014287C">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-4:201</w:t>
    </w:r>
    <w:r w:rsidR="0008769E">
      <w:rPr>
        <w:rFonts w:ascii="Cambria" w:hAnsi="Cambria"/>
        <w:b w:val="0"/>
        <w:color w:val="365F91"/>
        <w:sz w:val="20"/>
        <w:szCs w:val="20"/>
      </w:rPr>
      <w:t>2</w:t>
    </w:r>
    <w:r>
      <w:rPr>
        <w:rFonts w:ascii="Cambria" w:hAnsi="Cambria"/>
        <w:b w:val="0"/>
        <w:color w:val="365F91"/>
        <w:sz w:val="20"/>
        <w:szCs w:val="20"/>
      </w:rPr>
      <w:t>/Cor.1:</w:t>
    </w:r>
    <w:r w:rsidR="008135FD">
      <w:rPr>
        <w:rFonts w:ascii="Cambria" w:hAnsi="Cambria"/>
        <w:b w:val="0"/>
        <w:color w:val="365F91"/>
        <w:sz w:val="20"/>
        <w:szCs w:val="20"/>
      </w:rPr>
      <w:t>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E878" w14:textId="77777777" w:rsidR="00F06C19" w:rsidRDefault="00F06C19" w:rsidP="008516CD">
    <w:pPr>
      <w:pStyle w:val="CenteredHeading"/>
      <w:jc w:val="right"/>
    </w:pPr>
    <w:r w:rsidRPr="00252BFD">
      <w:rPr>
        <w:rFonts w:ascii="Cambria" w:hAnsi="Cambria"/>
        <w:color w:val="365F91"/>
        <w:sz w:val="24"/>
        <w:szCs w:val="24"/>
      </w:rPr>
      <w:t>ISO/IEC JTC 1/SC 34/WG 4 N </w:t>
    </w:r>
    <w:r>
      <w:rPr>
        <w:rFonts w:ascii="Cambria" w:hAnsi="Cambria"/>
        <w:color w:val="365F91"/>
        <w:sz w:val="24"/>
        <w:szCs w:val="24"/>
      </w:rPr>
      <w:t>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3F6113E"/>
    <w:lvl w:ilvl="0">
      <w:start w:val="1"/>
      <w:numFmt w:val="decimal"/>
      <w:pStyle w:val="ListNumber"/>
      <w:lvlText w:val="%1."/>
      <w:lvlJc w:val="left"/>
      <w:pPr>
        <w:ind w:left="720" w:hanging="360"/>
      </w:pPr>
    </w:lvl>
  </w:abstractNum>
  <w:abstractNum w:abstractNumId="4">
    <w:nsid w:val="FFFFFF89"/>
    <w:multiLevelType w:val="singleLevel"/>
    <w:tmpl w:val="E36C60D4"/>
    <w:lvl w:ilvl="0">
      <w:start w:val="1"/>
      <w:numFmt w:val="bullet"/>
      <w:pStyle w:val="ListBullet"/>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0"/>
  </w:num>
  <w:num w:numId="13">
    <w:abstractNumId w:val="5"/>
  </w:num>
  <w:num w:numId="14">
    <w:abstractNumId w:val="8"/>
  </w:num>
  <w:num w:numId="15">
    <w:abstractNumId w:val="11"/>
  </w:num>
  <w:num w:numId="16">
    <w:abstractNumId w:val="9"/>
  </w:num>
  <w:num w:numId="17">
    <w:abstractNumId w:val="12"/>
  </w:num>
  <w:num w:numId="18">
    <w:abstractNumId w:val="3"/>
    <w:lvlOverride w:ilvl="0">
      <w:startOverride w:val="1"/>
    </w:lvlOverride>
  </w:num>
  <w:num w:numId="19">
    <w:abstractNumId w:val="16"/>
    <w:lvlOverride w:ilvl="0">
      <w:startOverride w:val="1"/>
    </w:lvlOverride>
  </w:num>
  <w:num w:numId="20">
    <w:abstractNumId w:val="9"/>
  </w:num>
  <w:num w:numId="21">
    <w:abstractNumId w:val="9"/>
  </w:num>
  <w:num w:numId="22">
    <w:abstractNumId w:val="9"/>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8"/>
    <w:rsid w:val="00000048"/>
    <w:rsid w:val="00000DFF"/>
    <w:rsid w:val="00001013"/>
    <w:rsid w:val="00001431"/>
    <w:rsid w:val="000028FA"/>
    <w:rsid w:val="00005CBD"/>
    <w:rsid w:val="0000647D"/>
    <w:rsid w:val="00007022"/>
    <w:rsid w:val="000072A6"/>
    <w:rsid w:val="0000774C"/>
    <w:rsid w:val="00007C90"/>
    <w:rsid w:val="0001081D"/>
    <w:rsid w:val="00010F68"/>
    <w:rsid w:val="00011680"/>
    <w:rsid w:val="00011858"/>
    <w:rsid w:val="00012C6C"/>
    <w:rsid w:val="00013027"/>
    <w:rsid w:val="0001311F"/>
    <w:rsid w:val="00013373"/>
    <w:rsid w:val="0001409C"/>
    <w:rsid w:val="000153BA"/>
    <w:rsid w:val="00015645"/>
    <w:rsid w:val="00016DF9"/>
    <w:rsid w:val="00017952"/>
    <w:rsid w:val="000205FC"/>
    <w:rsid w:val="00021804"/>
    <w:rsid w:val="00022429"/>
    <w:rsid w:val="00023072"/>
    <w:rsid w:val="0002420F"/>
    <w:rsid w:val="00024BC8"/>
    <w:rsid w:val="00024C49"/>
    <w:rsid w:val="00026010"/>
    <w:rsid w:val="00026072"/>
    <w:rsid w:val="000262DF"/>
    <w:rsid w:val="00026450"/>
    <w:rsid w:val="00026D94"/>
    <w:rsid w:val="00027350"/>
    <w:rsid w:val="00027DD0"/>
    <w:rsid w:val="0003049A"/>
    <w:rsid w:val="000309F3"/>
    <w:rsid w:val="00031241"/>
    <w:rsid w:val="0003146A"/>
    <w:rsid w:val="00032086"/>
    <w:rsid w:val="00032336"/>
    <w:rsid w:val="0003372C"/>
    <w:rsid w:val="00033CD7"/>
    <w:rsid w:val="0003416F"/>
    <w:rsid w:val="00035DEF"/>
    <w:rsid w:val="000361BD"/>
    <w:rsid w:val="000363EC"/>
    <w:rsid w:val="000370BD"/>
    <w:rsid w:val="000373EF"/>
    <w:rsid w:val="00037627"/>
    <w:rsid w:val="00037A61"/>
    <w:rsid w:val="00037EBA"/>
    <w:rsid w:val="0004102C"/>
    <w:rsid w:val="00041D88"/>
    <w:rsid w:val="00041D93"/>
    <w:rsid w:val="000425FC"/>
    <w:rsid w:val="000426EE"/>
    <w:rsid w:val="00042ABE"/>
    <w:rsid w:val="00042C00"/>
    <w:rsid w:val="00042F18"/>
    <w:rsid w:val="000437F6"/>
    <w:rsid w:val="000440B1"/>
    <w:rsid w:val="0004419C"/>
    <w:rsid w:val="00044215"/>
    <w:rsid w:val="000442A2"/>
    <w:rsid w:val="00044B69"/>
    <w:rsid w:val="000450B6"/>
    <w:rsid w:val="000455C4"/>
    <w:rsid w:val="00045769"/>
    <w:rsid w:val="00045DFA"/>
    <w:rsid w:val="0004673A"/>
    <w:rsid w:val="00046D91"/>
    <w:rsid w:val="000506F3"/>
    <w:rsid w:val="00050E8D"/>
    <w:rsid w:val="000515D4"/>
    <w:rsid w:val="0005233E"/>
    <w:rsid w:val="000524BB"/>
    <w:rsid w:val="00053C69"/>
    <w:rsid w:val="00053D02"/>
    <w:rsid w:val="0005401A"/>
    <w:rsid w:val="000541FF"/>
    <w:rsid w:val="00055C64"/>
    <w:rsid w:val="000562A4"/>
    <w:rsid w:val="0005765F"/>
    <w:rsid w:val="00060112"/>
    <w:rsid w:val="0006163F"/>
    <w:rsid w:val="000616C5"/>
    <w:rsid w:val="00061736"/>
    <w:rsid w:val="00061A83"/>
    <w:rsid w:val="0006234F"/>
    <w:rsid w:val="00062B9A"/>
    <w:rsid w:val="00063668"/>
    <w:rsid w:val="00064F82"/>
    <w:rsid w:val="000651A5"/>
    <w:rsid w:val="000654DC"/>
    <w:rsid w:val="000662C2"/>
    <w:rsid w:val="000668AB"/>
    <w:rsid w:val="000670FE"/>
    <w:rsid w:val="0006725A"/>
    <w:rsid w:val="00067A89"/>
    <w:rsid w:val="0007066E"/>
    <w:rsid w:val="000709B8"/>
    <w:rsid w:val="00070F9D"/>
    <w:rsid w:val="00072759"/>
    <w:rsid w:val="00073D0D"/>
    <w:rsid w:val="000745C6"/>
    <w:rsid w:val="000748A2"/>
    <w:rsid w:val="00074EA6"/>
    <w:rsid w:val="00075958"/>
    <w:rsid w:val="00076504"/>
    <w:rsid w:val="00076658"/>
    <w:rsid w:val="00076C83"/>
    <w:rsid w:val="00077174"/>
    <w:rsid w:val="000803B8"/>
    <w:rsid w:val="000806AF"/>
    <w:rsid w:val="00080703"/>
    <w:rsid w:val="00080B72"/>
    <w:rsid w:val="0008125D"/>
    <w:rsid w:val="000813B1"/>
    <w:rsid w:val="000813C5"/>
    <w:rsid w:val="000817B2"/>
    <w:rsid w:val="00081CD2"/>
    <w:rsid w:val="00082122"/>
    <w:rsid w:val="00082233"/>
    <w:rsid w:val="00083232"/>
    <w:rsid w:val="00083A15"/>
    <w:rsid w:val="000842B2"/>
    <w:rsid w:val="000844B8"/>
    <w:rsid w:val="000850C0"/>
    <w:rsid w:val="00085C69"/>
    <w:rsid w:val="000871CA"/>
    <w:rsid w:val="0008769E"/>
    <w:rsid w:val="000876EC"/>
    <w:rsid w:val="00090D52"/>
    <w:rsid w:val="000910CF"/>
    <w:rsid w:val="00091183"/>
    <w:rsid w:val="0009121F"/>
    <w:rsid w:val="00091A03"/>
    <w:rsid w:val="00091D24"/>
    <w:rsid w:val="00093653"/>
    <w:rsid w:val="00094015"/>
    <w:rsid w:val="00094330"/>
    <w:rsid w:val="00094B51"/>
    <w:rsid w:val="00096482"/>
    <w:rsid w:val="00096AAC"/>
    <w:rsid w:val="00097240"/>
    <w:rsid w:val="00097645"/>
    <w:rsid w:val="000A09CA"/>
    <w:rsid w:val="000A0BA2"/>
    <w:rsid w:val="000A10D7"/>
    <w:rsid w:val="000A1BB7"/>
    <w:rsid w:val="000A1ED8"/>
    <w:rsid w:val="000A225D"/>
    <w:rsid w:val="000A254C"/>
    <w:rsid w:val="000A25F6"/>
    <w:rsid w:val="000A27B8"/>
    <w:rsid w:val="000A3B2C"/>
    <w:rsid w:val="000A433B"/>
    <w:rsid w:val="000A4AC5"/>
    <w:rsid w:val="000A54EB"/>
    <w:rsid w:val="000A5C24"/>
    <w:rsid w:val="000A6C4D"/>
    <w:rsid w:val="000A753F"/>
    <w:rsid w:val="000A7C5E"/>
    <w:rsid w:val="000A7D88"/>
    <w:rsid w:val="000B0CBD"/>
    <w:rsid w:val="000B0CDB"/>
    <w:rsid w:val="000B157E"/>
    <w:rsid w:val="000B162B"/>
    <w:rsid w:val="000B2837"/>
    <w:rsid w:val="000B32D9"/>
    <w:rsid w:val="000B370A"/>
    <w:rsid w:val="000B3959"/>
    <w:rsid w:val="000B55DE"/>
    <w:rsid w:val="000B57D4"/>
    <w:rsid w:val="000B62BD"/>
    <w:rsid w:val="000B6FF2"/>
    <w:rsid w:val="000B7387"/>
    <w:rsid w:val="000C03D7"/>
    <w:rsid w:val="000C08DF"/>
    <w:rsid w:val="000C0F8C"/>
    <w:rsid w:val="000C2730"/>
    <w:rsid w:val="000C3686"/>
    <w:rsid w:val="000C3F5D"/>
    <w:rsid w:val="000C3FD3"/>
    <w:rsid w:val="000C534A"/>
    <w:rsid w:val="000C5423"/>
    <w:rsid w:val="000C5B34"/>
    <w:rsid w:val="000C5C41"/>
    <w:rsid w:val="000C6B3A"/>
    <w:rsid w:val="000C7295"/>
    <w:rsid w:val="000C7BB7"/>
    <w:rsid w:val="000C7C43"/>
    <w:rsid w:val="000C7DBC"/>
    <w:rsid w:val="000D01FC"/>
    <w:rsid w:val="000D03AF"/>
    <w:rsid w:val="000D04D2"/>
    <w:rsid w:val="000D0932"/>
    <w:rsid w:val="000D0DB1"/>
    <w:rsid w:val="000D29EA"/>
    <w:rsid w:val="000D2DB8"/>
    <w:rsid w:val="000D2E4E"/>
    <w:rsid w:val="000D358E"/>
    <w:rsid w:val="000D39AE"/>
    <w:rsid w:val="000D3D23"/>
    <w:rsid w:val="000D5F86"/>
    <w:rsid w:val="000D64BF"/>
    <w:rsid w:val="000D6E61"/>
    <w:rsid w:val="000D71A3"/>
    <w:rsid w:val="000D7935"/>
    <w:rsid w:val="000E0B4E"/>
    <w:rsid w:val="000E0F19"/>
    <w:rsid w:val="000E1672"/>
    <w:rsid w:val="000E1B9B"/>
    <w:rsid w:val="000E38A6"/>
    <w:rsid w:val="000E38F7"/>
    <w:rsid w:val="000E3BE2"/>
    <w:rsid w:val="000E4E65"/>
    <w:rsid w:val="000E4F92"/>
    <w:rsid w:val="000E55C0"/>
    <w:rsid w:val="000E56FE"/>
    <w:rsid w:val="000E5EB4"/>
    <w:rsid w:val="000E6F62"/>
    <w:rsid w:val="000E7497"/>
    <w:rsid w:val="000E7798"/>
    <w:rsid w:val="000F03FC"/>
    <w:rsid w:val="000F04EA"/>
    <w:rsid w:val="000F1798"/>
    <w:rsid w:val="000F2D9F"/>
    <w:rsid w:val="000F31EA"/>
    <w:rsid w:val="000F5200"/>
    <w:rsid w:val="000F5E65"/>
    <w:rsid w:val="000F66CF"/>
    <w:rsid w:val="000F66D3"/>
    <w:rsid w:val="000F7399"/>
    <w:rsid w:val="000F7BED"/>
    <w:rsid w:val="00100E27"/>
    <w:rsid w:val="00101755"/>
    <w:rsid w:val="00104387"/>
    <w:rsid w:val="001044D3"/>
    <w:rsid w:val="0010467E"/>
    <w:rsid w:val="00105C65"/>
    <w:rsid w:val="001061AB"/>
    <w:rsid w:val="0010630F"/>
    <w:rsid w:val="00106607"/>
    <w:rsid w:val="00107087"/>
    <w:rsid w:val="00107398"/>
    <w:rsid w:val="001079E1"/>
    <w:rsid w:val="00107BCA"/>
    <w:rsid w:val="00107C99"/>
    <w:rsid w:val="0011031B"/>
    <w:rsid w:val="00111127"/>
    <w:rsid w:val="00111B96"/>
    <w:rsid w:val="00111C13"/>
    <w:rsid w:val="00112398"/>
    <w:rsid w:val="0011259F"/>
    <w:rsid w:val="00112AAE"/>
    <w:rsid w:val="001134C4"/>
    <w:rsid w:val="00113555"/>
    <w:rsid w:val="00113896"/>
    <w:rsid w:val="001140C0"/>
    <w:rsid w:val="00114912"/>
    <w:rsid w:val="0011507B"/>
    <w:rsid w:val="00115274"/>
    <w:rsid w:val="001154AB"/>
    <w:rsid w:val="00117322"/>
    <w:rsid w:val="001174BA"/>
    <w:rsid w:val="001201C3"/>
    <w:rsid w:val="001207B7"/>
    <w:rsid w:val="00121C1C"/>
    <w:rsid w:val="00121C94"/>
    <w:rsid w:val="00123757"/>
    <w:rsid w:val="00125273"/>
    <w:rsid w:val="0012593A"/>
    <w:rsid w:val="00125C9D"/>
    <w:rsid w:val="00125DEE"/>
    <w:rsid w:val="00126290"/>
    <w:rsid w:val="00126636"/>
    <w:rsid w:val="0012754B"/>
    <w:rsid w:val="001301EE"/>
    <w:rsid w:val="00131AB1"/>
    <w:rsid w:val="001321A1"/>
    <w:rsid w:val="00132BFC"/>
    <w:rsid w:val="00132D14"/>
    <w:rsid w:val="001340AC"/>
    <w:rsid w:val="001345C4"/>
    <w:rsid w:val="001355B1"/>
    <w:rsid w:val="0013584D"/>
    <w:rsid w:val="001370FA"/>
    <w:rsid w:val="00137CD4"/>
    <w:rsid w:val="00140E7B"/>
    <w:rsid w:val="0014100C"/>
    <w:rsid w:val="001421BA"/>
    <w:rsid w:val="001426D9"/>
    <w:rsid w:val="0014287C"/>
    <w:rsid w:val="00142A71"/>
    <w:rsid w:val="00142EEC"/>
    <w:rsid w:val="001433BF"/>
    <w:rsid w:val="00143483"/>
    <w:rsid w:val="001434CE"/>
    <w:rsid w:val="0014432B"/>
    <w:rsid w:val="0014582F"/>
    <w:rsid w:val="00146113"/>
    <w:rsid w:val="00146AA1"/>
    <w:rsid w:val="00146B8D"/>
    <w:rsid w:val="00146F2E"/>
    <w:rsid w:val="0014726C"/>
    <w:rsid w:val="00147661"/>
    <w:rsid w:val="001502C2"/>
    <w:rsid w:val="00150497"/>
    <w:rsid w:val="0015199B"/>
    <w:rsid w:val="001522CD"/>
    <w:rsid w:val="001530CD"/>
    <w:rsid w:val="0015376E"/>
    <w:rsid w:val="00154BE6"/>
    <w:rsid w:val="001553CA"/>
    <w:rsid w:val="00155914"/>
    <w:rsid w:val="00156166"/>
    <w:rsid w:val="001561D0"/>
    <w:rsid w:val="00157227"/>
    <w:rsid w:val="00157D00"/>
    <w:rsid w:val="00157F18"/>
    <w:rsid w:val="00160317"/>
    <w:rsid w:val="0016097B"/>
    <w:rsid w:val="0016161B"/>
    <w:rsid w:val="001616BC"/>
    <w:rsid w:val="00162E29"/>
    <w:rsid w:val="00163887"/>
    <w:rsid w:val="0016469A"/>
    <w:rsid w:val="001649DF"/>
    <w:rsid w:val="00165226"/>
    <w:rsid w:val="00165288"/>
    <w:rsid w:val="00165586"/>
    <w:rsid w:val="001655F4"/>
    <w:rsid w:val="00165993"/>
    <w:rsid w:val="00165CCC"/>
    <w:rsid w:val="0016659E"/>
    <w:rsid w:val="0016673B"/>
    <w:rsid w:val="001669A8"/>
    <w:rsid w:val="00166A83"/>
    <w:rsid w:val="00166AE8"/>
    <w:rsid w:val="00166EED"/>
    <w:rsid w:val="00170C67"/>
    <w:rsid w:val="00170D8C"/>
    <w:rsid w:val="00171FB5"/>
    <w:rsid w:val="00172038"/>
    <w:rsid w:val="0017266B"/>
    <w:rsid w:val="001729FF"/>
    <w:rsid w:val="00172A73"/>
    <w:rsid w:val="00172B4D"/>
    <w:rsid w:val="00173F2F"/>
    <w:rsid w:val="00173FDE"/>
    <w:rsid w:val="0017454B"/>
    <w:rsid w:val="001748C2"/>
    <w:rsid w:val="00174E2A"/>
    <w:rsid w:val="00175357"/>
    <w:rsid w:val="00175F62"/>
    <w:rsid w:val="001763D6"/>
    <w:rsid w:val="00176F5A"/>
    <w:rsid w:val="00176F5B"/>
    <w:rsid w:val="001772F6"/>
    <w:rsid w:val="00177E28"/>
    <w:rsid w:val="00177F9B"/>
    <w:rsid w:val="001809BC"/>
    <w:rsid w:val="00180F57"/>
    <w:rsid w:val="001815D5"/>
    <w:rsid w:val="0018260D"/>
    <w:rsid w:val="00183AA3"/>
    <w:rsid w:val="00184622"/>
    <w:rsid w:val="00184CEF"/>
    <w:rsid w:val="00185025"/>
    <w:rsid w:val="00185046"/>
    <w:rsid w:val="0018598E"/>
    <w:rsid w:val="00185D7E"/>
    <w:rsid w:val="001860E2"/>
    <w:rsid w:val="00186C42"/>
    <w:rsid w:val="00186E65"/>
    <w:rsid w:val="00186FFC"/>
    <w:rsid w:val="00187E0F"/>
    <w:rsid w:val="00190D10"/>
    <w:rsid w:val="00191B92"/>
    <w:rsid w:val="00191F63"/>
    <w:rsid w:val="00193421"/>
    <w:rsid w:val="00193F2F"/>
    <w:rsid w:val="00195AD2"/>
    <w:rsid w:val="00196017"/>
    <w:rsid w:val="00197C2F"/>
    <w:rsid w:val="00197D9C"/>
    <w:rsid w:val="001A1CFE"/>
    <w:rsid w:val="001A20C2"/>
    <w:rsid w:val="001A26C8"/>
    <w:rsid w:val="001A2C0C"/>
    <w:rsid w:val="001A3104"/>
    <w:rsid w:val="001A3240"/>
    <w:rsid w:val="001A4481"/>
    <w:rsid w:val="001A51F7"/>
    <w:rsid w:val="001A6EB6"/>
    <w:rsid w:val="001B0A0F"/>
    <w:rsid w:val="001B0B43"/>
    <w:rsid w:val="001B12A4"/>
    <w:rsid w:val="001B174F"/>
    <w:rsid w:val="001B19AF"/>
    <w:rsid w:val="001B1DFC"/>
    <w:rsid w:val="001B3744"/>
    <w:rsid w:val="001B3829"/>
    <w:rsid w:val="001B3BBF"/>
    <w:rsid w:val="001B5647"/>
    <w:rsid w:val="001C0854"/>
    <w:rsid w:val="001C148D"/>
    <w:rsid w:val="001C14F1"/>
    <w:rsid w:val="001C1DC7"/>
    <w:rsid w:val="001C1EE7"/>
    <w:rsid w:val="001C25AA"/>
    <w:rsid w:val="001C29E7"/>
    <w:rsid w:val="001C2D69"/>
    <w:rsid w:val="001C3AB7"/>
    <w:rsid w:val="001C3CB8"/>
    <w:rsid w:val="001C451D"/>
    <w:rsid w:val="001C49F0"/>
    <w:rsid w:val="001C5233"/>
    <w:rsid w:val="001C53ED"/>
    <w:rsid w:val="001C5A4F"/>
    <w:rsid w:val="001C5F97"/>
    <w:rsid w:val="001C6395"/>
    <w:rsid w:val="001C63DE"/>
    <w:rsid w:val="001D062F"/>
    <w:rsid w:val="001D1795"/>
    <w:rsid w:val="001D20AF"/>
    <w:rsid w:val="001D2673"/>
    <w:rsid w:val="001D2C6F"/>
    <w:rsid w:val="001D455F"/>
    <w:rsid w:val="001D4A67"/>
    <w:rsid w:val="001D5489"/>
    <w:rsid w:val="001D5A51"/>
    <w:rsid w:val="001D5C6F"/>
    <w:rsid w:val="001D6E41"/>
    <w:rsid w:val="001D6F5C"/>
    <w:rsid w:val="001D6F66"/>
    <w:rsid w:val="001D718D"/>
    <w:rsid w:val="001D753A"/>
    <w:rsid w:val="001D7997"/>
    <w:rsid w:val="001E0265"/>
    <w:rsid w:val="001E02D9"/>
    <w:rsid w:val="001E0A0C"/>
    <w:rsid w:val="001E0D28"/>
    <w:rsid w:val="001E2225"/>
    <w:rsid w:val="001E2B24"/>
    <w:rsid w:val="001E3172"/>
    <w:rsid w:val="001E3F10"/>
    <w:rsid w:val="001E4D15"/>
    <w:rsid w:val="001E56C7"/>
    <w:rsid w:val="001E58CB"/>
    <w:rsid w:val="001E6DA9"/>
    <w:rsid w:val="001E75CA"/>
    <w:rsid w:val="001E79BC"/>
    <w:rsid w:val="001F00EF"/>
    <w:rsid w:val="001F0106"/>
    <w:rsid w:val="001F0396"/>
    <w:rsid w:val="001F0548"/>
    <w:rsid w:val="001F09C7"/>
    <w:rsid w:val="001F0A46"/>
    <w:rsid w:val="001F1DE4"/>
    <w:rsid w:val="001F24D1"/>
    <w:rsid w:val="001F2DD5"/>
    <w:rsid w:val="001F32A6"/>
    <w:rsid w:val="001F3515"/>
    <w:rsid w:val="001F358D"/>
    <w:rsid w:val="001F4EA3"/>
    <w:rsid w:val="001F539A"/>
    <w:rsid w:val="001F58A3"/>
    <w:rsid w:val="001F6B36"/>
    <w:rsid w:val="001F6DDA"/>
    <w:rsid w:val="001F7880"/>
    <w:rsid w:val="002002CB"/>
    <w:rsid w:val="00200EE7"/>
    <w:rsid w:val="00200F68"/>
    <w:rsid w:val="0020189F"/>
    <w:rsid w:val="00201D0E"/>
    <w:rsid w:val="00201EED"/>
    <w:rsid w:val="00202121"/>
    <w:rsid w:val="00202B82"/>
    <w:rsid w:val="00202DB3"/>
    <w:rsid w:val="002046EF"/>
    <w:rsid w:val="00204C75"/>
    <w:rsid w:val="0020557D"/>
    <w:rsid w:val="00205FD4"/>
    <w:rsid w:val="0020627E"/>
    <w:rsid w:val="00206703"/>
    <w:rsid w:val="00206CD7"/>
    <w:rsid w:val="00206E59"/>
    <w:rsid w:val="00207268"/>
    <w:rsid w:val="002075E3"/>
    <w:rsid w:val="0020761E"/>
    <w:rsid w:val="00207966"/>
    <w:rsid w:val="00207C9F"/>
    <w:rsid w:val="00210462"/>
    <w:rsid w:val="0021059E"/>
    <w:rsid w:val="00210622"/>
    <w:rsid w:val="002115E9"/>
    <w:rsid w:val="00211C8B"/>
    <w:rsid w:val="0021263B"/>
    <w:rsid w:val="00212793"/>
    <w:rsid w:val="00213233"/>
    <w:rsid w:val="00214B97"/>
    <w:rsid w:val="002152A6"/>
    <w:rsid w:val="00215303"/>
    <w:rsid w:val="002155C9"/>
    <w:rsid w:val="0021580C"/>
    <w:rsid w:val="00215EC1"/>
    <w:rsid w:val="002169A4"/>
    <w:rsid w:val="00216FF2"/>
    <w:rsid w:val="0021702B"/>
    <w:rsid w:val="00217247"/>
    <w:rsid w:val="0021764A"/>
    <w:rsid w:val="00222631"/>
    <w:rsid w:val="002228AD"/>
    <w:rsid w:val="00222FDA"/>
    <w:rsid w:val="00223300"/>
    <w:rsid w:val="00223988"/>
    <w:rsid w:val="00223E1A"/>
    <w:rsid w:val="00223E80"/>
    <w:rsid w:val="0022404B"/>
    <w:rsid w:val="00225E61"/>
    <w:rsid w:val="00226EFA"/>
    <w:rsid w:val="00227355"/>
    <w:rsid w:val="002278E6"/>
    <w:rsid w:val="002279A6"/>
    <w:rsid w:val="002308F4"/>
    <w:rsid w:val="00230B52"/>
    <w:rsid w:val="00231D59"/>
    <w:rsid w:val="00231DB6"/>
    <w:rsid w:val="00231ECC"/>
    <w:rsid w:val="00232D48"/>
    <w:rsid w:val="00233346"/>
    <w:rsid w:val="00233A3C"/>
    <w:rsid w:val="002340EC"/>
    <w:rsid w:val="00234812"/>
    <w:rsid w:val="00235125"/>
    <w:rsid w:val="00235482"/>
    <w:rsid w:val="00235732"/>
    <w:rsid w:val="00237096"/>
    <w:rsid w:val="002370BE"/>
    <w:rsid w:val="00240C40"/>
    <w:rsid w:val="00242A4F"/>
    <w:rsid w:val="002435BB"/>
    <w:rsid w:val="00243E74"/>
    <w:rsid w:val="00244D20"/>
    <w:rsid w:val="002454BF"/>
    <w:rsid w:val="00246172"/>
    <w:rsid w:val="00247AB0"/>
    <w:rsid w:val="002513A9"/>
    <w:rsid w:val="00252BFD"/>
    <w:rsid w:val="00253132"/>
    <w:rsid w:val="00253400"/>
    <w:rsid w:val="002534A2"/>
    <w:rsid w:val="0025377E"/>
    <w:rsid w:val="00253C8B"/>
    <w:rsid w:val="002540C9"/>
    <w:rsid w:val="0025435C"/>
    <w:rsid w:val="002549C9"/>
    <w:rsid w:val="00256421"/>
    <w:rsid w:val="00256BC8"/>
    <w:rsid w:val="00256C9D"/>
    <w:rsid w:val="00256F94"/>
    <w:rsid w:val="00260651"/>
    <w:rsid w:val="00261922"/>
    <w:rsid w:val="002622A7"/>
    <w:rsid w:val="00262523"/>
    <w:rsid w:val="00262B19"/>
    <w:rsid w:val="00263D41"/>
    <w:rsid w:val="00264680"/>
    <w:rsid w:val="002646B1"/>
    <w:rsid w:val="00264EC6"/>
    <w:rsid w:val="002652C1"/>
    <w:rsid w:val="00265FEE"/>
    <w:rsid w:val="00266654"/>
    <w:rsid w:val="00266869"/>
    <w:rsid w:val="00267488"/>
    <w:rsid w:val="002676A1"/>
    <w:rsid w:val="00267C01"/>
    <w:rsid w:val="00267D43"/>
    <w:rsid w:val="00267F48"/>
    <w:rsid w:val="00267FF0"/>
    <w:rsid w:val="002707BE"/>
    <w:rsid w:val="00271724"/>
    <w:rsid w:val="00272639"/>
    <w:rsid w:val="002735AF"/>
    <w:rsid w:val="00273758"/>
    <w:rsid w:val="00274436"/>
    <w:rsid w:val="0027455C"/>
    <w:rsid w:val="0027493F"/>
    <w:rsid w:val="00274DD0"/>
    <w:rsid w:val="00274E29"/>
    <w:rsid w:val="0027526D"/>
    <w:rsid w:val="00275F41"/>
    <w:rsid w:val="00276CDC"/>
    <w:rsid w:val="0027711C"/>
    <w:rsid w:val="00277310"/>
    <w:rsid w:val="002773D5"/>
    <w:rsid w:val="00280002"/>
    <w:rsid w:val="0028075A"/>
    <w:rsid w:val="00280F41"/>
    <w:rsid w:val="00281826"/>
    <w:rsid w:val="0028236E"/>
    <w:rsid w:val="002830F8"/>
    <w:rsid w:val="0028584D"/>
    <w:rsid w:val="00286648"/>
    <w:rsid w:val="00286EB3"/>
    <w:rsid w:val="00287240"/>
    <w:rsid w:val="0029010E"/>
    <w:rsid w:val="00290253"/>
    <w:rsid w:val="00290D9A"/>
    <w:rsid w:val="00290E2A"/>
    <w:rsid w:val="00290FF3"/>
    <w:rsid w:val="0029109A"/>
    <w:rsid w:val="002911FA"/>
    <w:rsid w:val="0029148B"/>
    <w:rsid w:val="0029170B"/>
    <w:rsid w:val="00291E47"/>
    <w:rsid w:val="002922D3"/>
    <w:rsid w:val="002925AE"/>
    <w:rsid w:val="002927F0"/>
    <w:rsid w:val="00292CCE"/>
    <w:rsid w:val="002939E8"/>
    <w:rsid w:val="00293C59"/>
    <w:rsid w:val="00293DEF"/>
    <w:rsid w:val="00294FB1"/>
    <w:rsid w:val="00295A7D"/>
    <w:rsid w:val="00295F1F"/>
    <w:rsid w:val="00296178"/>
    <w:rsid w:val="00297173"/>
    <w:rsid w:val="002A0089"/>
    <w:rsid w:val="002A01C4"/>
    <w:rsid w:val="002A0842"/>
    <w:rsid w:val="002A0BBD"/>
    <w:rsid w:val="002A0D47"/>
    <w:rsid w:val="002A1F32"/>
    <w:rsid w:val="002A1F4F"/>
    <w:rsid w:val="002A272F"/>
    <w:rsid w:val="002A273C"/>
    <w:rsid w:val="002A338F"/>
    <w:rsid w:val="002A3458"/>
    <w:rsid w:val="002A3FC0"/>
    <w:rsid w:val="002A4B0C"/>
    <w:rsid w:val="002A4E6F"/>
    <w:rsid w:val="002A678E"/>
    <w:rsid w:val="002A7453"/>
    <w:rsid w:val="002A78DE"/>
    <w:rsid w:val="002A7ACD"/>
    <w:rsid w:val="002A7E8E"/>
    <w:rsid w:val="002B0845"/>
    <w:rsid w:val="002B168A"/>
    <w:rsid w:val="002B1F41"/>
    <w:rsid w:val="002B3A8A"/>
    <w:rsid w:val="002B5A48"/>
    <w:rsid w:val="002B5C75"/>
    <w:rsid w:val="002B5D49"/>
    <w:rsid w:val="002B5E10"/>
    <w:rsid w:val="002B607C"/>
    <w:rsid w:val="002B658F"/>
    <w:rsid w:val="002B66AF"/>
    <w:rsid w:val="002B6951"/>
    <w:rsid w:val="002B7AFC"/>
    <w:rsid w:val="002C0D6D"/>
    <w:rsid w:val="002C11C1"/>
    <w:rsid w:val="002C2CBD"/>
    <w:rsid w:val="002C32F2"/>
    <w:rsid w:val="002C36FF"/>
    <w:rsid w:val="002C47D0"/>
    <w:rsid w:val="002C4C6F"/>
    <w:rsid w:val="002C4FC5"/>
    <w:rsid w:val="002C51B8"/>
    <w:rsid w:val="002C5250"/>
    <w:rsid w:val="002C5476"/>
    <w:rsid w:val="002C6022"/>
    <w:rsid w:val="002C6372"/>
    <w:rsid w:val="002C661D"/>
    <w:rsid w:val="002C6D7C"/>
    <w:rsid w:val="002C6F06"/>
    <w:rsid w:val="002C70D5"/>
    <w:rsid w:val="002C7405"/>
    <w:rsid w:val="002C78E0"/>
    <w:rsid w:val="002C7AB2"/>
    <w:rsid w:val="002C7E1B"/>
    <w:rsid w:val="002D18C7"/>
    <w:rsid w:val="002D21DF"/>
    <w:rsid w:val="002D2F4F"/>
    <w:rsid w:val="002D2FF0"/>
    <w:rsid w:val="002D374B"/>
    <w:rsid w:val="002D3812"/>
    <w:rsid w:val="002D3D67"/>
    <w:rsid w:val="002D405E"/>
    <w:rsid w:val="002D424D"/>
    <w:rsid w:val="002D4AAB"/>
    <w:rsid w:val="002D5149"/>
    <w:rsid w:val="002D531E"/>
    <w:rsid w:val="002D5F67"/>
    <w:rsid w:val="002D655B"/>
    <w:rsid w:val="002D7007"/>
    <w:rsid w:val="002D7C6D"/>
    <w:rsid w:val="002E0755"/>
    <w:rsid w:val="002E0CDE"/>
    <w:rsid w:val="002E1770"/>
    <w:rsid w:val="002E1D83"/>
    <w:rsid w:val="002E20B6"/>
    <w:rsid w:val="002E24EE"/>
    <w:rsid w:val="002E37C6"/>
    <w:rsid w:val="002E3F41"/>
    <w:rsid w:val="002E4052"/>
    <w:rsid w:val="002E4D09"/>
    <w:rsid w:val="002E5522"/>
    <w:rsid w:val="002E5A1E"/>
    <w:rsid w:val="002E6547"/>
    <w:rsid w:val="002E66BD"/>
    <w:rsid w:val="002E7055"/>
    <w:rsid w:val="002E7078"/>
    <w:rsid w:val="002E7DE5"/>
    <w:rsid w:val="002F088E"/>
    <w:rsid w:val="002F2005"/>
    <w:rsid w:val="002F3078"/>
    <w:rsid w:val="002F45A9"/>
    <w:rsid w:val="002F4BA5"/>
    <w:rsid w:val="002F51B3"/>
    <w:rsid w:val="002F58FE"/>
    <w:rsid w:val="002F5D0D"/>
    <w:rsid w:val="002F6806"/>
    <w:rsid w:val="002F68D6"/>
    <w:rsid w:val="002F7058"/>
    <w:rsid w:val="00300148"/>
    <w:rsid w:val="00300DFD"/>
    <w:rsid w:val="00301197"/>
    <w:rsid w:val="00301433"/>
    <w:rsid w:val="00301855"/>
    <w:rsid w:val="00301B4B"/>
    <w:rsid w:val="0030266B"/>
    <w:rsid w:val="003029CC"/>
    <w:rsid w:val="003036E5"/>
    <w:rsid w:val="003041C8"/>
    <w:rsid w:val="0030492C"/>
    <w:rsid w:val="003053EA"/>
    <w:rsid w:val="0030670B"/>
    <w:rsid w:val="00306B37"/>
    <w:rsid w:val="00307D08"/>
    <w:rsid w:val="003101E9"/>
    <w:rsid w:val="0031045D"/>
    <w:rsid w:val="0031059E"/>
    <w:rsid w:val="003108BC"/>
    <w:rsid w:val="003108CD"/>
    <w:rsid w:val="0031164E"/>
    <w:rsid w:val="0031170E"/>
    <w:rsid w:val="0031182A"/>
    <w:rsid w:val="00311935"/>
    <w:rsid w:val="00311DC9"/>
    <w:rsid w:val="0031246D"/>
    <w:rsid w:val="00312E02"/>
    <w:rsid w:val="00314872"/>
    <w:rsid w:val="00315340"/>
    <w:rsid w:val="003158F6"/>
    <w:rsid w:val="00315E63"/>
    <w:rsid w:val="0031615E"/>
    <w:rsid w:val="003169EA"/>
    <w:rsid w:val="003174CB"/>
    <w:rsid w:val="00317995"/>
    <w:rsid w:val="00317C45"/>
    <w:rsid w:val="0032061A"/>
    <w:rsid w:val="00320C2E"/>
    <w:rsid w:val="003210FB"/>
    <w:rsid w:val="003216D0"/>
    <w:rsid w:val="0032255F"/>
    <w:rsid w:val="0032266A"/>
    <w:rsid w:val="00322ACD"/>
    <w:rsid w:val="00322C3A"/>
    <w:rsid w:val="00323455"/>
    <w:rsid w:val="0032348D"/>
    <w:rsid w:val="003237DA"/>
    <w:rsid w:val="00323827"/>
    <w:rsid w:val="003238F8"/>
    <w:rsid w:val="003249AB"/>
    <w:rsid w:val="0032507A"/>
    <w:rsid w:val="00330A2F"/>
    <w:rsid w:val="00330E15"/>
    <w:rsid w:val="003319E8"/>
    <w:rsid w:val="003322AE"/>
    <w:rsid w:val="003325F2"/>
    <w:rsid w:val="00334066"/>
    <w:rsid w:val="00334617"/>
    <w:rsid w:val="00334A49"/>
    <w:rsid w:val="00335335"/>
    <w:rsid w:val="00335CA4"/>
    <w:rsid w:val="0033694A"/>
    <w:rsid w:val="00337A37"/>
    <w:rsid w:val="003408A9"/>
    <w:rsid w:val="00340B4A"/>
    <w:rsid w:val="00341395"/>
    <w:rsid w:val="00342108"/>
    <w:rsid w:val="003426CE"/>
    <w:rsid w:val="0034486D"/>
    <w:rsid w:val="003457FB"/>
    <w:rsid w:val="0034594B"/>
    <w:rsid w:val="00345AAB"/>
    <w:rsid w:val="00346F5B"/>
    <w:rsid w:val="00347391"/>
    <w:rsid w:val="00347731"/>
    <w:rsid w:val="00350BBF"/>
    <w:rsid w:val="00350C2B"/>
    <w:rsid w:val="00350ED4"/>
    <w:rsid w:val="0035219C"/>
    <w:rsid w:val="00352C07"/>
    <w:rsid w:val="00353AC6"/>
    <w:rsid w:val="00353B48"/>
    <w:rsid w:val="00357202"/>
    <w:rsid w:val="0036004B"/>
    <w:rsid w:val="00360559"/>
    <w:rsid w:val="0036111F"/>
    <w:rsid w:val="0036171E"/>
    <w:rsid w:val="0036304E"/>
    <w:rsid w:val="0036472F"/>
    <w:rsid w:val="0036496F"/>
    <w:rsid w:val="003649AE"/>
    <w:rsid w:val="00364D16"/>
    <w:rsid w:val="003654A8"/>
    <w:rsid w:val="0036585E"/>
    <w:rsid w:val="00367406"/>
    <w:rsid w:val="00367521"/>
    <w:rsid w:val="003679AB"/>
    <w:rsid w:val="00367F44"/>
    <w:rsid w:val="00370558"/>
    <w:rsid w:val="00370FD9"/>
    <w:rsid w:val="003717F1"/>
    <w:rsid w:val="00371F71"/>
    <w:rsid w:val="003721EE"/>
    <w:rsid w:val="003731A4"/>
    <w:rsid w:val="003737FF"/>
    <w:rsid w:val="00373BB5"/>
    <w:rsid w:val="00374629"/>
    <w:rsid w:val="00375346"/>
    <w:rsid w:val="00376869"/>
    <w:rsid w:val="00376F23"/>
    <w:rsid w:val="0037722E"/>
    <w:rsid w:val="00377A1F"/>
    <w:rsid w:val="00377E33"/>
    <w:rsid w:val="003801B2"/>
    <w:rsid w:val="00380D74"/>
    <w:rsid w:val="0038112C"/>
    <w:rsid w:val="00381EFF"/>
    <w:rsid w:val="003824A9"/>
    <w:rsid w:val="00383279"/>
    <w:rsid w:val="003837C8"/>
    <w:rsid w:val="0038404B"/>
    <w:rsid w:val="003841ED"/>
    <w:rsid w:val="003847EB"/>
    <w:rsid w:val="00384991"/>
    <w:rsid w:val="00384CA4"/>
    <w:rsid w:val="00385A02"/>
    <w:rsid w:val="003860CD"/>
    <w:rsid w:val="003867DA"/>
    <w:rsid w:val="00386B56"/>
    <w:rsid w:val="00386ECB"/>
    <w:rsid w:val="003873A1"/>
    <w:rsid w:val="0038741F"/>
    <w:rsid w:val="00387C47"/>
    <w:rsid w:val="00387E1E"/>
    <w:rsid w:val="00390264"/>
    <w:rsid w:val="00390B83"/>
    <w:rsid w:val="00391FA8"/>
    <w:rsid w:val="00393A2F"/>
    <w:rsid w:val="00394BC3"/>
    <w:rsid w:val="00394BCA"/>
    <w:rsid w:val="00394F19"/>
    <w:rsid w:val="00395165"/>
    <w:rsid w:val="003958BF"/>
    <w:rsid w:val="003958CD"/>
    <w:rsid w:val="00396953"/>
    <w:rsid w:val="00396B5A"/>
    <w:rsid w:val="00397542"/>
    <w:rsid w:val="003A0138"/>
    <w:rsid w:val="003A0F2F"/>
    <w:rsid w:val="003A163A"/>
    <w:rsid w:val="003A1669"/>
    <w:rsid w:val="003A1C54"/>
    <w:rsid w:val="003A20C1"/>
    <w:rsid w:val="003A25CE"/>
    <w:rsid w:val="003A2AA3"/>
    <w:rsid w:val="003A2C35"/>
    <w:rsid w:val="003A2EBE"/>
    <w:rsid w:val="003A5993"/>
    <w:rsid w:val="003A5A50"/>
    <w:rsid w:val="003A5B11"/>
    <w:rsid w:val="003A5ED8"/>
    <w:rsid w:val="003A623F"/>
    <w:rsid w:val="003A635D"/>
    <w:rsid w:val="003A6DB7"/>
    <w:rsid w:val="003A7074"/>
    <w:rsid w:val="003A7D5A"/>
    <w:rsid w:val="003B025E"/>
    <w:rsid w:val="003B043E"/>
    <w:rsid w:val="003B0BFB"/>
    <w:rsid w:val="003B1683"/>
    <w:rsid w:val="003B17AA"/>
    <w:rsid w:val="003B2008"/>
    <w:rsid w:val="003B2C49"/>
    <w:rsid w:val="003B2D1F"/>
    <w:rsid w:val="003B32F9"/>
    <w:rsid w:val="003B3DD5"/>
    <w:rsid w:val="003B4202"/>
    <w:rsid w:val="003B4C5C"/>
    <w:rsid w:val="003B59E8"/>
    <w:rsid w:val="003B5F27"/>
    <w:rsid w:val="003B6544"/>
    <w:rsid w:val="003C0B46"/>
    <w:rsid w:val="003C18C0"/>
    <w:rsid w:val="003C1A98"/>
    <w:rsid w:val="003C1ABF"/>
    <w:rsid w:val="003C2733"/>
    <w:rsid w:val="003C3D09"/>
    <w:rsid w:val="003C5C58"/>
    <w:rsid w:val="003C5DDB"/>
    <w:rsid w:val="003C6599"/>
    <w:rsid w:val="003C65BB"/>
    <w:rsid w:val="003C68FD"/>
    <w:rsid w:val="003C73D0"/>
    <w:rsid w:val="003D11F4"/>
    <w:rsid w:val="003D126A"/>
    <w:rsid w:val="003D1AB2"/>
    <w:rsid w:val="003D2666"/>
    <w:rsid w:val="003D29C4"/>
    <w:rsid w:val="003D31FC"/>
    <w:rsid w:val="003D3261"/>
    <w:rsid w:val="003D35BC"/>
    <w:rsid w:val="003D3786"/>
    <w:rsid w:val="003D397E"/>
    <w:rsid w:val="003D4139"/>
    <w:rsid w:val="003D46D8"/>
    <w:rsid w:val="003D471B"/>
    <w:rsid w:val="003D4BE5"/>
    <w:rsid w:val="003D570D"/>
    <w:rsid w:val="003D63A7"/>
    <w:rsid w:val="003D69D5"/>
    <w:rsid w:val="003E0C41"/>
    <w:rsid w:val="003E0ECE"/>
    <w:rsid w:val="003E1A66"/>
    <w:rsid w:val="003E1D37"/>
    <w:rsid w:val="003E2788"/>
    <w:rsid w:val="003E2EFA"/>
    <w:rsid w:val="003E35B5"/>
    <w:rsid w:val="003E474A"/>
    <w:rsid w:val="003E4BD2"/>
    <w:rsid w:val="003E5505"/>
    <w:rsid w:val="003E55B9"/>
    <w:rsid w:val="003E5E0A"/>
    <w:rsid w:val="003E6469"/>
    <w:rsid w:val="003E6B37"/>
    <w:rsid w:val="003E7682"/>
    <w:rsid w:val="003E7B24"/>
    <w:rsid w:val="003F1BA0"/>
    <w:rsid w:val="003F3AB3"/>
    <w:rsid w:val="003F4907"/>
    <w:rsid w:val="003F4CCD"/>
    <w:rsid w:val="003F52DF"/>
    <w:rsid w:val="003F5FCD"/>
    <w:rsid w:val="003F6699"/>
    <w:rsid w:val="003F74C5"/>
    <w:rsid w:val="003F7515"/>
    <w:rsid w:val="003F78C8"/>
    <w:rsid w:val="003F7E67"/>
    <w:rsid w:val="004001FC"/>
    <w:rsid w:val="0040053A"/>
    <w:rsid w:val="004012AF"/>
    <w:rsid w:val="00401E85"/>
    <w:rsid w:val="004028AB"/>
    <w:rsid w:val="004035E4"/>
    <w:rsid w:val="0040425E"/>
    <w:rsid w:val="00404B85"/>
    <w:rsid w:val="00405217"/>
    <w:rsid w:val="0040657C"/>
    <w:rsid w:val="00407620"/>
    <w:rsid w:val="00410978"/>
    <w:rsid w:val="0041194A"/>
    <w:rsid w:val="00411EA4"/>
    <w:rsid w:val="00412872"/>
    <w:rsid w:val="00412A83"/>
    <w:rsid w:val="00412C56"/>
    <w:rsid w:val="004137A3"/>
    <w:rsid w:val="0041718F"/>
    <w:rsid w:val="004203D7"/>
    <w:rsid w:val="00420BFA"/>
    <w:rsid w:val="00420E61"/>
    <w:rsid w:val="004212E5"/>
    <w:rsid w:val="00421644"/>
    <w:rsid w:val="00421E1B"/>
    <w:rsid w:val="0042256E"/>
    <w:rsid w:val="0042266E"/>
    <w:rsid w:val="00422D56"/>
    <w:rsid w:val="00423BF5"/>
    <w:rsid w:val="00423D7D"/>
    <w:rsid w:val="004245F3"/>
    <w:rsid w:val="00424D01"/>
    <w:rsid w:val="004254C5"/>
    <w:rsid w:val="00425FB4"/>
    <w:rsid w:val="004266BB"/>
    <w:rsid w:val="004300A5"/>
    <w:rsid w:val="0043020C"/>
    <w:rsid w:val="00430EA7"/>
    <w:rsid w:val="004315C3"/>
    <w:rsid w:val="00431801"/>
    <w:rsid w:val="004318E8"/>
    <w:rsid w:val="004322F0"/>
    <w:rsid w:val="00433110"/>
    <w:rsid w:val="004333A2"/>
    <w:rsid w:val="0043411A"/>
    <w:rsid w:val="00434302"/>
    <w:rsid w:val="00434A41"/>
    <w:rsid w:val="00434E89"/>
    <w:rsid w:val="00434F31"/>
    <w:rsid w:val="00437015"/>
    <w:rsid w:val="00437EEF"/>
    <w:rsid w:val="0044061A"/>
    <w:rsid w:val="00440DF8"/>
    <w:rsid w:val="00441195"/>
    <w:rsid w:val="004412D4"/>
    <w:rsid w:val="00442F7C"/>
    <w:rsid w:val="004431A7"/>
    <w:rsid w:val="004443AA"/>
    <w:rsid w:val="004446B2"/>
    <w:rsid w:val="00444846"/>
    <w:rsid w:val="004449BF"/>
    <w:rsid w:val="0044542E"/>
    <w:rsid w:val="00445472"/>
    <w:rsid w:val="004469AC"/>
    <w:rsid w:val="004505A2"/>
    <w:rsid w:val="00450A75"/>
    <w:rsid w:val="00450ACB"/>
    <w:rsid w:val="004512D2"/>
    <w:rsid w:val="0045130E"/>
    <w:rsid w:val="00451837"/>
    <w:rsid w:val="00452713"/>
    <w:rsid w:val="00452C53"/>
    <w:rsid w:val="00454B7B"/>
    <w:rsid w:val="00455A90"/>
    <w:rsid w:val="00455D6F"/>
    <w:rsid w:val="004561B0"/>
    <w:rsid w:val="00457043"/>
    <w:rsid w:val="004579AC"/>
    <w:rsid w:val="004604F7"/>
    <w:rsid w:val="00461279"/>
    <w:rsid w:val="0046165F"/>
    <w:rsid w:val="00461C30"/>
    <w:rsid w:val="00461F93"/>
    <w:rsid w:val="004623B1"/>
    <w:rsid w:val="00462414"/>
    <w:rsid w:val="00462D95"/>
    <w:rsid w:val="00463333"/>
    <w:rsid w:val="0046333A"/>
    <w:rsid w:val="004635A6"/>
    <w:rsid w:val="00465C05"/>
    <w:rsid w:val="00465C11"/>
    <w:rsid w:val="00465DF3"/>
    <w:rsid w:val="00466F45"/>
    <w:rsid w:val="00466F47"/>
    <w:rsid w:val="0046725D"/>
    <w:rsid w:val="004676FE"/>
    <w:rsid w:val="0046790F"/>
    <w:rsid w:val="00467ECE"/>
    <w:rsid w:val="004708D3"/>
    <w:rsid w:val="00470C98"/>
    <w:rsid w:val="00471ACE"/>
    <w:rsid w:val="00471C35"/>
    <w:rsid w:val="00471CF8"/>
    <w:rsid w:val="004730FC"/>
    <w:rsid w:val="0047348B"/>
    <w:rsid w:val="0047356A"/>
    <w:rsid w:val="004735A1"/>
    <w:rsid w:val="00474371"/>
    <w:rsid w:val="00474910"/>
    <w:rsid w:val="004749CE"/>
    <w:rsid w:val="00474DFC"/>
    <w:rsid w:val="004773B7"/>
    <w:rsid w:val="00477AF6"/>
    <w:rsid w:val="00480D43"/>
    <w:rsid w:val="0048164F"/>
    <w:rsid w:val="00481BCE"/>
    <w:rsid w:val="00482400"/>
    <w:rsid w:val="00482938"/>
    <w:rsid w:val="0048306B"/>
    <w:rsid w:val="004832C1"/>
    <w:rsid w:val="004834E9"/>
    <w:rsid w:val="00484440"/>
    <w:rsid w:val="004858FB"/>
    <w:rsid w:val="00486020"/>
    <w:rsid w:val="00486232"/>
    <w:rsid w:val="00486908"/>
    <w:rsid w:val="00487560"/>
    <w:rsid w:val="0048765E"/>
    <w:rsid w:val="00490208"/>
    <w:rsid w:val="004906B5"/>
    <w:rsid w:val="004908C5"/>
    <w:rsid w:val="0049107C"/>
    <w:rsid w:val="004926CE"/>
    <w:rsid w:val="0049289C"/>
    <w:rsid w:val="00492EEB"/>
    <w:rsid w:val="0049347F"/>
    <w:rsid w:val="004937C6"/>
    <w:rsid w:val="00493EFD"/>
    <w:rsid w:val="0049414F"/>
    <w:rsid w:val="00495486"/>
    <w:rsid w:val="0049658D"/>
    <w:rsid w:val="00496623"/>
    <w:rsid w:val="00496EBF"/>
    <w:rsid w:val="00497ABC"/>
    <w:rsid w:val="004A00CF"/>
    <w:rsid w:val="004A3014"/>
    <w:rsid w:val="004A3252"/>
    <w:rsid w:val="004A384E"/>
    <w:rsid w:val="004A3E7C"/>
    <w:rsid w:val="004A4308"/>
    <w:rsid w:val="004A5032"/>
    <w:rsid w:val="004A5B40"/>
    <w:rsid w:val="004A5FA1"/>
    <w:rsid w:val="004A64A2"/>
    <w:rsid w:val="004A6CB7"/>
    <w:rsid w:val="004A709B"/>
    <w:rsid w:val="004A7AB2"/>
    <w:rsid w:val="004B100D"/>
    <w:rsid w:val="004B120C"/>
    <w:rsid w:val="004B1C2E"/>
    <w:rsid w:val="004B21A0"/>
    <w:rsid w:val="004B2285"/>
    <w:rsid w:val="004B2C5C"/>
    <w:rsid w:val="004B2C99"/>
    <w:rsid w:val="004B30E3"/>
    <w:rsid w:val="004B4FF6"/>
    <w:rsid w:val="004B6C62"/>
    <w:rsid w:val="004B7CB8"/>
    <w:rsid w:val="004C131A"/>
    <w:rsid w:val="004C160B"/>
    <w:rsid w:val="004C1B83"/>
    <w:rsid w:val="004C1DA0"/>
    <w:rsid w:val="004C3A4F"/>
    <w:rsid w:val="004C3CBB"/>
    <w:rsid w:val="004C3EDA"/>
    <w:rsid w:val="004C45E4"/>
    <w:rsid w:val="004C534D"/>
    <w:rsid w:val="004C63DB"/>
    <w:rsid w:val="004C6FF7"/>
    <w:rsid w:val="004C7789"/>
    <w:rsid w:val="004D0E99"/>
    <w:rsid w:val="004D13C7"/>
    <w:rsid w:val="004D2392"/>
    <w:rsid w:val="004D2EF1"/>
    <w:rsid w:val="004D3600"/>
    <w:rsid w:val="004D382F"/>
    <w:rsid w:val="004D3971"/>
    <w:rsid w:val="004D411C"/>
    <w:rsid w:val="004D5711"/>
    <w:rsid w:val="004D6939"/>
    <w:rsid w:val="004D7EC5"/>
    <w:rsid w:val="004D7EF2"/>
    <w:rsid w:val="004E060E"/>
    <w:rsid w:val="004E10EE"/>
    <w:rsid w:val="004E1654"/>
    <w:rsid w:val="004E2648"/>
    <w:rsid w:val="004E2988"/>
    <w:rsid w:val="004E33E7"/>
    <w:rsid w:val="004E39DE"/>
    <w:rsid w:val="004E405B"/>
    <w:rsid w:val="004E4DB6"/>
    <w:rsid w:val="004E58BB"/>
    <w:rsid w:val="004E7201"/>
    <w:rsid w:val="004E7794"/>
    <w:rsid w:val="004E7F44"/>
    <w:rsid w:val="004F0843"/>
    <w:rsid w:val="004F196C"/>
    <w:rsid w:val="004F2C09"/>
    <w:rsid w:val="004F2E6C"/>
    <w:rsid w:val="004F43C3"/>
    <w:rsid w:val="004F4D40"/>
    <w:rsid w:val="004F4EAC"/>
    <w:rsid w:val="004F5140"/>
    <w:rsid w:val="004F6890"/>
    <w:rsid w:val="004F723B"/>
    <w:rsid w:val="004F7627"/>
    <w:rsid w:val="004F768C"/>
    <w:rsid w:val="004F797B"/>
    <w:rsid w:val="00500793"/>
    <w:rsid w:val="00501022"/>
    <w:rsid w:val="00501F8A"/>
    <w:rsid w:val="005022A8"/>
    <w:rsid w:val="005032B9"/>
    <w:rsid w:val="005033C2"/>
    <w:rsid w:val="00503921"/>
    <w:rsid w:val="005039E0"/>
    <w:rsid w:val="00503AC2"/>
    <w:rsid w:val="00505337"/>
    <w:rsid w:val="00505396"/>
    <w:rsid w:val="0050581E"/>
    <w:rsid w:val="00505F84"/>
    <w:rsid w:val="00506466"/>
    <w:rsid w:val="0050682F"/>
    <w:rsid w:val="00506F1B"/>
    <w:rsid w:val="0050722D"/>
    <w:rsid w:val="00507578"/>
    <w:rsid w:val="0051012A"/>
    <w:rsid w:val="0051062C"/>
    <w:rsid w:val="005116FE"/>
    <w:rsid w:val="00511AE6"/>
    <w:rsid w:val="00512376"/>
    <w:rsid w:val="005137C8"/>
    <w:rsid w:val="00513CCD"/>
    <w:rsid w:val="0051418A"/>
    <w:rsid w:val="00514466"/>
    <w:rsid w:val="0051486F"/>
    <w:rsid w:val="00514C96"/>
    <w:rsid w:val="00514D92"/>
    <w:rsid w:val="00516771"/>
    <w:rsid w:val="005167C4"/>
    <w:rsid w:val="00516FE1"/>
    <w:rsid w:val="005172AA"/>
    <w:rsid w:val="005201E3"/>
    <w:rsid w:val="00520AA9"/>
    <w:rsid w:val="005216DC"/>
    <w:rsid w:val="00521AF3"/>
    <w:rsid w:val="005228FE"/>
    <w:rsid w:val="005233C5"/>
    <w:rsid w:val="00523625"/>
    <w:rsid w:val="00523C83"/>
    <w:rsid w:val="00524CB4"/>
    <w:rsid w:val="005268C4"/>
    <w:rsid w:val="00526A56"/>
    <w:rsid w:val="00526B67"/>
    <w:rsid w:val="00526F27"/>
    <w:rsid w:val="0052704C"/>
    <w:rsid w:val="0052723C"/>
    <w:rsid w:val="0052734E"/>
    <w:rsid w:val="005273DC"/>
    <w:rsid w:val="00527442"/>
    <w:rsid w:val="00527916"/>
    <w:rsid w:val="00527E50"/>
    <w:rsid w:val="0053024F"/>
    <w:rsid w:val="005303F5"/>
    <w:rsid w:val="005304E5"/>
    <w:rsid w:val="00530D56"/>
    <w:rsid w:val="00531064"/>
    <w:rsid w:val="00532BB5"/>
    <w:rsid w:val="005335B5"/>
    <w:rsid w:val="005337FD"/>
    <w:rsid w:val="0053380A"/>
    <w:rsid w:val="00533E8B"/>
    <w:rsid w:val="00536DBA"/>
    <w:rsid w:val="00540516"/>
    <w:rsid w:val="00540C07"/>
    <w:rsid w:val="00540CF7"/>
    <w:rsid w:val="00541131"/>
    <w:rsid w:val="005418FA"/>
    <w:rsid w:val="005419A9"/>
    <w:rsid w:val="0054228D"/>
    <w:rsid w:val="00542F9F"/>
    <w:rsid w:val="005430F2"/>
    <w:rsid w:val="005431D4"/>
    <w:rsid w:val="00543443"/>
    <w:rsid w:val="0054354D"/>
    <w:rsid w:val="00543A38"/>
    <w:rsid w:val="005440F1"/>
    <w:rsid w:val="00545192"/>
    <w:rsid w:val="005456F1"/>
    <w:rsid w:val="00545BF1"/>
    <w:rsid w:val="00550651"/>
    <w:rsid w:val="00551787"/>
    <w:rsid w:val="005517A9"/>
    <w:rsid w:val="00551A33"/>
    <w:rsid w:val="00552117"/>
    <w:rsid w:val="005535E3"/>
    <w:rsid w:val="0055379A"/>
    <w:rsid w:val="005543A8"/>
    <w:rsid w:val="005547E6"/>
    <w:rsid w:val="00554BCE"/>
    <w:rsid w:val="005565A3"/>
    <w:rsid w:val="005571B8"/>
    <w:rsid w:val="00557656"/>
    <w:rsid w:val="00557DC4"/>
    <w:rsid w:val="00557EB3"/>
    <w:rsid w:val="00560066"/>
    <w:rsid w:val="0056056D"/>
    <w:rsid w:val="00560816"/>
    <w:rsid w:val="00561D3F"/>
    <w:rsid w:val="00562723"/>
    <w:rsid w:val="00562C5F"/>
    <w:rsid w:val="00562F91"/>
    <w:rsid w:val="00563B39"/>
    <w:rsid w:val="00564E1D"/>
    <w:rsid w:val="00566A26"/>
    <w:rsid w:val="00566F0E"/>
    <w:rsid w:val="00566FFF"/>
    <w:rsid w:val="0056775B"/>
    <w:rsid w:val="00567847"/>
    <w:rsid w:val="0057063C"/>
    <w:rsid w:val="005715A1"/>
    <w:rsid w:val="00572137"/>
    <w:rsid w:val="00573906"/>
    <w:rsid w:val="00576DE7"/>
    <w:rsid w:val="0057713A"/>
    <w:rsid w:val="00577D11"/>
    <w:rsid w:val="005804D0"/>
    <w:rsid w:val="00580DAC"/>
    <w:rsid w:val="00580FFC"/>
    <w:rsid w:val="00581002"/>
    <w:rsid w:val="00581165"/>
    <w:rsid w:val="00581ABE"/>
    <w:rsid w:val="00581CED"/>
    <w:rsid w:val="0058200F"/>
    <w:rsid w:val="00582371"/>
    <w:rsid w:val="00582F43"/>
    <w:rsid w:val="00583706"/>
    <w:rsid w:val="00584BB7"/>
    <w:rsid w:val="00585B4C"/>
    <w:rsid w:val="00585EAB"/>
    <w:rsid w:val="0058617C"/>
    <w:rsid w:val="00586AB3"/>
    <w:rsid w:val="00590233"/>
    <w:rsid w:val="0059028E"/>
    <w:rsid w:val="00590903"/>
    <w:rsid w:val="005914FA"/>
    <w:rsid w:val="0059167F"/>
    <w:rsid w:val="005930B3"/>
    <w:rsid w:val="005939E5"/>
    <w:rsid w:val="00593B83"/>
    <w:rsid w:val="00593C9E"/>
    <w:rsid w:val="00593DEB"/>
    <w:rsid w:val="005952CC"/>
    <w:rsid w:val="005957DB"/>
    <w:rsid w:val="00596135"/>
    <w:rsid w:val="005967C2"/>
    <w:rsid w:val="00596A48"/>
    <w:rsid w:val="0059706D"/>
    <w:rsid w:val="0059779D"/>
    <w:rsid w:val="005A0442"/>
    <w:rsid w:val="005A0A77"/>
    <w:rsid w:val="005A0C10"/>
    <w:rsid w:val="005A186B"/>
    <w:rsid w:val="005A1912"/>
    <w:rsid w:val="005A1AD9"/>
    <w:rsid w:val="005A1E0A"/>
    <w:rsid w:val="005A24AC"/>
    <w:rsid w:val="005A269D"/>
    <w:rsid w:val="005A2A6E"/>
    <w:rsid w:val="005A31A9"/>
    <w:rsid w:val="005A335E"/>
    <w:rsid w:val="005A37CB"/>
    <w:rsid w:val="005A4222"/>
    <w:rsid w:val="005A462F"/>
    <w:rsid w:val="005A4C94"/>
    <w:rsid w:val="005A671E"/>
    <w:rsid w:val="005A67FB"/>
    <w:rsid w:val="005A7AA4"/>
    <w:rsid w:val="005B044C"/>
    <w:rsid w:val="005B0A5D"/>
    <w:rsid w:val="005B0B9F"/>
    <w:rsid w:val="005B176A"/>
    <w:rsid w:val="005B2ECB"/>
    <w:rsid w:val="005B2F00"/>
    <w:rsid w:val="005B6163"/>
    <w:rsid w:val="005B654A"/>
    <w:rsid w:val="005B66AC"/>
    <w:rsid w:val="005B7714"/>
    <w:rsid w:val="005B7745"/>
    <w:rsid w:val="005C09AB"/>
    <w:rsid w:val="005C11BF"/>
    <w:rsid w:val="005C1A82"/>
    <w:rsid w:val="005C24BB"/>
    <w:rsid w:val="005C30E3"/>
    <w:rsid w:val="005C4A23"/>
    <w:rsid w:val="005C57C7"/>
    <w:rsid w:val="005C6D29"/>
    <w:rsid w:val="005C6FB2"/>
    <w:rsid w:val="005C786F"/>
    <w:rsid w:val="005C7988"/>
    <w:rsid w:val="005D00B0"/>
    <w:rsid w:val="005D0D8B"/>
    <w:rsid w:val="005D0F73"/>
    <w:rsid w:val="005D12B3"/>
    <w:rsid w:val="005D17E6"/>
    <w:rsid w:val="005D1B35"/>
    <w:rsid w:val="005D2D89"/>
    <w:rsid w:val="005D37F2"/>
    <w:rsid w:val="005D3EA2"/>
    <w:rsid w:val="005D4FED"/>
    <w:rsid w:val="005D55A0"/>
    <w:rsid w:val="005D565D"/>
    <w:rsid w:val="005D5E9F"/>
    <w:rsid w:val="005D65A6"/>
    <w:rsid w:val="005D6CE5"/>
    <w:rsid w:val="005D73F9"/>
    <w:rsid w:val="005D7FF1"/>
    <w:rsid w:val="005E0085"/>
    <w:rsid w:val="005E065D"/>
    <w:rsid w:val="005E07B7"/>
    <w:rsid w:val="005E136E"/>
    <w:rsid w:val="005E16D1"/>
    <w:rsid w:val="005E1A69"/>
    <w:rsid w:val="005E2390"/>
    <w:rsid w:val="005E244C"/>
    <w:rsid w:val="005E246E"/>
    <w:rsid w:val="005E337A"/>
    <w:rsid w:val="005E4298"/>
    <w:rsid w:val="005E4AFB"/>
    <w:rsid w:val="005E520E"/>
    <w:rsid w:val="005E52AC"/>
    <w:rsid w:val="005E7157"/>
    <w:rsid w:val="005E7443"/>
    <w:rsid w:val="005F0160"/>
    <w:rsid w:val="005F0FDF"/>
    <w:rsid w:val="005F1EA3"/>
    <w:rsid w:val="005F239B"/>
    <w:rsid w:val="005F38BD"/>
    <w:rsid w:val="005F38C8"/>
    <w:rsid w:val="005F475B"/>
    <w:rsid w:val="005F49A0"/>
    <w:rsid w:val="005F51E4"/>
    <w:rsid w:val="005F74D5"/>
    <w:rsid w:val="005F7727"/>
    <w:rsid w:val="00601188"/>
    <w:rsid w:val="0060240B"/>
    <w:rsid w:val="00603562"/>
    <w:rsid w:val="006043B0"/>
    <w:rsid w:val="0060534F"/>
    <w:rsid w:val="006053CB"/>
    <w:rsid w:val="006057FC"/>
    <w:rsid w:val="006060C1"/>
    <w:rsid w:val="00606534"/>
    <w:rsid w:val="0061020C"/>
    <w:rsid w:val="00610492"/>
    <w:rsid w:val="00610728"/>
    <w:rsid w:val="00610D39"/>
    <w:rsid w:val="00611B3A"/>
    <w:rsid w:val="0061258E"/>
    <w:rsid w:val="006127A5"/>
    <w:rsid w:val="0061335F"/>
    <w:rsid w:val="0061342D"/>
    <w:rsid w:val="00614059"/>
    <w:rsid w:val="0061557F"/>
    <w:rsid w:val="00615E53"/>
    <w:rsid w:val="00616E11"/>
    <w:rsid w:val="0061704B"/>
    <w:rsid w:val="00617BE3"/>
    <w:rsid w:val="00617E0D"/>
    <w:rsid w:val="0062073B"/>
    <w:rsid w:val="00621CD6"/>
    <w:rsid w:val="0062243F"/>
    <w:rsid w:val="00622F94"/>
    <w:rsid w:val="00623E6D"/>
    <w:rsid w:val="00624973"/>
    <w:rsid w:val="00624F2F"/>
    <w:rsid w:val="00625994"/>
    <w:rsid w:val="00625C6B"/>
    <w:rsid w:val="00626998"/>
    <w:rsid w:val="00626BE7"/>
    <w:rsid w:val="00627B4D"/>
    <w:rsid w:val="006304A2"/>
    <w:rsid w:val="00630A6E"/>
    <w:rsid w:val="00631555"/>
    <w:rsid w:val="00631ED3"/>
    <w:rsid w:val="0063234C"/>
    <w:rsid w:val="00633254"/>
    <w:rsid w:val="00633413"/>
    <w:rsid w:val="0063365B"/>
    <w:rsid w:val="00633A4A"/>
    <w:rsid w:val="00633DB2"/>
    <w:rsid w:val="00635410"/>
    <w:rsid w:val="0063546E"/>
    <w:rsid w:val="006362ED"/>
    <w:rsid w:val="00637036"/>
    <w:rsid w:val="006373BD"/>
    <w:rsid w:val="006378CC"/>
    <w:rsid w:val="00637FA5"/>
    <w:rsid w:val="00637FBA"/>
    <w:rsid w:val="00640EBA"/>
    <w:rsid w:val="00640EDE"/>
    <w:rsid w:val="00640FDA"/>
    <w:rsid w:val="00641C6A"/>
    <w:rsid w:val="006421F2"/>
    <w:rsid w:val="00642BAA"/>
    <w:rsid w:val="00644054"/>
    <w:rsid w:val="00644A27"/>
    <w:rsid w:val="00645759"/>
    <w:rsid w:val="006459DC"/>
    <w:rsid w:val="0064620F"/>
    <w:rsid w:val="0064662A"/>
    <w:rsid w:val="00647268"/>
    <w:rsid w:val="006472CB"/>
    <w:rsid w:val="00647397"/>
    <w:rsid w:val="00647E59"/>
    <w:rsid w:val="00650DB2"/>
    <w:rsid w:val="0065190A"/>
    <w:rsid w:val="00651CC9"/>
    <w:rsid w:val="006523DA"/>
    <w:rsid w:val="0065289C"/>
    <w:rsid w:val="0065294F"/>
    <w:rsid w:val="00652DD5"/>
    <w:rsid w:val="00652FF9"/>
    <w:rsid w:val="00653523"/>
    <w:rsid w:val="00654338"/>
    <w:rsid w:val="00654361"/>
    <w:rsid w:val="00656259"/>
    <w:rsid w:val="006566A7"/>
    <w:rsid w:val="00656B87"/>
    <w:rsid w:val="006571A4"/>
    <w:rsid w:val="00657C51"/>
    <w:rsid w:val="00660304"/>
    <w:rsid w:val="006606FE"/>
    <w:rsid w:val="0066081E"/>
    <w:rsid w:val="00660CEC"/>
    <w:rsid w:val="0066126E"/>
    <w:rsid w:val="00662091"/>
    <w:rsid w:val="00662374"/>
    <w:rsid w:val="0066287B"/>
    <w:rsid w:val="00662C02"/>
    <w:rsid w:val="00663900"/>
    <w:rsid w:val="00663980"/>
    <w:rsid w:val="00663B42"/>
    <w:rsid w:val="00663BEA"/>
    <w:rsid w:val="006652FF"/>
    <w:rsid w:val="00665651"/>
    <w:rsid w:val="00665B9E"/>
    <w:rsid w:val="00665C10"/>
    <w:rsid w:val="00666221"/>
    <w:rsid w:val="0066680E"/>
    <w:rsid w:val="00666DE6"/>
    <w:rsid w:val="00667B38"/>
    <w:rsid w:val="00670AE0"/>
    <w:rsid w:val="0067159B"/>
    <w:rsid w:val="00672288"/>
    <w:rsid w:val="00672B9B"/>
    <w:rsid w:val="00672C7C"/>
    <w:rsid w:val="00672F37"/>
    <w:rsid w:val="006739FC"/>
    <w:rsid w:val="006747A7"/>
    <w:rsid w:val="00675D4B"/>
    <w:rsid w:val="00675F22"/>
    <w:rsid w:val="0067718B"/>
    <w:rsid w:val="006771BC"/>
    <w:rsid w:val="00677504"/>
    <w:rsid w:val="00680321"/>
    <w:rsid w:val="0068040C"/>
    <w:rsid w:val="00680A66"/>
    <w:rsid w:val="0068103F"/>
    <w:rsid w:val="006810D2"/>
    <w:rsid w:val="00681296"/>
    <w:rsid w:val="006812DA"/>
    <w:rsid w:val="00681707"/>
    <w:rsid w:val="00681960"/>
    <w:rsid w:val="00681A51"/>
    <w:rsid w:val="00681B6A"/>
    <w:rsid w:val="00681CBA"/>
    <w:rsid w:val="00682426"/>
    <w:rsid w:val="0068279A"/>
    <w:rsid w:val="00682F73"/>
    <w:rsid w:val="00682FD8"/>
    <w:rsid w:val="00683ACB"/>
    <w:rsid w:val="006842B4"/>
    <w:rsid w:val="0068465A"/>
    <w:rsid w:val="00684918"/>
    <w:rsid w:val="00684F70"/>
    <w:rsid w:val="006851C7"/>
    <w:rsid w:val="00685A5D"/>
    <w:rsid w:val="00685AF0"/>
    <w:rsid w:val="00687773"/>
    <w:rsid w:val="00690181"/>
    <w:rsid w:val="00690A3E"/>
    <w:rsid w:val="006910B4"/>
    <w:rsid w:val="006911A9"/>
    <w:rsid w:val="00691252"/>
    <w:rsid w:val="00691A3F"/>
    <w:rsid w:val="006935D6"/>
    <w:rsid w:val="00693753"/>
    <w:rsid w:val="00693EE2"/>
    <w:rsid w:val="006949B3"/>
    <w:rsid w:val="00694B65"/>
    <w:rsid w:val="00694CBF"/>
    <w:rsid w:val="006953DE"/>
    <w:rsid w:val="00695D9B"/>
    <w:rsid w:val="00695E4F"/>
    <w:rsid w:val="00697BBE"/>
    <w:rsid w:val="006A082E"/>
    <w:rsid w:val="006A20EE"/>
    <w:rsid w:val="006A22A9"/>
    <w:rsid w:val="006A3C62"/>
    <w:rsid w:val="006A3D26"/>
    <w:rsid w:val="006A4502"/>
    <w:rsid w:val="006A453A"/>
    <w:rsid w:val="006A5438"/>
    <w:rsid w:val="006A5BD3"/>
    <w:rsid w:val="006A5C74"/>
    <w:rsid w:val="006A68F4"/>
    <w:rsid w:val="006A7170"/>
    <w:rsid w:val="006A7495"/>
    <w:rsid w:val="006A760C"/>
    <w:rsid w:val="006A7EAD"/>
    <w:rsid w:val="006B098D"/>
    <w:rsid w:val="006B0D33"/>
    <w:rsid w:val="006B208E"/>
    <w:rsid w:val="006B2698"/>
    <w:rsid w:val="006B27F5"/>
    <w:rsid w:val="006B38E4"/>
    <w:rsid w:val="006B3AA6"/>
    <w:rsid w:val="006B412B"/>
    <w:rsid w:val="006B499A"/>
    <w:rsid w:val="006B4BB1"/>
    <w:rsid w:val="006B50EC"/>
    <w:rsid w:val="006B511B"/>
    <w:rsid w:val="006B5982"/>
    <w:rsid w:val="006B5B65"/>
    <w:rsid w:val="006B6DFC"/>
    <w:rsid w:val="006B6FD3"/>
    <w:rsid w:val="006C0B49"/>
    <w:rsid w:val="006C12A4"/>
    <w:rsid w:val="006C1575"/>
    <w:rsid w:val="006C1B6A"/>
    <w:rsid w:val="006C21A9"/>
    <w:rsid w:val="006C4E69"/>
    <w:rsid w:val="006C5038"/>
    <w:rsid w:val="006C6902"/>
    <w:rsid w:val="006C6962"/>
    <w:rsid w:val="006C6E3C"/>
    <w:rsid w:val="006C73D5"/>
    <w:rsid w:val="006C786F"/>
    <w:rsid w:val="006C7907"/>
    <w:rsid w:val="006D0C22"/>
    <w:rsid w:val="006D211A"/>
    <w:rsid w:val="006D2A0F"/>
    <w:rsid w:val="006D2FC0"/>
    <w:rsid w:val="006D3378"/>
    <w:rsid w:val="006D3638"/>
    <w:rsid w:val="006D3BF9"/>
    <w:rsid w:val="006D3F18"/>
    <w:rsid w:val="006D3F26"/>
    <w:rsid w:val="006D418A"/>
    <w:rsid w:val="006D43D8"/>
    <w:rsid w:val="006D4C19"/>
    <w:rsid w:val="006D5424"/>
    <w:rsid w:val="006D5955"/>
    <w:rsid w:val="006D5C13"/>
    <w:rsid w:val="006D5FFE"/>
    <w:rsid w:val="006D692F"/>
    <w:rsid w:val="006D6A31"/>
    <w:rsid w:val="006D6C05"/>
    <w:rsid w:val="006D7B68"/>
    <w:rsid w:val="006D7BF4"/>
    <w:rsid w:val="006E18F9"/>
    <w:rsid w:val="006E3D07"/>
    <w:rsid w:val="006E428E"/>
    <w:rsid w:val="006E4901"/>
    <w:rsid w:val="006E4B55"/>
    <w:rsid w:val="006E4C8F"/>
    <w:rsid w:val="006E56FA"/>
    <w:rsid w:val="006E5B07"/>
    <w:rsid w:val="006E635E"/>
    <w:rsid w:val="006E655D"/>
    <w:rsid w:val="006E727E"/>
    <w:rsid w:val="006E778C"/>
    <w:rsid w:val="006E7880"/>
    <w:rsid w:val="006E7986"/>
    <w:rsid w:val="006F0144"/>
    <w:rsid w:val="006F1752"/>
    <w:rsid w:val="006F2BA6"/>
    <w:rsid w:val="006F2CCD"/>
    <w:rsid w:val="006F2D5E"/>
    <w:rsid w:val="006F2F07"/>
    <w:rsid w:val="006F3109"/>
    <w:rsid w:val="006F31B5"/>
    <w:rsid w:val="006F54EE"/>
    <w:rsid w:val="006F585D"/>
    <w:rsid w:val="006F6D98"/>
    <w:rsid w:val="006F7912"/>
    <w:rsid w:val="006F7FD6"/>
    <w:rsid w:val="00701643"/>
    <w:rsid w:val="007016C2"/>
    <w:rsid w:val="0070215E"/>
    <w:rsid w:val="00702C32"/>
    <w:rsid w:val="00703CB8"/>
    <w:rsid w:val="0070552C"/>
    <w:rsid w:val="00705D7A"/>
    <w:rsid w:val="0070641C"/>
    <w:rsid w:val="00706789"/>
    <w:rsid w:val="0070691B"/>
    <w:rsid w:val="007072B5"/>
    <w:rsid w:val="007073CF"/>
    <w:rsid w:val="0071067B"/>
    <w:rsid w:val="00710980"/>
    <w:rsid w:val="007110B7"/>
    <w:rsid w:val="007120B1"/>
    <w:rsid w:val="00712D05"/>
    <w:rsid w:val="007130C1"/>
    <w:rsid w:val="00713EDA"/>
    <w:rsid w:val="00714251"/>
    <w:rsid w:val="00714DC3"/>
    <w:rsid w:val="0071605E"/>
    <w:rsid w:val="0071621A"/>
    <w:rsid w:val="007162AB"/>
    <w:rsid w:val="00716AF2"/>
    <w:rsid w:val="00716AFA"/>
    <w:rsid w:val="00717558"/>
    <w:rsid w:val="0072074F"/>
    <w:rsid w:val="00720F90"/>
    <w:rsid w:val="007219FF"/>
    <w:rsid w:val="00721C1D"/>
    <w:rsid w:val="007223F9"/>
    <w:rsid w:val="00722FED"/>
    <w:rsid w:val="0072366F"/>
    <w:rsid w:val="00723A03"/>
    <w:rsid w:val="00723CAC"/>
    <w:rsid w:val="00724472"/>
    <w:rsid w:val="007247F5"/>
    <w:rsid w:val="007248E9"/>
    <w:rsid w:val="00724958"/>
    <w:rsid w:val="0072722B"/>
    <w:rsid w:val="00727A67"/>
    <w:rsid w:val="00730008"/>
    <w:rsid w:val="00730117"/>
    <w:rsid w:val="0073019C"/>
    <w:rsid w:val="00731599"/>
    <w:rsid w:val="00731DA7"/>
    <w:rsid w:val="0073248E"/>
    <w:rsid w:val="00732EA0"/>
    <w:rsid w:val="007330E6"/>
    <w:rsid w:val="00733AF1"/>
    <w:rsid w:val="00733F1A"/>
    <w:rsid w:val="00734863"/>
    <w:rsid w:val="00735438"/>
    <w:rsid w:val="00735F9C"/>
    <w:rsid w:val="00735FC6"/>
    <w:rsid w:val="007368DD"/>
    <w:rsid w:val="00736BB9"/>
    <w:rsid w:val="00737405"/>
    <w:rsid w:val="00737864"/>
    <w:rsid w:val="0074054D"/>
    <w:rsid w:val="00740CC8"/>
    <w:rsid w:val="00742226"/>
    <w:rsid w:val="00743CDF"/>
    <w:rsid w:val="0074452A"/>
    <w:rsid w:val="00744DF0"/>
    <w:rsid w:val="007454F0"/>
    <w:rsid w:val="00746E0E"/>
    <w:rsid w:val="0074739F"/>
    <w:rsid w:val="0074776C"/>
    <w:rsid w:val="0074790B"/>
    <w:rsid w:val="007479CD"/>
    <w:rsid w:val="00750D90"/>
    <w:rsid w:val="0075159F"/>
    <w:rsid w:val="007539CE"/>
    <w:rsid w:val="00753C9F"/>
    <w:rsid w:val="007544F6"/>
    <w:rsid w:val="0075524F"/>
    <w:rsid w:val="0075542B"/>
    <w:rsid w:val="00755449"/>
    <w:rsid w:val="0075565E"/>
    <w:rsid w:val="00756013"/>
    <w:rsid w:val="007564DC"/>
    <w:rsid w:val="00756A1D"/>
    <w:rsid w:val="00756C10"/>
    <w:rsid w:val="0076015C"/>
    <w:rsid w:val="00760C39"/>
    <w:rsid w:val="0076134E"/>
    <w:rsid w:val="00761DE9"/>
    <w:rsid w:val="00762109"/>
    <w:rsid w:val="007624C7"/>
    <w:rsid w:val="0076269E"/>
    <w:rsid w:val="007628CA"/>
    <w:rsid w:val="00763991"/>
    <w:rsid w:val="00763B4B"/>
    <w:rsid w:val="00763FD5"/>
    <w:rsid w:val="00765165"/>
    <w:rsid w:val="007660DA"/>
    <w:rsid w:val="00766870"/>
    <w:rsid w:val="00766AC1"/>
    <w:rsid w:val="00766F17"/>
    <w:rsid w:val="0076775D"/>
    <w:rsid w:val="007703CE"/>
    <w:rsid w:val="0077056A"/>
    <w:rsid w:val="00770D3B"/>
    <w:rsid w:val="00770F1F"/>
    <w:rsid w:val="007722BB"/>
    <w:rsid w:val="00772662"/>
    <w:rsid w:val="00772939"/>
    <w:rsid w:val="0077343A"/>
    <w:rsid w:val="0077368A"/>
    <w:rsid w:val="00774D3E"/>
    <w:rsid w:val="00775951"/>
    <w:rsid w:val="00776323"/>
    <w:rsid w:val="0077673F"/>
    <w:rsid w:val="00776900"/>
    <w:rsid w:val="007805B2"/>
    <w:rsid w:val="00781752"/>
    <w:rsid w:val="00781CB5"/>
    <w:rsid w:val="00781EEB"/>
    <w:rsid w:val="007830F4"/>
    <w:rsid w:val="00783308"/>
    <w:rsid w:val="00783323"/>
    <w:rsid w:val="007839EF"/>
    <w:rsid w:val="0078404F"/>
    <w:rsid w:val="007845DE"/>
    <w:rsid w:val="0078504F"/>
    <w:rsid w:val="00785085"/>
    <w:rsid w:val="007862EA"/>
    <w:rsid w:val="00786E24"/>
    <w:rsid w:val="00787111"/>
    <w:rsid w:val="00787152"/>
    <w:rsid w:val="00791721"/>
    <w:rsid w:val="007921D4"/>
    <w:rsid w:val="00792928"/>
    <w:rsid w:val="007931F2"/>
    <w:rsid w:val="007936C5"/>
    <w:rsid w:val="00793E89"/>
    <w:rsid w:val="00794F30"/>
    <w:rsid w:val="00795B30"/>
    <w:rsid w:val="00795E72"/>
    <w:rsid w:val="0079634D"/>
    <w:rsid w:val="007964FF"/>
    <w:rsid w:val="00796C36"/>
    <w:rsid w:val="0079711D"/>
    <w:rsid w:val="00797332"/>
    <w:rsid w:val="00797784"/>
    <w:rsid w:val="007A04D4"/>
    <w:rsid w:val="007A0A3A"/>
    <w:rsid w:val="007A0EAC"/>
    <w:rsid w:val="007A1149"/>
    <w:rsid w:val="007A1E19"/>
    <w:rsid w:val="007A20CD"/>
    <w:rsid w:val="007A264A"/>
    <w:rsid w:val="007A2A44"/>
    <w:rsid w:val="007A4223"/>
    <w:rsid w:val="007A51B0"/>
    <w:rsid w:val="007A5FA1"/>
    <w:rsid w:val="007A60C2"/>
    <w:rsid w:val="007A60F6"/>
    <w:rsid w:val="007A78C9"/>
    <w:rsid w:val="007A7E1B"/>
    <w:rsid w:val="007B0551"/>
    <w:rsid w:val="007B27D1"/>
    <w:rsid w:val="007B34F0"/>
    <w:rsid w:val="007B3B0D"/>
    <w:rsid w:val="007B4A5B"/>
    <w:rsid w:val="007B4C71"/>
    <w:rsid w:val="007B514C"/>
    <w:rsid w:val="007B573C"/>
    <w:rsid w:val="007B6944"/>
    <w:rsid w:val="007B6A1D"/>
    <w:rsid w:val="007B6BD3"/>
    <w:rsid w:val="007B6EA5"/>
    <w:rsid w:val="007B727E"/>
    <w:rsid w:val="007B788F"/>
    <w:rsid w:val="007B78AE"/>
    <w:rsid w:val="007C02C0"/>
    <w:rsid w:val="007C0585"/>
    <w:rsid w:val="007C090C"/>
    <w:rsid w:val="007C0A75"/>
    <w:rsid w:val="007C0FD4"/>
    <w:rsid w:val="007C16C4"/>
    <w:rsid w:val="007C1BE0"/>
    <w:rsid w:val="007C1F42"/>
    <w:rsid w:val="007C333F"/>
    <w:rsid w:val="007C33CA"/>
    <w:rsid w:val="007C34FF"/>
    <w:rsid w:val="007C3A58"/>
    <w:rsid w:val="007C544F"/>
    <w:rsid w:val="007C5ADA"/>
    <w:rsid w:val="007C65BC"/>
    <w:rsid w:val="007C74A0"/>
    <w:rsid w:val="007C7A5C"/>
    <w:rsid w:val="007D15DF"/>
    <w:rsid w:val="007D1720"/>
    <w:rsid w:val="007D189A"/>
    <w:rsid w:val="007D1938"/>
    <w:rsid w:val="007D227D"/>
    <w:rsid w:val="007D274C"/>
    <w:rsid w:val="007D3ADD"/>
    <w:rsid w:val="007D5463"/>
    <w:rsid w:val="007D5CAF"/>
    <w:rsid w:val="007D6092"/>
    <w:rsid w:val="007D62E2"/>
    <w:rsid w:val="007D6448"/>
    <w:rsid w:val="007D6AB1"/>
    <w:rsid w:val="007D706B"/>
    <w:rsid w:val="007E0037"/>
    <w:rsid w:val="007E01C8"/>
    <w:rsid w:val="007E074D"/>
    <w:rsid w:val="007E18AC"/>
    <w:rsid w:val="007E1ACB"/>
    <w:rsid w:val="007E204B"/>
    <w:rsid w:val="007E2383"/>
    <w:rsid w:val="007E2E5B"/>
    <w:rsid w:val="007E372A"/>
    <w:rsid w:val="007E3B3F"/>
    <w:rsid w:val="007E3C8F"/>
    <w:rsid w:val="007E3C9C"/>
    <w:rsid w:val="007E4311"/>
    <w:rsid w:val="007E5176"/>
    <w:rsid w:val="007E52D0"/>
    <w:rsid w:val="007E62EB"/>
    <w:rsid w:val="007E6651"/>
    <w:rsid w:val="007E6736"/>
    <w:rsid w:val="007E69A4"/>
    <w:rsid w:val="007E6F10"/>
    <w:rsid w:val="007E70BF"/>
    <w:rsid w:val="007E73BB"/>
    <w:rsid w:val="007F0A65"/>
    <w:rsid w:val="007F0C87"/>
    <w:rsid w:val="007F0D53"/>
    <w:rsid w:val="007F0DDB"/>
    <w:rsid w:val="007F1503"/>
    <w:rsid w:val="007F1987"/>
    <w:rsid w:val="007F24BD"/>
    <w:rsid w:val="007F2A3B"/>
    <w:rsid w:val="007F2D15"/>
    <w:rsid w:val="007F3434"/>
    <w:rsid w:val="007F3B61"/>
    <w:rsid w:val="007F4C14"/>
    <w:rsid w:val="007F4E70"/>
    <w:rsid w:val="007F5E8B"/>
    <w:rsid w:val="007F631E"/>
    <w:rsid w:val="007F6B96"/>
    <w:rsid w:val="007F6D0A"/>
    <w:rsid w:val="007F6D45"/>
    <w:rsid w:val="007F7A89"/>
    <w:rsid w:val="007F7D74"/>
    <w:rsid w:val="008005E6"/>
    <w:rsid w:val="00800851"/>
    <w:rsid w:val="00800B2A"/>
    <w:rsid w:val="008013A8"/>
    <w:rsid w:val="00801552"/>
    <w:rsid w:val="00801647"/>
    <w:rsid w:val="008022D6"/>
    <w:rsid w:val="00802336"/>
    <w:rsid w:val="0080292E"/>
    <w:rsid w:val="00802C93"/>
    <w:rsid w:val="00802CF5"/>
    <w:rsid w:val="00803F7A"/>
    <w:rsid w:val="00804768"/>
    <w:rsid w:val="00805E82"/>
    <w:rsid w:val="00806928"/>
    <w:rsid w:val="00807685"/>
    <w:rsid w:val="00807E4A"/>
    <w:rsid w:val="00807E59"/>
    <w:rsid w:val="008102D2"/>
    <w:rsid w:val="00811438"/>
    <w:rsid w:val="0081175B"/>
    <w:rsid w:val="00812F9A"/>
    <w:rsid w:val="008135FD"/>
    <w:rsid w:val="00813C5B"/>
    <w:rsid w:val="008143B9"/>
    <w:rsid w:val="008155CE"/>
    <w:rsid w:val="00816681"/>
    <w:rsid w:val="00816B11"/>
    <w:rsid w:val="00820BE9"/>
    <w:rsid w:val="008222C9"/>
    <w:rsid w:val="00823399"/>
    <w:rsid w:val="00823766"/>
    <w:rsid w:val="00823D29"/>
    <w:rsid w:val="008248B8"/>
    <w:rsid w:val="00824A8B"/>
    <w:rsid w:val="00825DC8"/>
    <w:rsid w:val="00826BC5"/>
    <w:rsid w:val="00826C63"/>
    <w:rsid w:val="00826CB8"/>
    <w:rsid w:val="00827447"/>
    <w:rsid w:val="00830B48"/>
    <w:rsid w:val="00830B7E"/>
    <w:rsid w:val="00833039"/>
    <w:rsid w:val="00833265"/>
    <w:rsid w:val="00836360"/>
    <w:rsid w:val="0083684E"/>
    <w:rsid w:val="008368BC"/>
    <w:rsid w:val="00836C1C"/>
    <w:rsid w:val="00836DCD"/>
    <w:rsid w:val="00836E38"/>
    <w:rsid w:val="008402DA"/>
    <w:rsid w:val="008408A2"/>
    <w:rsid w:val="008414A0"/>
    <w:rsid w:val="00841BFB"/>
    <w:rsid w:val="00842245"/>
    <w:rsid w:val="00842409"/>
    <w:rsid w:val="0084246D"/>
    <w:rsid w:val="00842A3D"/>
    <w:rsid w:val="00842B5F"/>
    <w:rsid w:val="00842DA5"/>
    <w:rsid w:val="00844852"/>
    <w:rsid w:val="00844C75"/>
    <w:rsid w:val="008454A9"/>
    <w:rsid w:val="00845AAD"/>
    <w:rsid w:val="00846A86"/>
    <w:rsid w:val="00846F24"/>
    <w:rsid w:val="00847518"/>
    <w:rsid w:val="008516CD"/>
    <w:rsid w:val="00852776"/>
    <w:rsid w:val="00853144"/>
    <w:rsid w:val="0085396F"/>
    <w:rsid w:val="008553E4"/>
    <w:rsid w:val="008559C9"/>
    <w:rsid w:val="00855AD7"/>
    <w:rsid w:val="008561B6"/>
    <w:rsid w:val="0085663F"/>
    <w:rsid w:val="00857F4A"/>
    <w:rsid w:val="00861173"/>
    <w:rsid w:val="00862084"/>
    <w:rsid w:val="00862440"/>
    <w:rsid w:val="00862BB0"/>
    <w:rsid w:val="00863552"/>
    <w:rsid w:val="00864F13"/>
    <w:rsid w:val="00865C81"/>
    <w:rsid w:val="00865F10"/>
    <w:rsid w:val="00866070"/>
    <w:rsid w:val="00866125"/>
    <w:rsid w:val="00867D7F"/>
    <w:rsid w:val="00870BC7"/>
    <w:rsid w:val="0087148C"/>
    <w:rsid w:val="008714E2"/>
    <w:rsid w:val="00871605"/>
    <w:rsid w:val="00871A06"/>
    <w:rsid w:val="00871A3B"/>
    <w:rsid w:val="00871F1E"/>
    <w:rsid w:val="00872D00"/>
    <w:rsid w:val="00872DD2"/>
    <w:rsid w:val="00873505"/>
    <w:rsid w:val="00874389"/>
    <w:rsid w:val="0087595A"/>
    <w:rsid w:val="00875F66"/>
    <w:rsid w:val="008761D0"/>
    <w:rsid w:val="008768C7"/>
    <w:rsid w:val="008768DB"/>
    <w:rsid w:val="00876A49"/>
    <w:rsid w:val="00882C29"/>
    <w:rsid w:val="00882DA3"/>
    <w:rsid w:val="008840A1"/>
    <w:rsid w:val="00884904"/>
    <w:rsid w:val="0088567F"/>
    <w:rsid w:val="00885FCA"/>
    <w:rsid w:val="00885FD4"/>
    <w:rsid w:val="00886A93"/>
    <w:rsid w:val="00886CE4"/>
    <w:rsid w:val="00886E72"/>
    <w:rsid w:val="00886F7A"/>
    <w:rsid w:val="008872ED"/>
    <w:rsid w:val="008907D8"/>
    <w:rsid w:val="00890A43"/>
    <w:rsid w:val="00890F16"/>
    <w:rsid w:val="00891397"/>
    <w:rsid w:val="008915DF"/>
    <w:rsid w:val="0089163D"/>
    <w:rsid w:val="008918F1"/>
    <w:rsid w:val="008932A5"/>
    <w:rsid w:val="00893DB9"/>
    <w:rsid w:val="00893E17"/>
    <w:rsid w:val="00894AE4"/>
    <w:rsid w:val="00895125"/>
    <w:rsid w:val="00895162"/>
    <w:rsid w:val="0089580F"/>
    <w:rsid w:val="00896169"/>
    <w:rsid w:val="0089631F"/>
    <w:rsid w:val="00897167"/>
    <w:rsid w:val="00897A42"/>
    <w:rsid w:val="008A15E7"/>
    <w:rsid w:val="008A1CD7"/>
    <w:rsid w:val="008A25A7"/>
    <w:rsid w:val="008A2B5D"/>
    <w:rsid w:val="008A306C"/>
    <w:rsid w:val="008A322E"/>
    <w:rsid w:val="008A39F6"/>
    <w:rsid w:val="008A3A47"/>
    <w:rsid w:val="008A3A76"/>
    <w:rsid w:val="008A5D51"/>
    <w:rsid w:val="008A664B"/>
    <w:rsid w:val="008A6A13"/>
    <w:rsid w:val="008B02B9"/>
    <w:rsid w:val="008B0824"/>
    <w:rsid w:val="008B0C6E"/>
    <w:rsid w:val="008B1FF5"/>
    <w:rsid w:val="008B39F2"/>
    <w:rsid w:val="008B4422"/>
    <w:rsid w:val="008B4F46"/>
    <w:rsid w:val="008B555A"/>
    <w:rsid w:val="008B5F3D"/>
    <w:rsid w:val="008B6102"/>
    <w:rsid w:val="008B64EC"/>
    <w:rsid w:val="008B6747"/>
    <w:rsid w:val="008B7208"/>
    <w:rsid w:val="008C099D"/>
    <w:rsid w:val="008C167E"/>
    <w:rsid w:val="008C250D"/>
    <w:rsid w:val="008C2648"/>
    <w:rsid w:val="008C29D3"/>
    <w:rsid w:val="008C2BD9"/>
    <w:rsid w:val="008C322B"/>
    <w:rsid w:val="008C3436"/>
    <w:rsid w:val="008C3E49"/>
    <w:rsid w:val="008C4162"/>
    <w:rsid w:val="008C4F3E"/>
    <w:rsid w:val="008C562F"/>
    <w:rsid w:val="008C5685"/>
    <w:rsid w:val="008C575B"/>
    <w:rsid w:val="008C5EE2"/>
    <w:rsid w:val="008C691C"/>
    <w:rsid w:val="008C7AA4"/>
    <w:rsid w:val="008D02E4"/>
    <w:rsid w:val="008D0382"/>
    <w:rsid w:val="008D16D8"/>
    <w:rsid w:val="008D2DF3"/>
    <w:rsid w:val="008D3CB7"/>
    <w:rsid w:val="008D3D2C"/>
    <w:rsid w:val="008D44D1"/>
    <w:rsid w:val="008D4C6C"/>
    <w:rsid w:val="008D4DA9"/>
    <w:rsid w:val="008D51C6"/>
    <w:rsid w:val="008D6924"/>
    <w:rsid w:val="008D6C8C"/>
    <w:rsid w:val="008D70D4"/>
    <w:rsid w:val="008D7C16"/>
    <w:rsid w:val="008D7F74"/>
    <w:rsid w:val="008E0A96"/>
    <w:rsid w:val="008E1D56"/>
    <w:rsid w:val="008E3080"/>
    <w:rsid w:val="008E37AF"/>
    <w:rsid w:val="008E4649"/>
    <w:rsid w:val="008E4771"/>
    <w:rsid w:val="008E64E7"/>
    <w:rsid w:val="008E6CD2"/>
    <w:rsid w:val="008E7888"/>
    <w:rsid w:val="008E7F4A"/>
    <w:rsid w:val="008F02D3"/>
    <w:rsid w:val="008F06B2"/>
    <w:rsid w:val="008F0807"/>
    <w:rsid w:val="008F0C77"/>
    <w:rsid w:val="008F14B7"/>
    <w:rsid w:val="008F2B16"/>
    <w:rsid w:val="008F2C71"/>
    <w:rsid w:val="008F2CB9"/>
    <w:rsid w:val="008F349E"/>
    <w:rsid w:val="008F4713"/>
    <w:rsid w:val="008F4D44"/>
    <w:rsid w:val="008F4EA9"/>
    <w:rsid w:val="008F541E"/>
    <w:rsid w:val="008F569F"/>
    <w:rsid w:val="008F61A6"/>
    <w:rsid w:val="008F655B"/>
    <w:rsid w:val="008F7977"/>
    <w:rsid w:val="008F7BC7"/>
    <w:rsid w:val="00900327"/>
    <w:rsid w:val="009029CE"/>
    <w:rsid w:val="00902B6A"/>
    <w:rsid w:val="00902DE0"/>
    <w:rsid w:val="00903384"/>
    <w:rsid w:val="009042EE"/>
    <w:rsid w:val="009049D9"/>
    <w:rsid w:val="00904A37"/>
    <w:rsid w:val="00904F24"/>
    <w:rsid w:val="00905E1B"/>
    <w:rsid w:val="0090684A"/>
    <w:rsid w:val="00906889"/>
    <w:rsid w:val="00906BCC"/>
    <w:rsid w:val="0090729E"/>
    <w:rsid w:val="0090779E"/>
    <w:rsid w:val="009077CD"/>
    <w:rsid w:val="0091087D"/>
    <w:rsid w:val="009115DC"/>
    <w:rsid w:val="00911696"/>
    <w:rsid w:val="00911F0C"/>
    <w:rsid w:val="00912189"/>
    <w:rsid w:val="009123DA"/>
    <w:rsid w:val="009126E9"/>
    <w:rsid w:val="0091274A"/>
    <w:rsid w:val="00913178"/>
    <w:rsid w:val="00913CA6"/>
    <w:rsid w:val="00913CB6"/>
    <w:rsid w:val="00913EE7"/>
    <w:rsid w:val="0091420C"/>
    <w:rsid w:val="00915AFB"/>
    <w:rsid w:val="00916835"/>
    <w:rsid w:val="009168D2"/>
    <w:rsid w:val="00917187"/>
    <w:rsid w:val="009171D1"/>
    <w:rsid w:val="009206B7"/>
    <w:rsid w:val="00922179"/>
    <w:rsid w:val="009229A3"/>
    <w:rsid w:val="009229FD"/>
    <w:rsid w:val="00922C7E"/>
    <w:rsid w:val="00922CEB"/>
    <w:rsid w:val="00923CB0"/>
    <w:rsid w:val="0092535E"/>
    <w:rsid w:val="00925F4F"/>
    <w:rsid w:val="009260BC"/>
    <w:rsid w:val="0093057F"/>
    <w:rsid w:val="009305D9"/>
    <w:rsid w:val="00930D8B"/>
    <w:rsid w:val="00931EFE"/>
    <w:rsid w:val="009327B7"/>
    <w:rsid w:val="009327CD"/>
    <w:rsid w:val="00932948"/>
    <w:rsid w:val="009333F4"/>
    <w:rsid w:val="00933839"/>
    <w:rsid w:val="009341AF"/>
    <w:rsid w:val="00934D87"/>
    <w:rsid w:val="00935A06"/>
    <w:rsid w:val="00936121"/>
    <w:rsid w:val="00936167"/>
    <w:rsid w:val="009366E5"/>
    <w:rsid w:val="00936F01"/>
    <w:rsid w:val="00937B98"/>
    <w:rsid w:val="00937E45"/>
    <w:rsid w:val="009411C0"/>
    <w:rsid w:val="00941703"/>
    <w:rsid w:val="009423A0"/>
    <w:rsid w:val="00942B39"/>
    <w:rsid w:val="0094344E"/>
    <w:rsid w:val="00943A6A"/>
    <w:rsid w:val="00943DBB"/>
    <w:rsid w:val="00944C58"/>
    <w:rsid w:val="00944E22"/>
    <w:rsid w:val="00944E4F"/>
    <w:rsid w:val="00945457"/>
    <w:rsid w:val="009462E6"/>
    <w:rsid w:val="00946B36"/>
    <w:rsid w:val="00947AF3"/>
    <w:rsid w:val="0095007C"/>
    <w:rsid w:val="00950359"/>
    <w:rsid w:val="00951154"/>
    <w:rsid w:val="009512FB"/>
    <w:rsid w:val="0095210F"/>
    <w:rsid w:val="00952A24"/>
    <w:rsid w:val="0095569A"/>
    <w:rsid w:val="009560EB"/>
    <w:rsid w:val="00956AC6"/>
    <w:rsid w:val="00956C8F"/>
    <w:rsid w:val="00956D77"/>
    <w:rsid w:val="009571DF"/>
    <w:rsid w:val="009579E0"/>
    <w:rsid w:val="00960E92"/>
    <w:rsid w:val="00961F3F"/>
    <w:rsid w:val="0096274F"/>
    <w:rsid w:val="00962B3C"/>
    <w:rsid w:val="00962E28"/>
    <w:rsid w:val="00964203"/>
    <w:rsid w:val="00964BD4"/>
    <w:rsid w:val="00964E16"/>
    <w:rsid w:val="00965886"/>
    <w:rsid w:val="0096594D"/>
    <w:rsid w:val="009659A5"/>
    <w:rsid w:val="00966400"/>
    <w:rsid w:val="00966EBB"/>
    <w:rsid w:val="00970626"/>
    <w:rsid w:val="00970B3C"/>
    <w:rsid w:val="00971A6E"/>
    <w:rsid w:val="009726CB"/>
    <w:rsid w:val="009727DC"/>
    <w:rsid w:val="00972988"/>
    <w:rsid w:val="00973627"/>
    <w:rsid w:val="009737AE"/>
    <w:rsid w:val="0097590D"/>
    <w:rsid w:val="00975F52"/>
    <w:rsid w:val="00976475"/>
    <w:rsid w:val="00980063"/>
    <w:rsid w:val="00980367"/>
    <w:rsid w:val="00980B7D"/>
    <w:rsid w:val="00980D88"/>
    <w:rsid w:val="009812E2"/>
    <w:rsid w:val="00981A55"/>
    <w:rsid w:val="00981AF4"/>
    <w:rsid w:val="009824E1"/>
    <w:rsid w:val="009828FC"/>
    <w:rsid w:val="00982E78"/>
    <w:rsid w:val="009838B8"/>
    <w:rsid w:val="00983CA9"/>
    <w:rsid w:val="0098451E"/>
    <w:rsid w:val="00984C3B"/>
    <w:rsid w:val="00984C96"/>
    <w:rsid w:val="00984F8C"/>
    <w:rsid w:val="00987449"/>
    <w:rsid w:val="009875E2"/>
    <w:rsid w:val="00987DE5"/>
    <w:rsid w:val="0099026C"/>
    <w:rsid w:val="00990463"/>
    <w:rsid w:val="00990845"/>
    <w:rsid w:val="00990EE3"/>
    <w:rsid w:val="00991556"/>
    <w:rsid w:val="00991786"/>
    <w:rsid w:val="00992620"/>
    <w:rsid w:val="00992693"/>
    <w:rsid w:val="00992711"/>
    <w:rsid w:val="00992A18"/>
    <w:rsid w:val="00993709"/>
    <w:rsid w:val="00993B8D"/>
    <w:rsid w:val="009941F3"/>
    <w:rsid w:val="00994590"/>
    <w:rsid w:val="00994918"/>
    <w:rsid w:val="0099499E"/>
    <w:rsid w:val="009950EC"/>
    <w:rsid w:val="009959C1"/>
    <w:rsid w:val="00996817"/>
    <w:rsid w:val="00996BF7"/>
    <w:rsid w:val="00996C15"/>
    <w:rsid w:val="009A0718"/>
    <w:rsid w:val="009A092F"/>
    <w:rsid w:val="009A0BBB"/>
    <w:rsid w:val="009A1A5B"/>
    <w:rsid w:val="009A266D"/>
    <w:rsid w:val="009A30FA"/>
    <w:rsid w:val="009A40BD"/>
    <w:rsid w:val="009A42B3"/>
    <w:rsid w:val="009A4420"/>
    <w:rsid w:val="009A49FD"/>
    <w:rsid w:val="009A54A1"/>
    <w:rsid w:val="009A601C"/>
    <w:rsid w:val="009A752E"/>
    <w:rsid w:val="009A7699"/>
    <w:rsid w:val="009A772A"/>
    <w:rsid w:val="009A792D"/>
    <w:rsid w:val="009A796D"/>
    <w:rsid w:val="009A7BDE"/>
    <w:rsid w:val="009B0F95"/>
    <w:rsid w:val="009B31A8"/>
    <w:rsid w:val="009B500F"/>
    <w:rsid w:val="009B51E4"/>
    <w:rsid w:val="009B6315"/>
    <w:rsid w:val="009C004C"/>
    <w:rsid w:val="009C013D"/>
    <w:rsid w:val="009C0E54"/>
    <w:rsid w:val="009C0EB4"/>
    <w:rsid w:val="009C12CB"/>
    <w:rsid w:val="009C17BF"/>
    <w:rsid w:val="009C307F"/>
    <w:rsid w:val="009C32F2"/>
    <w:rsid w:val="009C3B72"/>
    <w:rsid w:val="009C401C"/>
    <w:rsid w:val="009C40BA"/>
    <w:rsid w:val="009C466F"/>
    <w:rsid w:val="009C47FB"/>
    <w:rsid w:val="009C4B0F"/>
    <w:rsid w:val="009C5258"/>
    <w:rsid w:val="009C539C"/>
    <w:rsid w:val="009C6AAF"/>
    <w:rsid w:val="009C6B77"/>
    <w:rsid w:val="009D0855"/>
    <w:rsid w:val="009D12D7"/>
    <w:rsid w:val="009D155C"/>
    <w:rsid w:val="009D17A0"/>
    <w:rsid w:val="009D17AB"/>
    <w:rsid w:val="009D2252"/>
    <w:rsid w:val="009D27FD"/>
    <w:rsid w:val="009D284B"/>
    <w:rsid w:val="009D2BBB"/>
    <w:rsid w:val="009D318A"/>
    <w:rsid w:val="009D3363"/>
    <w:rsid w:val="009D3EA6"/>
    <w:rsid w:val="009D41E8"/>
    <w:rsid w:val="009D4E16"/>
    <w:rsid w:val="009D4F6B"/>
    <w:rsid w:val="009D539D"/>
    <w:rsid w:val="009D6458"/>
    <w:rsid w:val="009D6639"/>
    <w:rsid w:val="009D663C"/>
    <w:rsid w:val="009D6A0E"/>
    <w:rsid w:val="009E0382"/>
    <w:rsid w:val="009E05D1"/>
    <w:rsid w:val="009E129A"/>
    <w:rsid w:val="009E255B"/>
    <w:rsid w:val="009E2D8D"/>
    <w:rsid w:val="009E3DBD"/>
    <w:rsid w:val="009E5A96"/>
    <w:rsid w:val="009E5ED7"/>
    <w:rsid w:val="009E6E3C"/>
    <w:rsid w:val="009E75F3"/>
    <w:rsid w:val="009E780D"/>
    <w:rsid w:val="009E7E06"/>
    <w:rsid w:val="009F177C"/>
    <w:rsid w:val="009F25D1"/>
    <w:rsid w:val="009F2F0C"/>
    <w:rsid w:val="009F30DA"/>
    <w:rsid w:val="009F321F"/>
    <w:rsid w:val="009F3F55"/>
    <w:rsid w:val="009F463A"/>
    <w:rsid w:val="009F482C"/>
    <w:rsid w:val="009F52FC"/>
    <w:rsid w:val="009F57E7"/>
    <w:rsid w:val="009F5E66"/>
    <w:rsid w:val="009F63BE"/>
    <w:rsid w:val="009F6686"/>
    <w:rsid w:val="009F6C97"/>
    <w:rsid w:val="009F704E"/>
    <w:rsid w:val="009F70AD"/>
    <w:rsid w:val="00A003E4"/>
    <w:rsid w:val="00A00564"/>
    <w:rsid w:val="00A0071C"/>
    <w:rsid w:val="00A0072C"/>
    <w:rsid w:val="00A00AD9"/>
    <w:rsid w:val="00A0117C"/>
    <w:rsid w:val="00A021D1"/>
    <w:rsid w:val="00A0261B"/>
    <w:rsid w:val="00A0265D"/>
    <w:rsid w:val="00A029EC"/>
    <w:rsid w:val="00A02CF3"/>
    <w:rsid w:val="00A02EC3"/>
    <w:rsid w:val="00A03193"/>
    <w:rsid w:val="00A032CD"/>
    <w:rsid w:val="00A04CEB"/>
    <w:rsid w:val="00A04DD6"/>
    <w:rsid w:val="00A06CD4"/>
    <w:rsid w:val="00A06D20"/>
    <w:rsid w:val="00A0707E"/>
    <w:rsid w:val="00A078E4"/>
    <w:rsid w:val="00A07AEB"/>
    <w:rsid w:val="00A10328"/>
    <w:rsid w:val="00A10BF3"/>
    <w:rsid w:val="00A11379"/>
    <w:rsid w:val="00A11606"/>
    <w:rsid w:val="00A116A9"/>
    <w:rsid w:val="00A11836"/>
    <w:rsid w:val="00A1197D"/>
    <w:rsid w:val="00A11FEB"/>
    <w:rsid w:val="00A13BFB"/>
    <w:rsid w:val="00A1451B"/>
    <w:rsid w:val="00A14997"/>
    <w:rsid w:val="00A15447"/>
    <w:rsid w:val="00A15ABE"/>
    <w:rsid w:val="00A2044C"/>
    <w:rsid w:val="00A20F6F"/>
    <w:rsid w:val="00A20FF7"/>
    <w:rsid w:val="00A211BF"/>
    <w:rsid w:val="00A21804"/>
    <w:rsid w:val="00A218EB"/>
    <w:rsid w:val="00A22C33"/>
    <w:rsid w:val="00A22D2D"/>
    <w:rsid w:val="00A23EE7"/>
    <w:rsid w:val="00A24206"/>
    <w:rsid w:val="00A2421D"/>
    <w:rsid w:val="00A24992"/>
    <w:rsid w:val="00A24C46"/>
    <w:rsid w:val="00A24DFC"/>
    <w:rsid w:val="00A2531A"/>
    <w:rsid w:val="00A25A97"/>
    <w:rsid w:val="00A25DDC"/>
    <w:rsid w:val="00A25F81"/>
    <w:rsid w:val="00A27D0A"/>
    <w:rsid w:val="00A27EBC"/>
    <w:rsid w:val="00A30062"/>
    <w:rsid w:val="00A3209C"/>
    <w:rsid w:val="00A33062"/>
    <w:rsid w:val="00A332D8"/>
    <w:rsid w:val="00A336E2"/>
    <w:rsid w:val="00A3390E"/>
    <w:rsid w:val="00A33A01"/>
    <w:rsid w:val="00A34127"/>
    <w:rsid w:val="00A3443F"/>
    <w:rsid w:val="00A36023"/>
    <w:rsid w:val="00A3625C"/>
    <w:rsid w:val="00A3718E"/>
    <w:rsid w:val="00A407DC"/>
    <w:rsid w:val="00A41AA7"/>
    <w:rsid w:val="00A42103"/>
    <w:rsid w:val="00A42BD1"/>
    <w:rsid w:val="00A42DFD"/>
    <w:rsid w:val="00A4466D"/>
    <w:rsid w:val="00A44BCA"/>
    <w:rsid w:val="00A45042"/>
    <w:rsid w:val="00A45110"/>
    <w:rsid w:val="00A459DB"/>
    <w:rsid w:val="00A45A44"/>
    <w:rsid w:val="00A45E3E"/>
    <w:rsid w:val="00A466BD"/>
    <w:rsid w:val="00A46825"/>
    <w:rsid w:val="00A51060"/>
    <w:rsid w:val="00A51B32"/>
    <w:rsid w:val="00A51EE2"/>
    <w:rsid w:val="00A52BD1"/>
    <w:rsid w:val="00A52DD2"/>
    <w:rsid w:val="00A52EF8"/>
    <w:rsid w:val="00A5386C"/>
    <w:rsid w:val="00A5392E"/>
    <w:rsid w:val="00A5437D"/>
    <w:rsid w:val="00A54685"/>
    <w:rsid w:val="00A54BF3"/>
    <w:rsid w:val="00A54FAB"/>
    <w:rsid w:val="00A551F6"/>
    <w:rsid w:val="00A557D1"/>
    <w:rsid w:val="00A55AE0"/>
    <w:rsid w:val="00A55CC1"/>
    <w:rsid w:val="00A5623F"/>
    <w:rsid w:val="00A56645"/>
    <w:rsid w:val="00A5682A"/>
    <w:rsid w:val="00A5707B"/>
    <w:rsid w:val="00A57302"/>
    <w:rsid w:val="00A574F2"/>
    <w:rsid w:val="00A60055"/>
    <w:rsid w:val="00A60125"/>
    <w:rsid w:val="00A6046F"/>
    <w:rsid w:val="00A6073D"/>
    <w:rsid w:val="00A61210"/>
    <w:rsid w:val="00A614EF"/>
    <w:rsid w:val="00A61AE3"/>
    <w:rsid w:val="00A61B6B"/>
    <w:rsid w:val="00A621DA"/>
    <w:rsid w:val="00A630EE"/>
    <w:rsid w:val="00A63A3C"/>
    <w:rsid w:val="00A63CDB"/>
    <w:rsid w:val="00A63D9B"/>
    <w:rsid w:val="00A64281"/>
    <w:rsid w:val="00A6455E"/>
    <w:rsid w:val="00A64FF0"/>
    <w:rsid w:val="00A653C5"/>
    <w:rsid w:val="00A65F62"/>
    <w:rsid w:val="00A6644F"/>
    <w:rsid w:val="00A66FC6"/>
    <w:rsid w:val="00A71BBC"/>
    <w:rsid w:val="00A71D0B"/>
    <w:rsid w:val="00A7210B"/>
    <w:rsid w:val="00A72480"/>
    <w:rsid w:val="00A72D15"/>
    <w:rsid w:val="00A73287"/>
    <w:rsid w:val="00A74DF0"/>
    <w:rsid w:val="00A7517E"/>
    <w:rsid w:val="00A755A1"/>
    <w:rsid w:val="00A76AF6"/>
    <w:rsid w:val="00A76E26"/>
    <w:rsid w:val="00A772D7"/>
    <w:rsid w:val="00A77335"/>
    <w:rsid w:val="00A775C7"/>
    <w:rsid w:val="00A7775B"/>
    <w:rsid w:val="00A77E72"/>
    <w:rsid w:val="00A80433"/>
    <w:rsid w:val="00A80D1C"/>
    <w:rsid w:val="00A817FA"/>
    <w:rsid w:val="00A81C58"/>
    <w:rsid w:val="00A82B4F"/>
    <w:rsid w:val="00A8392E"/>
    <w:rsid w:val="00A83CFA"/>
    <w:rsid w:val="00A84CD1"/>
    <w:rsid w:val="00A84DF0"/>
    <w:rsid w:val="00A85338"/>
    <w:rsid w:val="00A85DD0"/>
    <w:rsid w:val="00A866B1"/>
    <w:rsid w:val="00A87082"/>
    <w:rsid w:val="00A877B8"/>
    <w:rsid w:val="00A87AA9"/>
    <w:rsid w:val="00A87D0F"/>
    <w:rsid w:val="00A904C3"/>
    <w:rsid w:val="00A90DCF"/>
    <w:rsid w:val="00A90F71"/>
    <w:rsid w:val="00A90FEC"/>
    <w:rsid w:val="00A91218"/>
    <w:rsid w:val="00A94A47"/>
    <w:rsid w:val="00A94F3C"/>
    <w:rsid w:val="00A95139"/>
    <w:rsid w:val="00A952EB"/>
    <w:rsid w:val="00A96823"/>
    <w:rsid w:val="00A96C53"/>
    <w:rsid w:val="00AA0053"/>
    <w:rsid w:val="00AA016F"/>
    <w:rsid w:val="00AA041B"/>
    <w:rsid w:val="00AA1C84"/>
    <w:rsid w:val="00AA2B4C"/>
    <w:rsid w:val="00AA32B6"/>
    <w:rsid w:val="00AA3C6B"/>
    <w:rsid w:val="00AA4B4F"/>
    <w:rsid w:val="00AA4DB1"/>
    <w:rsid w:val="00AA5947"/>
    <w:rsid w:val="00AA6381"/>
    <w:rsid w:val="00AA751C"/>
    <w:rsid w:val="00AA77DF"/>
    <w:rsid w:val="00AB01DF"/>
    <w:rsid w:val="00AB0401"/>
    <w:rsid w:val="00AB048F"/>
    <w:rsid w:val="00AB0987"/>
    <w:rsid w:val="00AB09A1"/>
    <w:rsid w:val="00AB0EDC"/>
    <w:rsid w:val="00AB0FDC"/>
    <w:rsid w:val="00AB100E"/>
    <w:rsid w:val="00AB1537"/>
    <w:rsid w:val="00AB1ADF"/>
    <w:rsid w:val="00AB2016"/>
    <w:rsid w:val="00AB26C1"/>
    <w:rsid w:val="00AB2BBA"/>
    <w:rsid w:val="00AB423D"/>
    <w:rsid w:val="00AB4386"/>
    <w:rsid w:val="00AB5904"/>
    <w:rsid w:val="00AB596E"/>
    <w:rsid w:val="00AB5E9E"/>
    <w:rsid w:val="00AB6183"/>
    <w:rsid w:val="00AB7C3F"/>
    <w:rsid w:val="00AC029B"/>
    <w:rsid w:val="00AC1752"/>
    <w:rsid w:val="00AC2FD0"/>
    <w:rsid w:val="00AC3467"/>
    <w:rsid w:val="00AC35F7"/>
    <w:rsid w:val="00AC6A59"/>
    <w:rsid w:val="00AC6A8F"/>
    <w:rsid w:val="00AC76A1"/>
    <w:rsid w:val="00AC7A57"/>
    <w:rsid w:val="00AC7C47"/>
    <w:rsid w:val="00AD01FB"/>
    <w:rsid w:val="00AD07BB"/>
    <w:rsid w:val="00AD07E2"/>
    <w:rsid w:val="00AD1146"/>
    <w:rsid w:val="00AD1F74"/>
    <w:rsid w:val="00AD26B2"/>
    <w:rsid w:val="00AD2920"/>
    <w:rsid w:val="00AD33EB"/>
    <w:rsid w:val="00AD4291"/>
    <w:rsid w:val="00AD4640"/>
    <w:rsid w:val="00AD4701"/>
    <w:rsid w:val="00AD48ED"/>
    <w:rsid w:val="00AD5415"/>
    <w:rsid w:val="00AD588C"/>
    <w:rsid w:val="00AD5CF6"/>
    <w:rsid w:val="00AD5F15"/>
    <w:rsid w:val="00AD74ED"/>
    <w:rsid w:val="00AD75E1"/>
    <w:rsid w:val="00AD7E77"/>
    <w:rsid w:val="00AE0F99"/>
    <w:rsid w:val="00AE163F"/>
    <w:rsid w:val="00AE17DE"/>
    <w:rsid w:val="00AE1B65"/>
    <w:rsid w:val="00AE39FC"/>
    <w:rsid w:val="00AE4149"/>
    <w:rsid w:val="00AE429F"/>
    <w:rsid w:val="00AE4996"/>
    <w:rsid w:val="00AE4FF0"/>
    <w:rsid w:val="00AE5C77"/>
    <w:rsid w:val="00AE648D"/>
    <w:rsid w:val="00AF09A1"/>
    <w:rsid w:val="00AF14CE"/>
    <w:rsid w:val="00AF15BD"/>
    <w:rsid w:val="00AF2A0B"/>
    <w:rsid w:val="00AF393F"/>
    <w:rsid w:val="00AF3F56"/>
    <w:rsid w:val="00AF6393"/>
    <w:rsid w:val="00AF75F5"/>
    <w:rsid w:val="00B00B5B"/>
    <w:rsid w:val="00B0104F"/>
    <w:rsid w:val="00B01A7D"/>
    <w:rsid w:val="00B025B2"/>
    <w:rsid w:val="00B04CC6"/>
    <w:rsid w:val="00B055BF"/>
    <w:rsid w:val="00B057BA"/>
    <w:rsid w:val="00B05864"/>
    <w:rsid w:val="00B05EE8"/>
    <w:rsid w:val="00B072EA"/>
    <w:rsid w:val="00B073C8"/>
    <w:rsid w:val="00B07540"/>
    <w:rsid w:val="00B0763D"/>
    <w:rsid w:val="00B10133"/>
    <w:rsid w:val="00B10909"/>
    <w:rsid w:val="00B113E9"/>
    <w:rsid w:val="00B118D0"/>
    <w:rsid w:val="00B11D6C"/>
    <w:rsid w:val="00B11DB1"/>
    <w:rsid w:val="00B1373F"/>
    <w:rsid w:val="00B138AA"/>
    <w:rsid w:val="00B13EA2"/>
    <w:rsid w:val="00B14296"/>
    <w:rsid w:val="00B147C1"/>
    <w:rsid w:val="00B14B54"/>
    <w:rsid w:val="00B16363"/>
    <w:rsid w:val="00B17E80"/>
    <w:rsid w:val="00B20155"/>
    <w:rsid w:val="00B20E57"/>
    <w:rsid w:val="00B20EF2"/>
    <w:rsid w:val="00B21B5D"/>
    <w:rsid w:val="00B227AB"/>
    <w:rsid w:val="00B24B18"/>
    <w:rsid w:val="00B25188"/>
    <w:rsid w:val="00B25195"/>
    <w:rsid w:val="00B257E9"/>
    <w:rsid w:val="00B2643C"/>
    <w:rsid w:val="00B26559"/>
    <w:rsid w:val="00B26D54"/>
    <w:rsid w:val="00B30280"/>
    <w:rsid w:val="00B315C0"/>
    <w:rsid w:val="00B31680"/>
    <w:rsid w:val="00B32015"/>
    <w:rsid w:val="00B32104"/>
    <w:rsid w:val="00B32317"/>
    <w:rsid w:val="00B32BEB"/>
    <w:rsid w:val="00B331B0"/>
    <w:rsid w:val="00B34B2C"/>
    <w:rsid w:val="00B34C02"/>
    <w:rsid w:val="00B34F7C"/>
    <w:rsid w:val="00B35424"/>
    <w:rsid w:val="00B36055"/>
    <w:rsid w:val="00B3732C"/>
    <w:rsid w:val="00B37E5A"/>
    <w:rsid w:val="00B40760"/>
    <w:rsid w:val="00B40C9C"/>
    <w:rsid w:val="00B41376"/>
    <w:rsid w:val="00B420FB"/>
    <w:rsid w:val="00B42335"/>
    <w:rsid w:val="00B42637"/>
    <w:rsid w:val="00B429FA"/>
    <w:rsid w:val="00B42F05"/>
    <w:rsid w:val="00B4340F"/>
    <w:rsid w:val="00B43B46"/>
    <w:rsid w:val="00B44FB1"/>
    <w:rsid w:val="00B45654"/>
    <w:rsid w:val="00B45A98"/>
    <w:rsid w:val="00B45BB7"/>
    <w:rsid w:val="00B45D78"/>
    <w:rsid w:val="00B47301"/>
    <w:rsid w:val="00B4781B"/>
    <w:rsid w:val="00B50652"/>
    <w:rsid w:val="00B50D77"/>
    <w:rsid w:val="00B51B5D"/>
    <w:rsid w:val="00B51C41"/>
    <w:rsid w:val="00B53927"/>
    <w:rsid w:val="00B53B7A"/>
    <w:rsid w:val="00B54628"/>
    <w:rsid w:val="00B5513B"/>
    <w:rsid w:val="00B5567D"/>
    <w:rsid w:val="00B55BAF"/>
    <w:rsid w:val="00B56946"/>
    <w:rsid w:val="00B573A5"/>
    <w:rsid w:val="00B57995"/>
    <w:rsid w:val="00B57A0D"/>
    <w:rsid w:val="00B614CD"/>
    <w:rsid w:val="00B617D2"/>
    <w:rsid w:val="00B618AB"/>
    <w:rsid w:val="00B61B8D"/>
    <w:rsid w:val="00B62420"/>
    <w:rsid w:val="00B62BC8"/>
    <w:rsid w:val="00B62C64"/>
    <w:rsid w:val="00B632A6"/>
    <w:rsid w:val="00B63A4E"/>
    <w:rsid w:val="00B63BEE"/>
    <w:rsid w:val="00B643B0"/>
    <w:rsid w:val="00B6459E"/>
    <w:rsid w:val="00B64BA7"/>
    <w:rsid w:val="00B65C54"/>
    <w:rsid w:val="00B66609"/>
    <w:rsid w:val="00B66CB9"/>
    <w:rsid w:val="00B670E4"/>
    <w:rsid w:val="00B670F1"/>
    <w:rsid w:val="00B673F0"/>
    <w:rsid w:val="00B6757D"/>
    <w:rsid w:val="00B67749"/>
    <w:rsid w:val="00B6789A"/>
    <w:rsid w:val="00B700F4"/>
    <w:rsid w:val="00B71528"/>
    <w:rsid w:val="00B715B5"/>
    <w:rsid w:val="00B71B6C"/>
    <w:rsid w:val="00B72C4F"/>
    <w:rsid w:val="00B73644"/>
    <w:rsid w:val="00B74907"/>
    <w:rsid w:val="00B74F05"/>
    <w:rsid w:val="00B753F2"/>
    <w:rsid w:val="00B755DB"/>
    <w:rsid w:val="00B75946"/>
    <w:rsid w:val="00B760E7"/>
    <w:rsid w:val="00B764F9"/>
    <w:rsid w:val="00B76E93"/>
    <w:rsid w:val="00B8068F"/>
    <w:rsid w:val="00B80E3C"/>
    <w:rsid w:val="00B811C5"/>
    <w:rsid w:val="00B81C9C"/>
    <w:rsid w:val="00B81D1C"/>
    <w:rsid w:val="00B82514"/>
    <w:rsid w:val="00B82599"/>
    <w:rsid w:val="00B826EE"/>
    <w:rsid w:val="00B83F43"/>
    <w:rsid w:val="00B8613A"/>
    <w:rsid w:val="00B900F7"/>
    <w:rsid w:val="00B908D8"/>
    <w:rsid w:val="00B90D00"/>
    <w:rsid w:val="00B91A07"/>
    <w:rsid w:val="00B92D76"/>
    <w:rsid w:val="00B9353F"/>
    <w:rsid w:val="00B93A18"/>
    <w:rsid w:val="00B946B9"/>
    <w:rsid w:val="00B96EC5"/>
    <w:rsid w:val="00BA0403"/>
    <w:rsid w:val="00BA0561"/>
    <w:rsid w:val="00BA1795"/>
    <w:rsid w:val="00BA1A4D"/>
    <w:rsid w:val="00BA1D63"/>
    <w:rsid w:val="00BA1DA3"/>
    <w:rsid w:val="00BA3BF8"/>
    <w:rsid w:val="00BA47CD"/>
    <w:rsid w:val="00BA4946"/>
    <w:rsid w:val="00BA508F"/>
    <w:rsid w:val="00BA776C"/>
    <w:rsid w:val="00BA7A08"/>
    <w:rsid w:val="00BB1398"/>
    <w:rsid w:val="00BB166E"/>
    <w:rsid w:val="00BB1C10"/>
    <w:rsid w:val="00BB1D25"/>
    <w:rsid w:val="00BB25D3"/>
    <w:rsid w:val="00BB2641"/>
    <w:rsid w:val="00BB2819"/>
    <w:rsid w:val="00BB3BF4"/>
    <w:rsid w:val="00BB4789"/>
    <w:rsid w:val="00BB47C7"/>
    <w:rsid w:val="00BB508E"/>
    <w:rsid w:val="00BB6153"/>
    <w:rsid w:val="00BB6204"/>
    <w:rsid w:val="00BB6D37"/>
    <w:rsid w:val="00BB7710"/>
    <w:rsid w:val="00BB77CF"/>
    <w:rsid w:val="00BC06D1"/>
    <w:rsid w:val="00BC152A"/>
    <w:rsid w:val="00BC155C"/>
    <w:rsid w:val="00BC1CA8"/>
    <w:rsid w:val="00BC1E32"/>
    <w:rsid w:val="00BC25AD"/>
    <w:rsid w:val="00BC3B9E"/>
    <w:rsid w:val="00BC487C"/>
    <w:rsid w:val="00BC573E"/>
    <w:rsid w:val="00BC6115"/>
    <w:rsid w:val="00BC620C"/>
    <w:rsid w:val="00BC70C8"/>
    <w:rsid w:val="00BD1612"/>
    <w:rsid w:val="00BD1D95"/>
    <w:rsid w:val="00BD295A"/>
    <w:rsid w:val="00BD32F9"/>
    <w:rsid w:val="00BD3DF0"/>
    <w:rsid w:val="00BD4E46"/>
    <w:rsid w:val="00BD50D4"/>
    <w:rsid w:val="00BD5AD4"/>
    <w:rsid w:val="00BD679D"/>
    <w:rsid w:val="00BD68C3"/>
    <w:rsid w:val="00BE3077"/>
    <w:rsid w:val="00BE41B5"/>
    <w:rsid w:val="00BE447D"/>
    <w:rsid w:val="00BE4D28"/>
    <w:rsid w:val="00BE6763"/>
    <w:rsid w:val="00BE6AB6"/>
    <w:rsid w:val="00BE6FFA"/>
    <w:rsid w:val="00BE7025"/>
    <w:rsid w:val="00BE77F1"/>
    <w:rsid w:val="00BE7857"/>
    <w:rsid w:val="00BE7B77"/>
    <w:rsid w:val="00BE7C5E"/>
    <w:rsid w:val="00BE7E46"/>
    <w:rsid w:val="00BF034B"/>
    <w:rsid w:val="00BF04E2"/>
    <w:rsid w:val="00BF0EDE"/>
    <w:rsid w:val="00BF1AEF"/>
    <w:rsid w:val="00BF1B31"/>
    <w:rsid w:val="00BF1B8D"/>
    <w:rsid w:val="00BF262E"/>
    <w:rsid w:val="00BF277D"/>
    <w:rsid w:val="00BF3569"/>
    <w:rsid w:val="00BF3715"/>
    <w:rsid w:val="00BF3807"/>
    <w:rsid w:val="00BF3944"/>
    <w:rsid w:val="00BF3CEE"/>
    <w:rsid w:val="00BF4211"/>
    <w:rsid w:val="00BF465E"/>
    <w:rsid w:val="00BF54C9"/>
    <w:rsid w:val="00C001F6"/>
    <w:rsid w:val="00C0039C"/>
    <w:rsid w:val="00C026F6"/>
    <w:rsid w:val="00C034D3"/>
    <w:rsid w:val="00C043B9"/>
    <w:rsid w:val="00C0455A"/>
    <w:rsid w:val="00C060B2"/>
    <w:rsid w:val="00C064C2"/>
    <w:rsid w:val="00C0686C"/>
    <w:rsid w:val="00C068A5"/>
    <w:rsid w:val="00C06CCE"/>
    <w:rsid w:val="00C0774B"/>
    <w:rsid w:val="00C100DA"/>
    <w:rsid w:val="00C1018A"/>
    <w:rsid w:val="00C1059D"/>
    <w:rsid w:val="00C1087F"/>
    <w:rsid w:val="00C112A8"/>
    <w:rsid w:val="00C11D28"/>
    <w:rsid w:val="00C12278"/>
    <w:rsid w:val="00C1288F"/>
    <w:rsid w:val="00C12949"/>
    <w:rsid w:val="00C12AEA"/>
    <w:rsid w:val="00C13466"/>
    <w:rsid w:val="00C14117"/>
    <w:rsid w:val="00C174F1"/>
    <w:rsid w:val="00C17C78"/>
    <w:rsid w:val="00C2017A"/>
    <w:rsid w:val="00C2046C"/>
    <w:rsid w:val="00C21139"/>
    <w:rsid w:val="00C21222"/>
    <w:rsid w:val="00C21836"/>
    <w:rsid w:val="00C218AD"/>
    <w:rsid w:val="00C21C7F"/>
    <w:rsid w:val="00C21D9D"/>
    <w:rsid w:val="00C2231D"/>
    <w:rsid w:val="00C22E9D"/>
    <w:rsid w:val="00C24025"/>
    <w:rsid w:val="00C24719"/>
    <w:rsid w:val="00C24EE3"/>
    <w:rsid w:val="00C25160"/>
    <w:rsid w:val="00C25553"/>
    <w:rsid w:val="00C25A21"/>
    <w:rsid w:val="00C266AE"/>
    <w:rsid w:val="00C26840"/>
    <w:rsid w:val="00C27604"/>
    <w:rsid w:val="00C2782D"/>
    <w:rsid w:val="00C30213"/>
    <w:rsid w:val="00C30A9F"/>
    <w:rsid w:val="00C330A8"/>
    <w:rsid w:val="00C336C8"/>
    <w:rsid w:val="00C3422B"/>
    <w:rsid w:val="00C358E8"/>
    <w:rsid w:val="00C35A7C"/>
    <w:rsid w:val="00C35B46"/>
    <w:rsid w:val="00C35CA2"/>
    <w:rsid w:val="00C35F21"/>
    <w:rsid w:val="00C35F3E"/>
    <w:rsid w:val="00C3649A"/>
    <w:rsid w:val="00C36DCE"/>
    <w:rsid w:val="00C40313"/>
    <w:rsid w:val="00C40A7D"/>
    <w:rsid w:val="00C40F0F"/>
    <w:rsid w:val="00C419C2"/>
    <w:rsid w:val="00C41CD0"/>
    <w:rsid w:val="00C426E9"/>
    <w:rsid w:val="00C42BA5"/>
    <w:rsid w:val="00C4327C"/>
    <w:rsid w:val="00C436CD"/>
    <w:rsid w:val="00C436F8"/>
    <w:rsid w:val="00C43801"/>
    <w:rsid w:val="00C441C0"/>
    <w:rsid w:val="00C442DC"/>
    <w:rsid w:val="00C442E9"/>
    <w:rsid w:val="00C45CD8"/>
    <w:rsid w:val="00C45F1C"/>
    <w:rsid w:val="00C46B8A"/>
    <w:rsid w:val="00C50115"/>
    <w:rsid w:val="00C509DC"/>
    <w:rsid w:val="00C51551"/>
    <w:rsid w:val="00C525D5"/>
    <w:rsid w:val="00C52F8B"/>
    <w:rsid w:val="00C530B7"/>
    <w:rsid w:val="00C53511"/>
    <w:rsid w:val="00C53546"/>
    <w:rsid w:val="00C55BD2"/>
    <w:rsid w:val="00C56CB7"/>
    <w:rsid w:val="00C57673"/>
    <w:rsid w:val="00C577E7"/>
    <w:rsid w:val="00C5791C"/>
    <w:rsid w:val="00C6027F"/>
    <w:rsid w:val="00C60398"/>
    <w:rsid w:val="00C608DD"/>
    <w:rsid w:val="00C616D5"/>
    <w:rsid w:val="00C61839"/>
    <w:rsid w:val="00C629E4"/>
    <w:rsid w:val="00C62EFA"/>
    <w:rsid w:val="00C635B5"/>
    <w:rsid w:val="00C636A6"/>
    <w:rsid w:val="00C636D9"/>
    <w:rsid w:val="00C63835"/>
    <w:rsid w:val="00C6463D"/>
    <w:rsid w:val="00C648CF"/>
    <w:rsid w:val="00C64BC9"/>
    <w:rsid w:val="00C65140"/>
    <w:rsid w:val="00C66188"/>
    <w:rsid w:val="00C66A1F"/>
    <w:rsid w:val="00C671F4"/>
    <w:rsid w:val="00C675C4"/>
    <w:rsid w:val="00C67C2E"/>
    <w:rsid w:val="00C705DE"/>
    <w:rsid w:val="00C71993"/>
    <w:rsid w:val="00C7236B"/>
    <w:rsid w:val="00C7338D"/>
    <w:rsid w:val="00C737D5"/>
    <w:rsid w:val="00C747CA"/>
    <w:rsid w:val="00C76240"/>
    <w:rsid w:val="00C7709D"/>
    <w:rsid w:val="00C77330"/>
    <w:rsid w:val="00C7795A"/>
    <w:rsid w:val="00C80038"/>
    <w:rsid w:val="00C802D9"/>
    <w:rsid w:val="00C8251E"/>
    <w:rsid w:val="00C82BDC"/>
    <w:rsid w:val="00C834E6"/>
    <w:rsid w:val="00C83D7D"/>
    <w:rsid w:val="00C842C4"/>
    <w:rsid w:val="00C8594D"/>
    <w:rsid w:val="00C87CBF"/>
    <w:rsid w:val="00C87D9F"/>
    <w:rsid w:val="00C90B1F"/>
    <w:rsid w:val="00C90C5B"/>
    <w:rsid w:val="00C9252F"/>
    <w:rsid w:val="00C925E3"/>
    <w:rsid w:val="00C92ED4"/>
    <w:rsid w:val="00C937EA"/>
    <w:rsid w:val="00C938D6"/>
    <w:rsid w:val="00C952B5"/>
    <w:rsid w:val="00CA1439"/>
    <w:rsid w:val="00CA1E2A"/>
    <w:rsid w:val="00CA25C5"/>
    <w:rsid w:val="00CA3363"/>
    <w:rsid w:val="00CA338D"/>
    <w:rsid w:val="00CA3799"/>
    <w:rsid w:val="00CA37E4"/>
    <w:rsid w:val="00CA3892"/>
    <w:rsid w:val="00CA47E5"/>
    <w:rsid w:val="00CA5A55"/>
    <w:rsid w:val="00CA700A"/>
    <w:rsid w:val="00CA712E"/>
    <w:rsid w:val="00CA76E9"/>
    <w:rsid w:val="00CB003A"/>
    <w:rsid w:val="00CB04D9"/>
    <w:rsid w:val="00CB13EC"/>
    <w:rsid w:val="00CB1AEB"/>
    <w:rsid w:val="00CB1EB5"/>
    <w:rsid w:val="00CB24C8"/>
    <w:rsid w:val="00CB27AE"/>
    <w:rsid w:val="00CB2A2A"/>
    <w:rsid w:val="00CB2A90"/>
    <w:rsid w:val="00CB40BF"/>
    <w:rsid w:val="00CB4AFF"/>
    <w:rsid w:val="00CB5F78"/>
    <w:rsid w:val="00CB6988"/>
    <w:rsid w:val="00CB758C"/>
    <w:rsid w:val="00CB7688"/>
    <w:rsid w:val="00CB7A34"/>
    <w:rsid w:val="00CB7E06"/>
    <w:rsid w:val="00CC0293"/>
    <w:rsid w:val="00CC0A5C"/>
    <w:rsid w:val="00CC1946"/>
    <w:rsid w:val="00CC1AF8"/>
    <w:rsid w:val="00CC20DC"/>
    <w:rsid w:val="00CC356F"/>
    <w:rsid w:val="00CC3AD3"/>
    <w:rsid w:val="00CC4506"/>
    <w:rsid w:val="00CC621B"/>
    <w:rsid w:val="00CC63BF"/>
    <w:rsid w:val="00CD04D5"/>
    <w:rsid w:val="00CD10E3"/>
    <w:rsid w:val="00CD2364"/>
    <w:rsid w:val="00CD2728"/>
    <w:rsid w:val="00CD28E0"/>
    <w:rsid w:val="00CD2D88"/>
    <w:rsid w:val="00CD3F75"/>
    <w:rsid w:val="00CD4233"/>
    <w:rsid w:val="00CD447E"/>
    <w:rsid w:val="00CD4A85"/>
    <w:rsid w:val="00CD4B52"/>
    <w:rsid w:val="00CD622E"/>
    <w:rsid w:val="00CD6511"/>
    <w:rsid w:val="00CD6622"/>
    <w:rsid w:val="00CD6DC9"/>
    <w:rsid w:val="00CD6E7D"/>
    <w:rsid w:val="00CD7192"/>
    <w:rsid w:val="00CD76D0"/>
    <w:rsid w:val="00CD78C4"/>
    <w:rsid w:val="00CE0D07"/>
    <w:rsid w:val="00CE2289"/>
    <w:rsid w:val="00CE418C"/>
    <w:rsid w:val="00CE456D"/>
    <w:rsid w:val="00CE52D1"/>
    <w:rsid w:val="00CE5A0C"/>
    <w:rsid w:val="00CE5A1E"/>
    <w:rsid w:val="00CE671F"/>
    <w:rsid w:val="00CE6F8B"/>
    <w:rsid w:val="00CE7442"/>
    <w:rsid w:val="00CF08AB"/>
    <w:rsid w:val="00CF0C86"/>
    <w:rsid w:val="00CF1479"/>
    <w:rsid w:val="00CF19DF"/>
    <w:rsid w:val="00CF1B8B"/>
    <w:rsid w:val="00CF1BBC"/>
    <w:rsid w:val="00CF2AB5"/>
    <w:rsid w:val="00CF2C84"/>
    <w:rsid w:val="00CF38A2"/>
    <w:rsid w:val="00CF3DFF"/>
    <w:rsid w:val="00CF41AE"/>
    <w:rsid w:val="00CF4B7B"/>
    <w:rsid w:val="00CF54C3"/>
    <w:rsid w:val="00CF58AA"/>
    <w:rsid w:val="00CF5CCD"/>
    <w:rsid w:val="00CF5E3D"/>
    <w:rsid w:val="00CF64E7"/>
    <w:rsid w:val="00CF653C"/>
    <w:rsid w:val="00CF6543"/>
    <w:rsid w:val="00CF68F3"/>
    <w:rsid w:val="00CF692F"/>
    <w:rsid w:val="00CF6A32"/>
    <w:rsid w:val="00CF6D92"/>
    <w:rsid w:val="00CF6DA6"/>
    <w:rsid w:val="00CF71BA"/>
    <w:rsid w:val="00CF7FFB"/>
    <w:rsid w:val="00D00615"/>
    <w:rsid w:val="00D00E53"/>
    <w:rsid w:val="00D011C3"/>
    <w:rsid w:val="00D01498"/>
    <w:rsid w:val="00D01D15"/>
    <w:rsid w:val="00D0288C"/>
    <w:rsid w:val="00D029FA"/>
    <w:rsid w:val="00D0350A"/>
    <w:rsid w:val="00D03DB2"/>
    <w:rsid w:val="00D0411E"/>
    <w:rsid w:val="00D041A0"/>
    <w:rsid w:val="00D041AE"/>
    <w:rsid w:val="00D04DBE"/>
    <w:rsid w:val="00D04DF4"/>
    <w:rsid w:val="00D0508F"/>
    <w:rsid w:val="00D053C1"/>
    <w:rsid w:val="00D05BB5"/>
    <w:rsid w:val="00D05D26"/>
    <w:rsid w:val="00D07139"/>
    <w:rsid w:val="00D07A2A"/>
    <w:rsid w:val="00D10378"/>
    <w:rsid w:val="00D105CC"/>
    <w:rsid w:val="00D107E7"/>
    <w:rsid w:val="00D10C83"/>
    <w:rsid w:val="00D1200E"/>
    <w:rsid w:val="00D123BE"/>
    <w:rsid w:val="00D12624"/>
    <w:rsid w:val="00D1277A"/>
    <w:rsid w:val="00D12FAA"/>
    <w:rsid w:val="00D1399B"/>
    <w:rsid w:val="00D14D96"/>
    <w:rsid w:val="00D15430"/>
    <w:rsid w:val="00D157F2"/>
    <w:rsid w:val="00D16674"/>
    <w:rsid w:val="00D1767A"/>
    <w:rsid w:val="00D17C2C"/>
    <w:rsid w:val="00D17FE5"/>
    <w:rsid w:val="00D21004"/>
    <w:rsid w:val="00D22CC5"/>
    <w:rsid w:val="00D23004"/>
    <w:rsid w:val="00D231FE"/>
    <w:rsid w:val="00D2390C"/>
    <w:rsid w:val="00D23F9B"/>
    <w:rsid w:val="00D24027"/>
    <w:rsid w:val="00D26330"/>
    <w:rsid w:val="00D26853"/>
    <w:rsid w:val="00D26C5D"/>
    <w:rsid w:val="00D26E5B"/>
    <w:rsid w:val="00D2732B"/>
    <w:rsid w:val="00D302EB"/>
    <w:rsid w:val="00D305A0"/>
    <w:rsid w:val="00D30A9B"/>
    <w:rsid w:val="00D314BD"/>
    <w:rsid w:val="00D324F4"/>
    <w:rsid w:val="00D336CA"/>
    <w:rsid w:val="00D34135"/>
    <w:rsid w:val="00D3424F"/>
    <w:rsid w:val="00D35EB5"/>
    <w:rsid w:val="00D363A3"/>
    <w:rsid w:val="00D3706F"/>
    <w:rsid w:val="00D37230"/>
    <w:rsid w:val="00D414B5"/>
    <w:rsid w:val="00D428A4"/>
    <w:rsid w:val="00D435D0"/>
    <w:rsid w:val="00D438C9"/>
    <w:rsid w:val="00D447E0"/>
    <w:rsid w:val="00D4482D"/>
    <w:rsid w:val="00D449EA"/>
    <w:rsid w:val="00D44BCA"/>
    <w:rsid w:val="00D452A9"/>
    <w:rsid w:val="00D45311"/>
    <w:rsid w:val="00D4647F"/>
    <w:rsid w:val="00D47EA0"/>
    <w:rsid w:val="00D504C3"/>
    <w:rsid w:val="00D507E7"/>
    <w:rsid w:val="00D50CB8"/>
    <w:rsid w:val="00D51331"/>
    <w:rsid w:val="00D515E9"/>
    <w:rsid w:val="00D521AD"/>
    <w:rsid w:val="00D522DE"/>
    <w:rsid w:val="00D5299D"/>
    <w:rsid w:val="00D5384A"/>
    <w:rsid w:val="00D5400A"/>
    <w:rsid w:val="00D545FE"/>
    <w:rsid w:val="00D55185"/>
    <w:rsid w:val="00D5554D"/>
    <w:rsid w:val="00D557B3"/>
    <w:rsid w:val="00D55C44"/>
    <w:rsid w:val="00D55D4B"/>
    <w:rsid w:val="00D565FA"/>
    <w:rsid w:val="00D6043D"/>
    <w:rsid w:val="00D60AD8"/>
    <w:rsid w:val="00D61263"/>
    <w:rsid w:val="00D62310"/>
    <w:rsid w:val="00D628C9"/>
    <w:rsid w:val="00D62ABA"/>
    <w:rsid w:val="00D63139"/>
    <w:rsid w:val="00D63BC9"/>
    <w:rsid w:val="00D63C05"/>
    <w:rsid w:val="00D65E49"/>
    <w:rsid w:val="00D65EE2"/>
    <w:rsid w:val="00D66B85"/>
    <w:rsid w:val="00D6729F"/>
    <w:rsid w:val="00D677B6"/>
    <w:rsid w:val="00D67933"/>
    <w:rsid w:val="00D70814"/>
    <w:rsid w:val="00D70A04"/>
    <w:rsid w:val="00D7253C"/>
    <w:rsid w:val="00D72782"/>
    <w:rsid w:val="00D729E7"/>
    <w:rsid w:val="00D72EBE"/>
    <w:rsid w:val="00D73356"/>
    <w:rsid w:val="00D7488E"/>
    <w:rsid w:val="00D75389"/>
    <w:rsid w:val="00D760A2"/>
    <w:rsid w:val="00D76637"/>
    <w:rsid w:val="00D766BA"/>
    <w:rsid w:val="00D769AA"/>
    <w:rsid w:val="00D76D33"/>
    <w:rsid w:val="00D76FD5"/>
    <w:rsid w:val="00D772DA"/>
    <w:rsid w:val="00D77830"/>
    <w:rsid w:val="00D8033A"/>
    <w:rsid w:val="00D8051A"/>
    <w:rsid w:val="00D814A7"/>
    <w:rsid w:val="00D817E6"/>
    <w:rsid w:val="00D841CC"/>
    <w:rsid w:val="00D84441"/>
    <w:rsid w:val="00D84A3D"/>
    <w:rsid w:val="00D85287"/>
    <w:rsid w:val="00D85559"/>
    <w:rsid w:val="00D85DF2"/>
    <w:rsid w:val="00D86F40"/>
    <w:rsid w:val="00D87A47"/>
    <w:rsid w:val="00D87CA3"/>
    <w:rsid w:val="00D87EA1"/>
    <w:rsid w:val="00D906DE"/>
    <w:rsid w:val="00D90A8F"/>
    <w:rsid w:val="00D90DC0"/>
    <w:rsid w:val="00D918FD"/>
    <w:rsid w:val="00D91E16"/>
    <w:rsid w:val="00D9205B"/>
    <w:rsid w:val="00D925AE"/>
    <w:rsid w:val="00D9379A"/>
    <w:rsid w:val="00D9485D"/>
    <w:rsid w:val="00D95155"/>
    <w:rsid w:val="00D96FED"/>
    <w:rsid w:val="00D97246"/>
    <w:rsid w:val="00D975FA"/>
    <w:rsid w:val="00DA0A2A"/>
    <w:rsid w:val="00DA0B72"/>
    <w:rsid w:val="00DA1E66"/>
    <w:rsid w:val="00DA20F0"/>
    <w:rsid w:val="00DA513A"/>
    <w:rsid w:val="00DA5C4A"/>
    <w:rsid w:val="00DA65EC"/>
    <w:rsid w:val="00DA680E"/>
    <w:rsid w:val="00DA6BC4"/>
    <w:rsid w:val="00DA71AF"/>
    <w:rsid w:val="00DA77EE"/>
    <w:rsid w:val="00DA7A8B"/>
    <w:rsid w:val="00DA7C01"/>
    <w:rsid w:val="00DB0779"/>
    <w:rsid w:val="00DB0FCE"/>
    <w:rsid w:val="00DB12F5"/>
    <w:rsid w:val="00DB266D"/>
    <w:rsid w:val="00DB537E"/>
    <w:rsid w:val="00DB5B9A"/>
    <w:rsid w:val="00DB5BC9"/>
    <w:rsid w:val="00DB5E58"/>
    <w:rsid w:val="00DB62CB"/>
    <w:rsid w:val="00DB6828"/>
    <w:rsid w:val="00DB70F6"/>
    <w:rsid w:val="00DB7528"/>
    <w:rsid w:val="00DC022B"/>
    <w:rsid w:val="00DC0EE8"/>
    <w:rsid w:val="00DC11D9"/>
    <w:rsid w:val="00DC160B"/>
    <w:rsid w:val="00DC220A"/>
    <w:rsid w:val="00DC2559"/>
    <w:rsid w:val="00DC2CF9"/>
    <w:rsid w:val="00DC3FE0"/>
    <w:rsid w:val="00DC48EB"/>
    <w:rsid w:val="00DC4EFE"/>
    <w:rsid w:val="00DC63BA"/>
    <w:rsid w:val="00DC66A6"/>
    <w:rsid w:val="00DC6DEC"/>
    <w:rsid w:val="00DC76B7"/>
    <w:rsid w:val="00DC7AFA"/>
    <w:rsid w:val="00DD00F7"/>
    <w:rsid w:val="00DD02C1"/>
    <w:rsid w:val="00DD1427"/>
    <w:rsid w:val="00DD1573"/>
    <w:rsid w:val="00DD251C"/>
    <w:rsid w:val="00DD2750"/>
    <w:rsid w:val="00DD28E7"/>
    <w:rsid w:val="00DD33CD"/>
    <w:rsid w:val="00DD50F5"/>
    <w:rsid w:val="00DD5480"/>
    <w:rsid w:val="00DD57D1"/>
    <w:rsid w:val="00DD69D5"/>
    <w:rsid w:val="00DD6CB0"/>
    <w:rsid w:val="00DD6F9D"/>
    <w:rsid w:val="00DD7BD8"/>
    <w:rsid w:val="00DD7C44"/>
    <w:rsid w:val="00DD7D1F"/>
    <w:rsid w:val="00DE1423"/>
    <w:rsid w:val="00DE14C7"/>
    <w:rsid w:val="00DE1FB2"/>
    <w:rsid w:val="00DE37A5"/>
    <w:rsid w:val="00DE437D"/>
    <w:rsid w:val="00DE4DCA"/>
    <w:rsid w:val="00DE64BE"/>
    <w:rsid w:val="00DE7910"/>
    <w:rsid w:val="00DE7C64"/>
    <w:rsid w:val="00DF01C6"/>
    <w:rsid w:val="00DF06C3"/>
    <w:rsid w:val="00DF0AF6"/>
    <w:rsid w:val="00DF16CE"/>
    <w:rsid w:val="00DF1798"/>
    <w:rsid w:val="00DF2E4A"/>
    <w:rsid w:val="00DF3F03"/>
    <w:rsid w:val="00DF4A01"/>
    <w:rsid w:val="00DF5502"/>
    <w:rsid w:val="00DF7C75"/>
    <w:rsid w:val="00DF7F37"/>
    <w:rsid w:val="00DF7FF8"/>
    <w:rsid w:val="00E00249"/>
    <w:rsid w:val="00E00374"/>
    <w:rsid w:val="00E009D8"/>
    <w:rsid w:val="00E01441"/>
    <w:rsid w:val="00E0189D"/>
    <w:rsid w:val="00E01A33"/>
    <w:rsid w:val="00E01B8F"/>
    <w:rsid w:val="00E02447"/>
    <w:rsid w:val="00E02765"/>
    <w:rsid w:val="00E0339E"/>
    <w:rsid w:val="00E03743"/>
    <w:rsid w:val="00E04557"/>
    <w:rsid w:val="00E04F03"/>
    <w:rsid w:val="00E05749"/>
    <w:rsid w:val="00E058C3"/>
    <w:rsid w:val="00E06B7E"/>
    <w:rsid w:val="00E0778B"/>
    <w:rsid w:val="00E100F6"/>
    <w:rsid w:val="00E10156"/>
    <w:rsid w:val="00E111A4"/>
    <w:rsid w:val="00E11A9A"/>
    <w:rsid w:val="00E11FDC"/>
    <w:rsid w:val="00E122B1"/>
    <w:rsid w:val="00E12D58"/>
    <w:rsid w:val="00E134BD"/>
    <w:rsid w:val="00E14618"/>
    <w:rsid w:val="00E14844"/>
    <w:rsid w:val="00E14CEC"/>
    <w:rsid w:val="00E15C21"/>
    <w:rsid w:val="00E15DDD"/>
    <w:rsid w:val="00E169A1"/>
    <w:rsid w:val="00E16A2B"/>
    <w:rsid w:val="00E16F60"/>
    <w:rsid w:val="00E172F6"/>
    <w:rsid w:val="00E173F0"/>
    <w:rsid w:val="00E201C7"/>
    <w:rsid w:val="00E20388"/>
    <w:rsid w:val="00E2047C"/>
    <w:rsid w:val="00E20689"/>
    <w:rsid w:val="00E207A6"/>
    <w:rsid w:val="00E21FF6"/>
    <w:rsid w:val="00E2249A"/>
    <w:rsid w:val="00E225E6"/>
    <w:rsid w:val="00E22818"/>
    <w:rsid w:val="00E22AD8"/>
    <w:rsid w:val="00E23A39"/>
    <w:rsid w:val="00E23D47"/>
    <w:rsid w:val="00E242AA"/>
    <w:rsid w:val="00E24F09"/>
    <w:rsid w:val="00E251C4"/>
    <w:rsid w:val="00E25A3B"/>
    <w:rsid w:val="00E26393"/>
    <w:rsid w:val="00E26439"/>
    <w:rsid w:val="00E26A04"/>
    <w:rsid w:val="00E26C53"/>
    <w:rsid w:val="00E30161"/>
    <w:rsid w:val="00E30BB5"/>
    <w:rsid w:val="00E30D14"/>
    <w:rsid w:val="00E3110F"/>
    <w:rsid w:val="00E31EC2"/>
    <w:rsid w:val="00E325F5"/>
    <w:rsid w:val="00E32AF7"/>
    <w:rsid w:val="00E33CC6"/>
    <w:rsid w:val="00E33F75"/>
    <w:rsid w:val="00E3400F"/>
    <w:rsid w:val="00E34082"/>
    <w:rsid w:val="00E34101"/>
    <w:rsid w:val="00E34199"/>
    <w:rsid w:val="00E3526E"/>
    <w:rsid w:val="00E3579B"/>
    <w:rsid w:val="00E35D5B"/>
    <w:rsid w:val="00E366CA"/>
    <w:rsid w:val="00E36D05"/>
    <w:rsid w:val="00E3769A"/>
    <w:rsid w:val="00E377B3"/>
    <w:rsid w:val="00E40201"/>
    <w:rsid w:val="00E402B1"/>
    <w:rsid w:val="00E40852"/>
    <w:rsid w:val="00E40EFA"/>
    <w:rsid w:val="00E41F17"/>
    <w:rsid w:val="00E42B8C"/>
    <w:rsid w:val="00E43452"/>
    <w:rsid w:val="00E43761"/>
    <w:rsid w:val="00E4481A"/>
    <w:rsid w:val="00E44AAF"/>
    <w:rsid w:val="00E4501B"/>
    <w:rsid w:val="00E45770"/>
    <w:rsid w:val="00E465D8"/>
    <w:rsid w:val="00E471FE"/>
    <w:rsid w:val="00E47736"/>
    <w:rsid w:val="00E50441"/>
    <w:rsid w:val="00E504CA"/>
    <w:rsid w:val="00E50C6B"/>
    <w:rsid w:val="00E50F92"/>
    <w:rsid w:val="00E50FFA"/>
    <w:rsid w:val="00E52262"/>
    <w:rsid w:val="00E5293B"/>
    <w:rsid w:val="00E52ADE"/>
    <w:rsid w:val="00E53CE9"/>
    <w:rsid w:val="00E54D7B"/>
    <w:rsid w:val="00E55C96"/>
    <w:rsid w:val="00E566F8"/>
    <w:rsid w:val="00E616C3"/>
    <w:rsid w:val="00E6245C"/>
    <w:rsid w:val="00E62BCA"/>
    <w:rsid w:val="00E6405B"/>
    <w:rsid w:val="00E651E9"/>
    <w:rsid w:val="00E65403"/>
    <w:rsid w:val="00E66997"/>
    <w:rsid w:val="00E67552"/>
    <w:rsid w:val="00E67E6B"/>
    <w:rsid w:val="00E67E90"/>
    <w:rsid w:val="00E7025B"/>
    <w:rsid w:val="00E702A3"/>
    <w:rsid w:val="00E711D5"/>
    <w:rsid w:val="00E712BA"/>
    <w:rsid w:val="00E7194D"/>
    <w:rsid w:val="00E72FB9"/>
    <w:rsid w:val="00E73823"/>
    <w:rsid w:val="00E738F0"/>
    <w:rsid w:val="00E73B8A"/>
    <w:rsid w:val="00E749BD"/>
    <w:rsid w:val="00E754D9"/>
    <w:rsid w:val="00E76EC4"/>
    <w:rsid w:val="00E772C8"/>
    <w:rsid w:val="00E77668"/>
    <w:rsid w:val="00E804A5"/>
    <w:rsid w:val="00E8087D"/>
    <w:rsid w:val="00E80BF0"/>
    <w:rsid w:val="00E80FD2"/>
    <w:rsid w:val="00E81066"/>
    <w:rsid w:val="00E817F5"/>
    <w:rsid w:val="00E8204F"/>
    <w:rsid w:val="00E828E5"/>
    <w:rsid w:val="00E8294D"/>
    <w:rsid w:val="00E84722"/>
    <w:rsid w:val="00E84EF4"/>
    <w:rsid w:val="00E84FE3"/>
    <w:rsid w:val="00E85133"/>
    <w:rsid w:val="00E85903"/>
    <w:rsid w:val="00E87ACE"/>
    <w:rsid w:val="00E92103"/>
    <w:rsid w:val="00E92415"/>
    <w:rsid w:val="00E931EC"/>
    <w:rsid w:val="00E93251"/>
    <w:rsid w:val="00E9378C"/>
    <w:rsid w:val="00E948DA"/>
    <w:rsid w:val="00E95308"/>
    <w:rsid w:val="00E9564D"/>
    <w:rsid w:val="00E96DBE"/>
    <w:rsid w:val="00E97028"/>
    <w:rsid w:val="00E97B04"/>
    <w:rsid w:val="00EA15CE"/>
    <w:rsid w:val="00EA1DFF"/>
    <w:rsid w:val="00EA2069"/>
    <w:rsid w:val="00EA35DE"/>
    <w:rsid w:val="00EA4942"/>
    <w:rsid w:val="00EA4C00"/>
    <w:rsid w:val="00EA50E6"/>
    <w:rsid w:val="00EA571D"/>
    <w:rsid w:val="00EA60FF"/>
    <w:rsid w:val="00EA65E3"/>
    <w:rsid w:val="00EA67DA"/>
    <w:rsid w:val="00EA7983"/>
    <w:rsid w:val="00EA7E7B"/>
    <w:rsid w:val="00EB050A"/>
    <w:rsid w:val="00EB0BEF"/>
    <w:rsid w:val="00EB1B45"/>
    <w:rsid w:val="00EB1D22"/>
    <w:rsid w:val="00EB279A"/>
    <w:rsid w:val="00EB31BE"/>
    <w:rsid w:val="00EB3450"/>
    <w:rsid w:val="00EB49FE"/>
    <w:rsid w:val="00EB4CBF"/>
    <w:rsid w:val="00EB5D60"/>
    <w:rsid w:val="00EB61DB"/>
    <w:rsid w:val="00EB62F9"/>
    <w:rsid w:val="00EB6397"/>
    <w:rsid w:val="00EB67D4"/>
    <w:rsid w:val="00EB715B"/>
    <w:rsid w:val="00EB7230"/>
    <w:rsid w:val="00EB7654"/>
    <w:rsid w:val="00EB76C7"/>
    <w:rsid w:val="00EB7C53"/>
    <w:rsid w:val="00EC12D4"/>
    <w:rsid w:val="00EC15DA"/>
    <w:rsid w:val="00EC2353"/>
    <w:rsid w:val="00EC2BB2"/>
    <w:rsid w:val="00EC3221"/>
    <w:rsid w:val="00EC32E6"/>
    <w:rsid w:val="00EC370E"/>
    <w:rsid w:val="00EC4394"/>
    <w:rsid w:val="00EC43C1"/>
    <w:rsid w:val="00EC45C4"/>
    <w:rsid w:val="00EC4B0E"/>
    <w:rsid w:val="00EC4F3D"/>
    <w:rsid w:val="00EC55FA"/>
    <w:rsid w:val="00EC56F5"/>
    <w:rsid w:val="00EC632B"/>
    <w:rsid w:val="00EC73CB"/>
    <w:rsid w:val="00ED0405"/>
    <w:rsid w:val="00ED09F4"/>
    <w:rsid w:val="00ED0A2C"/>
    <w:rsid w:val="00ED1DBF"/>
    <w:rsid w:val="00ED2462"/>
    <w:rsid w:val="00ED3B96"/>
    <w:rsid w:val="00ED4EE6"/>
    <w:rsid w:val="00ED4F6B"/>
    <w:rsid w:val="00ED5C86"/>
    <w:rsid w:val="00ED5C8C"/>
    <w:rsid w:val="00ED601E"/>
    <w:rsid w:val="00ED6231"/>
    <w:rsid w:val="00ED6246"/>
    <w:rsid w:val="00EE0D4C"/>
    <w:rsid w:val="00EE1283"/>
    <w:rsid w:val="00EE2521"/>
    <w:rsid w:val="00EE4558"/>
    <w:rsid w:val="00EE4630"/>
    <w:rsid w:val="00EE4E33"/>
    <w:rsid w:val="00EE5185"/>
    <w:rsid w:val="00EE57A4"/>
    <w:rsid w:val="00EE5D7B"/>
    <w:rsid w:val="00EF0504"/>
    <w:rsid w:val="00EF13FD"/>
    <w:rsid w:val="00EF1987"/>
    <w:rsid w:val="00EF2523"/>
    <w:rsid w:val="00EF2EC8"/>
    <w:rsid w:val="00EF401A"/>
    <w:rsid w:val="00EF5931"/>
    <w:rsid w:val="00EF5A0A"/>
    <w:rsid w:val="00EF5E2C"/>
    <w:rsid w:val="00EF60DC"/>
    <w:rsid w:val="00EF6129"/>
    <w:rsid w:val="00EF7418"/>
    <w:rsid w:val="00EF7C7B"/>
    <w:rsid w:val="00F00445"/>
    <w:rsid w:val="00F00C14"/>
    <w:rsid w:val="00F00F0F"/>
    <w:rsid w:val="00F00FD4"/>
    <w:rsid w:val="00F01785"/>
    <w:rsid w:val="00F0355B"/>
    <w:rsid w:val="00F03C1E"/>
    <w:rsid w:val="00F0430A"/>
    <w:rsid w:val="00F04F7C"/>
    <w:rsid w:val="00F0584F"/>
    <w:rsid w:val="00F06C19"/>
    <w:rsid w:val="00F07345"/>
    <w:rsid w:val="00F07355"/>
    <w:rsid w:val="00F100DF"/>
    <w:rsid w:val="00F107AB"/>
    <w:rsid w:val="00F10CA0"/>
    <w:rsid w:val="00F10E84"/>
    <w:rsid w:val="00F11241"/>
    <w:rsid w:val="00F119AC"/>
    <w:rsid w:val="00F11A5D"/>
    <w:rsid w:val="00F13367"/>
    <w:rsid w:val="00F1352E"/>
    <w:rsid w:val="00F13C94"/>
    <w:rsid w:val="00F157CA"/>
    <w:rsid w:val="00F15886"/>
    <w:rsid w:val="00F159F4"/>
    <w:rsid w:val="00F1719B"/>
    <w:rsid w:val="00F171E1"/>
    <w:rsid w:val="00F1774F"/>
    <w:rsid w:val="00F1788D"/>
    <w:rsid w:val="00F2000C"/>
    <w:rsid w:val="00F20856"/>
    <w:rsid w:val="00F2124C"/>
    <w:rsid w:val="00F216E3"/>
    <w:rsid w:val="00F21C4B"/>
    <w:rsid w:val="00F2323B"/>
    <w:rsid w:val="00F24301"/>
    <w:rsid w:val="00F24974"/>
    <w:rsid w:val="00F25034"/>
    <w:rsid w:val="00F2586C"/>
    <w:rsid w:val="00F26294"/>
    <w:rsid w:val="00F2662D"/>
    <w:rsid w:val="00F26662"/>
    <w:rsid w:val="00F269FC"/>
    <w:rsid w:val="00F2740B"/>
    <w:rsid w:val="00F30139"/>
    <w:rsid w:val="00F301E8"/>
    <w:rsid w:val="00F317F4"/>
    <w:rsid w:val="00F32762"/>
    <w:rsid w:val="00F32AE4"/>
    <w:rsid w:val="00F32BAD"/>
    <w:rsid w:val="00F32E1B"/>
    <w:rsid w:val="00F32E2F"/>
    <w:rsid w:val="00F32F8A"/>
    <w:rsid w:val="00F335A7"/>
    <w:rsid w:val="00F33A59"/>
    <w:rsid w:val="00F33E9F"/>
    <w:rsid w:val="00F34605"/>
    <w:rsid w:val="00F34A4E"/>
    <w:rsid w:val="00F358AE"/>
    <w:rsid w:val="00F35D71"/>
    <w:rsid w:val="00F3650A"/>
    <w:rsid w:val="00F368AC"/>
    <w:rsid w:val="00F369A8"/>
    <w:rsid w:val="00F3731A"/>
    <w:rsid w:val="00F37398"/>
    <w:rsid w:val="00F37C40"/>
    <w:rsid w:val="00F40A8C"/>
    <w:rsid w:val="00F41173"/>
    <w:rsid w:val="00F412E0"/>
    <w:rsid w:val="00F4130C"/>
    <w:rsid w:val="00F4131C"/>
    <w:rsid w:val="00F42B4A"/>
    <w:rsid w:val="00F439CF"/>
    <w:rsid w:val="00F43A31"/>
    <w:rsid w:val="00F43FFA"/>
    <w:rsid w:val="00F44499"/>
    <w:rsid w:val="00F44B8C"/>
    <w:rsid w:val="00F44BD5"/>
    <w:rsid w:val="00F44D66"/>
    <w:rsid w:val="00F459E8"/>
    <w:rsid w:val="00F46D9F"/>
    <w:rsid w:val="00F503FF"/>
    <w:rsid w:val="00F50772"/>
    <w:rsid w:val="00F50AD9"/>
    <w:rsid w:val="00F50F41"/>
    <w:rsid w:val="00F52A42"/>
    <w:rsid w:val="00F53008"/>
    <w:rsid w:val="00F5350F"/>
    <w:rsid w:val="00F53B23"/>
    <w:rsid w:val="00F53D36"/>
    <w:rsid w:val="00F55044"/>
    <w:rsid w:val="00F55099"/>
    <w:rsid w:val="00F552B8"/>
    <w:rsid w:val="00F55449"/>
    <w:rsid w:val="00F555CA"/>
    <w:rsid w:val="00F5577C"/>
    <w:rsid w:val="00F55F41"/>
    <w:rsid w:val="00F563CC"/>
    <w:rsid w:val="00F564FF"/>
    <w:rsid w:val="00F56589"/>
    <w:rsid w:val="00F568D9"/>
    <w:rsid w:val="00F5697F"/>
    <w:rsid w:val="00F579B1"/>
    <w:rsid w:val="00F57A19"/>
    <w:rsid w:val="00F610A4"/>
    <w:rsid w:val="00F6113E"/>
    <w:rsid w:val="00F62820"/>
    <w:rsid w:val="00F62DCF"/>
    <w:rsid w:val="00F63986"/>
    <w:rsid w:val="00F63A2C"/>
    <w:rsid w:val="00F63C04"/>
    <w:rsid w:val="00F63DB6"/>
    <w:rsid w:val="00F63EF3"/>
    <w:rsid w:val="00F64C6A"/>
    <w:rsid w:val="00F6598B"/>
    <w:rsid w:val="00F66148"/>
    <w:rsid w:val="00F66A8B"/>
    <w:rsid w:val="00F6745B"/>
    <w:rsid w:val="00F709DF"/>
    <w:rsid w:val="00F70D6D"/>
    <w:rsid w:val="00F70F0E"/>
    <w:rsid w:val="00F71C88"/>
    <w:rsid w:val="00F7207A"/>
    <w:rsid w:val="00F730B4"/>
    <w:rsid w:val="00F735C1"/>
    <w:rsid w:val="00F7382F"/>
    <w:rsid w:val="00F73B42"/>
    <w:rsid w:val="00F73C3C"/>
    <w:rsid w:val="00F73C64"/>
    <w:rsid w:val="00F74461"/>
    <w:rsid w:val="00F74835"/>
    <w:rsid w:val="00F748CE"/>
    <w:rsid w:val="00F751DB"/>
    <w:rsid w:val="00F75737"/>
    <w:rsid w:val="00F77A40"/>
    <w:rsid w:val="00F77B95"/>
    <w:rsid w:val="00F8045D"/>
    <w:rsid w:val="00F80562"/>
    <w:rsid w:val="00F815DF"/>
    <w:rsid w:val="00F82139"/>
    <w:rsid w:val="00F8220E"/>
    <w:rsid w:val="00F83100"/>
    <w:rsid w:val="00F83D82"/>
    <w:rsid w:val="00F84656"/>
    <w:rsid w:val="00F8546B"/>
    <w:rsid w:val="00F862DC"/>
    <w:rsid w:val="00F863FD"/>
    <w:rsid w:val="00F86765"/>
    <w:rsid w:val="00F86AA6"/>
    <w:rsid w:val="00F86BA9"/>
    <w:rsid w:val="00F86EF7"/>
    <w:rsid w:val="00F870F2"/>
    <w:rsid w:val="00F87312"/>
    <w:rsid w:val="00F873AE"/>
    <w:rsid w:val="00F87777"/>
    <w:rsid w:val="00F87E7F"/>
    <w:rsid w:val="00F904E1"/>
    <w:rsid w:val="00F90BD1"/>
    <w:rsid w:val="00F9104F"/>
    <w:rsid w:val="00F91C93"/>
    <w:rsid w:val="00F91EEF"/>
    <w:rsid w:val="00F92239"/>
    <w:rsid w:val="00F92FEF"/>
    <w:rsid w:val="00F93033"/>
    <w:rsid w:val="00F9333A"/>
    <w:rsid w:val="00F93CE7"/>
    <w:rsid w:val="00F93E52"/>
    <w:rsid w:val="00F945FC"/>
    <w:rsid w:val="00F94F62"/>
    <w:rsid w:val="00F95637"/>
    <w:rsid w:val="00F9580E"/>
    <w:rsid w:val="00F95E54"/>
    <w:rsid w:val="00F9728B"/>
    <w:rsid w:val="00F97DD5"/>
    <w:rsid w:val="00FA014D"/>
    <w:rsid w:val="00FA0970"/>
    <w:rsid w:val="00FA0B1F"/>
    <w:rsid w:val="00FA22A1"/>
    <w:rsid w:val="00FA2661"/>
    <w:rsid w:val="00FA323D"/>
    <w:rsid w:val="00FA4177"/>
    <w:rsid w:val="00FA44A9"/>
    <w:rsid w:val="00FA4864"/>
    <w:rsid w:val="00FA4A16"/>
    <w:rsid w:val="00FA5BA3"/>
    <w:rsid w:val="00FA5C11"/>
    <w:rsid w:val="00FA6818"/>
    <w:rsid w:val="00FA6A74"/>
    <w:rsid w:val="00FA6D0B"/>
    <w:rsid w:val="00FA7061"/>
    <w:rsid w:val="00FB1629"/>
    <w:rsid w:val="00FB173D"/>
    <w:rsid w:val="00FB33AA"/>
    <w:rsid w:val="00FB3977"/>
    <w:rsid w:val="00FB3B4F"/>
    <w:rsid w:val="00FB4819"/>
    <w:rsid w:val="00FB4AE7"/>
    <w:rsid w:val="00FB69B0"/>
    <w:rsid w:val="00FB7639"/>
    <w:rsid w:val="00FB7789"/>
    <w:rsid w:val="00FB791B"/>
    <w:rsid w:val="00FC0809"/>
    <w:rsid w:val="00FC24C5"/>
    <w:rsid w:val="00FC25FE"/>
    <w:rsid w:val="00FC27D3"/>
    <w:rsid w:val="00FC38AC"/>
    <w:rsid w:val="00FC4226"/>
    <w:rsid w:val="00FC4815"/>
    <w:rsid w:val="00FC4DAF"/>
    <w:rsid w:val="00FC6034"/>
    <w:rsid w:val="00FC6459"/>
    <w:rsid w:val="00FC653C"/>
    <w:rsid w:val="00FC734A"/>
    <w:rsid w:val="00FC79D3"/>
    <w:rsid w:val="00FC7E8A"/>
    <w:rsid w:val="00FD0BCA"/>
    <w:rsid w:val="00FD0C96"/>
    <w:rsid w:val="00FD1302"/>
    <w:rsid w:val="00FD1CF5"/>
    <w:rsid w:val="00FD1D8A"/>
    <w:rsid w:val="00FD2857"/>
    <w:rsid w:val="00FD33C4"/>
    <w:rsid w:val="00FD3683"/>
    <w:rsid w:val="00FD39D4"/>
    <w:rsid w:val="00FD3D5C"/>
    <w:rsid w:val="00FD4355"/>
    <w:rsid w:val="00FD479D"/>
    <w:rsid w:val="00FD59EC"/>
    <w:rsid w:val="00FD678A"/>
    <w:rsid w:val="00FD6B8E"/>
    <w:rsid w:val="00FD6BF4"/>
    <w:rsid w:val="00FD7755"/>
    <w:rsid w:val="00FD7D69"/>
    <w:rsid w:val="00FD7DA1"/>
    <w:rsid w:val="00FD7FF9"/>
    <w:rsid w:val="00FE004A"/>
    <w:rsid w:val="00FE1917"/>
    <w:rsid w:val="00FE20A5"/>
    <w:rsid w:val="00FE25F5"/>
    <w:rsid w:val="00FE2D27"/>
    <w:rsid w:val="00FE369F"/>
    <w:rsid w:val="00FE3889"/>
    <w:rsid w:val="00FE4016"/>
    <w:rsid w:val="00FE4DF1"/>
    <w:rsid w:val="00FE58FE"/>
    <w:rsid w:val="00FE63EE"/>
    <w:rsid w:val="00FE6D45"/>
    <w:rsid w:val="00FE762D"/>
    <w:rsid w:val="00FF0751"/>
    <w:rsid w:val="00FF10D0"/>
    <w:rsid w:val="00FF1D57"/>
    <w:rsid w:val="00FF1E4A"/>
    <w:rsid w:val="00FF1ECB"/>
    <w:rsid w:val="00FF24DA"/>
    <w:rsid w:val="00FF294C"/>
    <w:rsid w:val="00FF33CC"/>
    <w:rsid w:val="00FF4EA4"/>
    <w:rsid w:val="00FF5832"/>
    <w:rsid w:val="00FF5907"/>
    <w:rsid w:val="00FF6697"/>
    <w:rsid w:val="00FF675E"/>
    <w:rsid w:val="00FF6923"/>
    <w:rsid w:val="00FF758B"/>
    <w:rsid w:val="00FF76D1"/>
    <w:rsid w:val="00FF7824"/>
    <w:rsid w:val="00FF784F"/>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DD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F11241"/>
    <w:rPr>
      <w:lang w:eastAsia="en-CA"/>
    </w:rPr>
  </w:style>
  <w:style w:type="paragraph" w:styleId="Heading1">
    <w:name w:val="heading 1"/>
    <w:aliases w:val="h1,Level 1 Topic Heading"/>
    <w:basedOn w:val="Normal"/>
    <w:next w:val="Normal"/>
    <w:link w:val="Heading1Char"/>
    <w:uiPriority w:val="9"/>
    <w:qFormat/>
    <w:rsid w:val="00545192"/>
    <w:pPr>
      <w:keepNext/>
      <w:keepLines/>
      <w:numPr>
        <w:numId w:val="16"/>
      </w:numPr>
      <w:spacing w:before="160" w:after="240" w:line="240" w:lineRule="auto"/>
      <w:outlineLvl w:val="0"/>
    </w:pPr>
    <w:rPr>
      <w:rFonts w:asciiTheme="majorHAnsi" w:hAnsiTheme="majorHAnsi" w:cs="Arial"/>
      <w:b/>
      <w:color w:val="365F91" w:themeColor="accent1" w:themeShade="BF"/>
      <w:sz w:val="28"/>
    </w:rPr>
  </w:style>
  <w:style w:type="paragraph" w:styleId="Heading2">
    <w:name w:val="heading 2"/>
    <w:aliases w:val="h2,Level 2 Topic Heading,H2"/>
    <w:basedOn w:val="Normal"/>
    <w:next w:val="Normal"/>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1CF8"/>
    <w:rPr>
      <w:rFonts w:ascii="Tahoma" w:hAnsi="Tahoma" w:cs="Tahoma"/>
      <w:sz w:val="16"/>
      <w:szCs w:val="16"/>
    </w:rPr>
  </w:style>
  <w:style w:type="paragraph" w:styleId="DocumentMap">
    <w:name w:val="Document Map"/>
    <w:basedOn w:val="Normal"/>
    <w:link w:val="DocumentMapChar"/>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qFormat/>
    <w:rsid w:val="00471CF8"/>
    <w:pPr>
      <w:spacing w:after="0"/>
      <w:ind w:left="220"/>
    </w:pPr>
    <w:rPr>
      <w:smallCaps/>
      <w:sz w:val="20"/>
      <w:szCs w:val="20"/>
    </w:rPr>
  </w:style>
  <w:style w:type="paragraph" w:styleId="TOC1">
    <w:name w:val="toc 1"/>
    <w:aliases w:val="toc1"/>
    <w:basedOn w:val="Normal"/>
    <w:next w:val="Normal"/>
    <w:autoRedefine/>
    <w:uiPriority w:val="39"/>
    <w:unhideWhenUsed/>
    <w:qFormat/>
    <w:rsid w:val="007E6651"/>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qFormat/>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semiHidden/>
    <w:unhideWhenUsed/>
    <w:locked/>
    <w:rsid w:val="00471CF8"/>
    <w:rPr>
      <w:sz w:val="16"/>
      <w:szCs w:val="16"/>
    </w:rPr>
  </w:style>
  <w:style w:type="paragraph" w:styleId="CommentText">
    <w:name w:val="annotation text"/>
    <w:basedOn w:val="Normal"/>
    <w:link w:val="CommentTextChar"/>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semiHidden/>
    <w:unhideWhenUsed/>
    <w:locked/>
    <w:rsid w:val="00471CF8"/>
    <w:rPr>
      <w:b/>
      <w:bCs/>
    </w:rPr>
  </w:style>
  <w:style w:type="character" w:customStyle="1" w:styleId="CommentSubjectChar">
    <w:name w:val="Comment Subject Char"/>
    <w:basedOn w:val="CommentTextChar"/>
    <w:link w:val="CommentSubject"/>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paragraph" w:styleId="TOCHeading">
    <w:name w:val="TOC Heading"/>
    <w:basedOn w:val="Heading1"/>
    <w:next w:val="Normal"/>
    <w:uiPriority w:val="39"/>
    <w:unhideWhenUsed/>
    <w:qFormat/>
    <w:rsid w:val="00DB5BC9"/>
    <w:pPr>
      <w:numPr>
        <w:numId w:val="0"/>
      </w:numPr>
      <w:spacing w:before="480" w:after="0" w:line="276" w:lineRule="auto"/>
      <w:outlineLvl w:val="9"/>
    </w:pPr>
    <w:rPr>
      <w:rFonts w:eastAsiaTheme="majorEastAsia" w:cstheme="majorBidi"/>
      <w:bCs/>
      <w:szCs w:val="28"/>
      <w:lang w:eastAsia="en-US"/>
    </w:rPr>
  </w:style>
  <w:style w:type="table" w:customStyle="1" w:styleId="TableGrid20">
    <w:name w:val="Table Grid2"/>
    <w:next w:val="TableGrid"/>
    <w:qFormat/>
    <w:rsid w:val="00202B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5">
    <w:name w:val="ElementTable5"/>
    <w:basedOn w:val="TableGrid"/>
    <w:rsid w:val="00202B82"/>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8013A8"/>
    <w:rPr>
      <w:rFonts w:ascii="Consolas" w:hAnsi="Consolas"/>
      <w:noProof/>
      <w:lang w:eastAsia="en-CA"/>
    </w:rPr>
  </w:style>
  <w:style w:type="table" w:customStyle="1" w:styleId="ElementTable2">
    <w:name w:val="ElementTable2"/>
    <w:basedOn w:val="TableGrid"/>
    <w:rsid w:val="007B4C71"/>
    <w:rPr>
      <w:rFonts w:eastAsiaTheme="minorEastAsia"/>
    </w:rPr>
    <w:tblPr/>
    <w:tblStylePr w:type="firstRow">
      <w:pPr>
        <w:wordWrap/>
        <w:jc w:val="center"/>
      </w:pPr>
      <w:rPr>
        <w:b/>
      </w:rPr>
      <w:tblPr/>
      <w:trPr>
        <w:cantSplit/>
        <w:tblHeader/>
      </w:trPr>
      <w:tcPr>
        <w:shd w:val="clear" w:color="auto" w:fill="C0C0C0"/>
      </w:tcPr>
    </w:tblStylePr>
  </w:style>
  <w:style w:type="paragraph" w:customStyle="1" w:styleId="SpecialISOHeader">
    <w:name w:val="SpecialISOHeader"/>
    <w:basedOn w:val="Normal"/>
    <w:rsid w:val="008F2C71"/>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GB" w:eastAsia="en-GB"/>
    </w:rPr>
  </w:style>
  <w:style w:type="table" w:customStyle="1" w:styleId="ElementTable9">
    <w:name w:val="ElementTable9"/>
    <w:basedOn w:val="TableGrid"/>
    <w:rsid w:val="002155C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71">
    <w:name w:val="ElementTable71"/>
    <w:basedOn w:val="TableGrid"/>
    <w:rsid w:val="002155C9"/>
    <w:tblPr/>
    <w:tblStylePr w:type="firstRow">
      <w:pPr>
        <w:wordWrap/>
        <w:jc w:val="center"/>
      </w:pPr>
      <w:rPr>
        <w:b/>
      </w:rPr>
      <w:tblPr/>
      <w:tcPr>
        <w:shd w:val="clear" w:color="auto" w:fill="C0C0C0"/>
      </w:tcPr>
    </w:tblStylePr>
  </w:style>
  <w:style w:type="character" w:customStyle="1" w:styleId="Heading1Char">
    <w:name w:val="Heading 1 Char"/>
    <w:aliases w:val="h1 Char,Level 1 Topic Heading Char"/>
    <w:basedOn w:val="DefaultParagraphFont"/>
    <w:link w:val="Heading1"/>
    <w:uiPriority w:val="9"/>
    <w:rsid w:val="00545192"/>
    <w:rPr>
      <w:rFonts w:asciiTheme="majorHAnsi" w:hAnsiTheme="majorHAnsi" w:cs="Arial"/>
      <w:b/>
      <w:color w:val="365F91" w:themeColor="accent1" w:themeShade="BF"/>
      <w:sz w:val="28"/>
      <w:lang w:eastAsia="en-CA"/>
    </w:rPr>
  </w:style>
  <w:style w:type="table" w:customStyle="1" w:styleId="ElementTable3">
    <w:name w:val="ElementTable3"/>
    <w:basedOn w:val="TableGrid"/>
    <w:rsid w:val="00833039"/>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5E9E"/>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111127"/>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9512FB"/>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FB33AA"/>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ools.ietf.org/html/rfc3987" TargetMode="External"/><Relationship Id="rId18" Type="http://schemas.openxmlformats.org/officeDocument/2006/relationships/hyperlink" Target="http://www.unicode.org/reports/tr25/"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icode.org/Public/MAPP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icode.org/standard/standard.html" TargetMode="External"/><Relationship Id="rId20" Type="http://schemas.openxmlformats.org/officeDocument/2006/relationships/hyperlink" Target="http://www.unicode.org/Public/MAPP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na.org/assignments/character-sets"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iana.org/assignments/charset-reg/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ana.org/assignments/charset-reg/index.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07E6-BEC4-42BD-AFB9-93624B14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31431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2011-07-26T16:39:00Z</dcterms:created>
  <dcterms:modified xsi:type="dcterms:W3CDTF">2014-12-12T21:54:00Z</dcterms:modified>
</cp:coreProperties>
</file>