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1E044E">
                        <w:t xml:space="preserve">WML: </w:t>
                      </w:r>
                      <w:r w:rsidR="001E044E">
                        <w:t>Style Hierarchy</w:t>
                      </w:r>
                      <w:r w:rsidR="001E044E">
                        <w:t>, Possible Contradiction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  <w:bookmarkStart w:id="1" w:name="_GoBack"/>
          <w:bookmarkEnd w:id="1"/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Content>
                                                          <w:r w:rsidR="001E044E">
                                                            <w:t>WML: Style Hierarchy, Possible Contradiction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DA16C8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  <w:showingPlcHdr/>
            </w:sdtPr>
            <w:sdtEndPr>
              <w:rPr>
                <w:rStyle w:val="Hyperlink"/>
              </w:rPr>
            </w:sdtEndPr>
            <w:sdtContent>
              <w:r w:rsidR="00694CD3" w:rsidRPr="00BF2601">
                <w:rPr>
                  <w:rStyle w:val="PlaceholderText"/>
                </w:rPr>
                <w:t>Click here to enter text.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122533">
                <w:t>29500:201</w:t>
              </w:r>
              <w:r w:rsidR="00122533"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B37519">
                <w:t>17</w:t>
              </w:r>
              <w:r w:rsidR="005A13C1" w:rsidRPr="005A13C1">
                <w:t>.</w:t>
              </w:r>
              <w:r w:rsidR="00B37519">
                <w:t>7</w:t>
              </w:r>
              <w:r w:rsidR="005A13C1" w:rsidRPr="005A13C1">
                <w:t>.2</w:t>
              </w:r>
              <w:r w:rsidR="00DA16C8" w:rsidRPr="005A13C1">
                <w:t xml:space="preserve">, </w:t>
              </w:r>
              <w:r w:rsidR="005A13C1" w:rsidRPr="005A13C1">
                <w:t>“</w:t>
              </w:r>
              <w:r w:rsidR="00B37519">
                <w:t>Style Hierarchy</w:t>
              </w:r>
              <w:r w:rsidR="005A13C1" w:rsidRPr="005A13C1">
                <w:t>”</w:t>
              </w:r>
              <w:r w:rsidR="001E044E" w:rsidRPr="001E044E">
                <w:rPr>
                  <w:rFonts w:eastAsiaTheme="minorHAnsi"/>
                </w:rPr>
                <w:t xml:space="preserve"> </w:t>
              </w:r>
              <w:r w:rsidR="001E044E">
                <w:rPr>
                  <w:rFonts w:eastAsiaTheme="minorHAnsi"/>
                </w:rPr>
                <w:t xml:space="preserve">and </w:t>
              </w:r>
              <w:r w:rsidR="001E044E" w:rsidRPr="009F5DA6">
                <w:rPr>
                  <w:rFonts w:eastAsiaTheme="minorHAnsi"/>
                </w:rPr>
                <w:t>§L.1.8.10</w:t>
              </w:r>
              <w:r w:rsidR="001E044E">
                <w:rPr>
                  <w:rFonts w:eastAsiaTheme="minorHAnsi"/>
                </w:rPr>
                <w:t>, “</w:t>
              </w:r>
              <w:r w:rsidR="001E044E" w:rsidRPr="00122533">
                <w:rPr>
                  <w:rFonts w:eastAsiaTheme="minorHAnsi"/>
                </w:rPr>
                <w:t>Style Application</w:t>
              </w:r>
              <w:r w:rsidR="001E044E">
                <w:rPr>
                  <w:rFonts w:eastAsiaTheme="minorHAnsi"/>
                </w:rPr>
                <w:t>”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1C1F3A" w:rsidRDefault="009F5DA6" w:rsidP="001C1F3A">
              <w:r w:rsidRPr="009F5DA6">
                <w:t>T</w:t>
              </w:r>
              <w:r w:rsidR="00122533" w:rsidRPr="009F5DA6">
                <w:rPr>
                  <w:rFonts w:eastAsiaTheme="minorHAnsi"/>
                </w:rPr>
                <w:t xml:space="preserve">he text description below </w:t>
              </w:r>
              <w:r w:rsidRPr="009F5DA6">
                <w:rPr>
                  <w:rFonts w:eastAsiaTheme="minorHAnsi"/>
                </w:rPr>
                <w:t xml:space="preserve">the </w:t>
              </w:r>
              <w:r w:rsidRPr="009F5DA6">
                <w:t xml:space="preserve">table that illustrates the order of application of the defaults, </w:t>
              </w:r>
              <w:r w:rsidR="00122533" w:rsidRPr="009F5DA6">
                <w:rPr>
                  <w:rFonts w:eastAsiaTheme="minorHAnsi"/>
                </w:rPr>
                <w:t xml:space="preserve">does not match the ordering of style application shown in the </w:t>
              </w:r>
              <w:r w:rsidRPr="009F5DA6">
                <w:rPr>
                  <w:rFonts w:eastAsiaTheme="minorHAnsi"/>
                </w:rPr>
                <w:t xml:space="preserve">table </w:t>
              </w:r>
              <w:r w:rsidR="00122533" w:rsidRPr="009F5DA6">
                <w:rPr>
                  <w:rFonts w:eastAsiaTheme="minorHAnsi"/>
                </w:rPr>
                <w:t>w</w:t>
              </w:r>
              <w:r w:rsidRPr="009F5DA6">
                <w:rPr>
                  <w:rFonts w:eastAsiaTheme="minorHAnsi"/>
                </w:rPr>
                <w:t>.</w:t>
              </w:r>
              <w:r w:rsidR="00122533" w:rsidRPr="009F5DA6">
                <w:rPr>
                  <w:rFonts w:eastAsiaTheme="minorHAnsi"/>
                </w:rPr>
                <w:t>r</w:t>
              </w:r>
              <w:r w:rsidRPr="009F5DA6">
                <w:rPr>
                  <w:rFonts w:eastAsiaTheme="minorHAnsi"/>
                </w:rPr>
                <w:t>.</w:t>
              </w:r>
              <w:r w:rsidR="00122533" w:rsidRPr="009F5DA6">
                <w:rPr>
                  <w:rFonts w:eastAsiaTheme="minorHAnsi"/>
                </w:rPr>
                <w:t xml:space="preserve">t paragraph and numbering.   And the diagram in </w:t>
              </w:r>
              <w:r w:rsidRPr="009F5DA6">
                <w:rPr>
                  <w:rFonts w:eastAsiaTheme="minorHAnsi"/>
                </w:rPr>
                <w:t>§</w:t>
              </w:r>
              <w:r w:rsidR="00122533" w:rsidRPr="009F5DA6">
                <w:rPr>
                  <w:rFonts w:eastAsiaTheme="minorHAnsi"/>
                </w:rPr>
                <w:t>L.1.8.10</w:t>
              </w:r>
              <w:r w:rsidR="001E044E">
                <w:rPr>
                  <w:rFonts w:eastAsiaTheme="minorHAnsi"/>
                </w:rPr>
                <w:t>, “</w:t>
              </w:r>
              <w:r w:rsidR="00122533" w:rsidRPr="00122533">
                <w:rPr>
                  <w:rFonts w:eastAsiaTheme="minorHAnsi"/>
                </w:rPr>
                <w:t>Style Application</w:t>
              </w:r>
              <w:r w:rsidR="001E044E">
                <w:rPr>
                  <w:rFonts w:eastAsiaTheme="minorHAnsi"/>
                </w:rPr>
                <w:t>”</w:t>
              </w:r>
              <w:r w:rsidR="00122533" w:rsidRPr="00122533">
                <w:rPr>
                  <w:rFonts w:eastAsiaTheme="minorHAnsi"/>
                </w:rPr>
                <w:t xml:space="preserve"> puts Numbering above Paragraph.  The textual description suggests that application of numbering and paragraph s</w:t>
              </w:r>
              <w:r w:rsidR="001E044E">
                <w:rPr>
                  <w:rFonts w:eastAsiaTheme="minorHAnsi"/>
                </w:rPr>
                <w:t>tyles are somewhat interwoven. So we have an inconsistency between the normative text and the informative annex.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2B34D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lastRenderedPageBreak/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D0" w:rsidRDefault="002B34D0">
      <w:r>
        <w:separator/>
      </w:r>
    </w:p>
    <w:p w:rsidR="002B34D0" w:rsidRDefault="002B34D0"/>
    <w:p w:rsidR="002B34D0" w:rsidRDefault="002B34D0"/>
  </w:endnote>
  <w:endnote w:type="continuationSeparator" w:id="0">
    <w:p w:rsidR="002B34D0" w:rsidRDefault="002B34D0">
      <w:r>
        <w:continuationSeparator/>
      </w:r>
    </w:p>
    <w:p w:rsidR="002B34D0" w:rsidRDefault="002B34D0"/>
    <w:p w:rsidR="002B34D0" w:rsidRDefault="002B3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2B34D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1E044E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D0" w:rsidRDefault="002B34D0">
      <w:r>
        <w:separator/>
      </w:r>
    </w:p>
    <w:p w:rsidR="002B34D0" w:rsidRDefault="002B34D0"/>
    <w:p w:rsidR="002B34D0" w:rsidRDefault="002B34D0"/>
  </w:footnote>
  <w:footnote w:type="continuationSeparator" w:id="0">
    <w:p w:rsidR="002B34D0" w:rsidRDefault="002B34D0">
      <w:r>
        <w:continuationSeparator/>
      </w:r>
    </w:p>
    <w:p w:rsidR="002B34D0" w:rsidRDefault="002B34D0"/>
    <w:p w:rsidR="002B34D0" w:rsidRDefault="002B34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000000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97488"/>
    <w:rsid w:val="007060F9"/>
    <w:rsid w:val="007222B1"/>
    <w:rsid w:val="007327E1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71A4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CF94-203A-4B71-BA88-71BC1A3D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1236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8</cp:revision>
  <cp:lastPrinted>2009-09-14T21:51:00Z</cp:lastPrinted>
  <dcterms:created xsi:type="dcterms:W3CDTF">2016-04-17T15:27:00Z</dcterms:created>
  <dcterms:modified xsi:type="dcterms:W3CDTF">2016-04-17T15:36:00Z</dcterms:modified>
</cp:coreProperties>
</file>