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607"/>
        <w:gridCol w:w="908"/>
        <w:gridCol w:w="1209"/>
        <w:gridCol w:w="1209"/>
        <w:gridCol w:w="1117"/>
        <w:gridCol w:w="4177"/>
        <w:gridCol w:w="4234"/>
        <w:gridCol w:w="2421"/>
      </w:tblGrid>
      <w:tr w:rsidR="00520D09" w:rsidTr="00520D09">
        <w:trPr>
          <w:jc w:val="center"/>
        </w:trPr>
        <w:tc>
          <w:tcPr>
            <w:tcW w:w="607" w:type="dxa"/>
            <w:shd w:val="clear" w:color="auto" w:fill="auto"/>
          </w:tcPr>
          <w:p w:rsidR="00520D09" w:rsidRDefault="00520D09" w:rsidP="00570ADC">
            <w:pPr>
              <w:pStyle w:val="ISOMB"/>
              <w:spacing w:before="60" w:after="60" w:line="240" w:lineRule="auto"/>
            </w:pPr>
            <w:r>
              <w:t>GB 001</w:t>
            </w:r>
          </w:p>
          <w:p w:rsidR="00520D09" w:rsidRDefault="00520D09" w:rsidP="00570ADC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shd w:val="clear" w:color="auto" w:fill="auto"/>
          </w:tcPr>
          <w:p w:rsidR="00520D09" w:rsidRDefault="00520D09" w:rsidP="00570ADC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shd w:val="clear" w:color="auto" w:fill="auto"/>
          </w:tcPr>
          <w:p w:rsidR="00520D09" w:rsidRDefault="00520D09" w:rsidP="00570ADC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shd w:val="clear" w:color="auto" w:fill="auto"/>
          </w:tcPr>
          <w:p w:rsidR="00520D09" w:rsidRDefault="00520D09" w:rsidP="00570ADC">
            <w:pPr>
              <w:pStyle w:val="ISOParagraph"/>
              <w:spacing w:before="60" w:after="60" w:line="240" w:lineRule="auto"/>
            </w:pPr>
          </w:p>
        </w:tc>
        <w:tc>
          <w:tcPr>
            <w:tcW w:w="1117" w:type="dxa"/>
            <w:shd w:val="clear" w:color="auto" w:fill="auto"/>
          </w:tcPr>
          <w:p w:rsidR="00520D09" w:rsidRDefault="00520D09" w:rsidP="00570ADC">
            <w:pPr>
              <w:pStyle w:val="ISOCommType"/>
              <w:spacing w:before="60" w:after="60" w:line="240" w:lineRule="auto"/>
            </w:pPr>
            <w:r>
              <w:t>ED</w:t>
            </w:r>
          </w:p>
        </w:tc>
        <w:tc>
          <w:tcPr>
            <w:tcW w:w="4177" w:type="dxa"/>
            <w:shd w:val="clear" w:color="auto" w:fill="auto"/>
          </w:tcPr>
          <w:p w:rsidR="00520D09" w:rsidRDefault="00520D09" w:rsidP="00570ADC">
            <w:pPr>
              <w:pStyle w:val="ISOComments"/>
              <w:spacing w:before="60" w:after="60" w:line="240" w:lineRule="auto"/>
            </w:pPr>
            <w:r w:rsidRPr="005E7E53">
              <w:t>The references to parts of ISO/IEC 29500 should all follow the correct ISO style for the presentation of (undated) references to International Standards, i.e. ‘ISO/IEC 29500-1’, ‘ISO/IEC 29500-2’ and ‘ISO/IEC 29500-3’ and not any of the abbreviations in the current text (i.e. ‘29500-1’, ‘IS 29500-1’, ‘IS 29500-2’, ‘29500-3’, ‘IS 29500-3’).</w:t>
            </w:r>
            <w:r>
              <w:t>.</w:t>
            </w:r>
          </w:p>
        </w:tc>
        <w:tc>
          <w:tcPr>
            <w:tcW w:w="4234" w:type="dxa"/>
            <w:shd w:val="clear" w:color="auto" w:fill="auto"/>
          </w:tcPr>
          <w:p w:rsidR="004E55BB" w:rsidRPr="00956643" w:rsidRDefault="004E55BB" w:rsidP="004E55BB">
            <w:pPr>
              <w:rPr>
                <w:b/>
              </w:rPr>
            </w:pPr>
            <w:r w:rsidRPr="00956643">
              <w:rPr>
                <w:b/>
              </w:rPr>
              <w:t>WG4 Response</w:t>
            </w:r>
          </w:p>
          <w:p w:rsidR="004E55BB" w:rsidRDefault="006D6292" w:rsidP="004E55BB">
            <w:r>
              <w:t>Agreed. All occurrences of “[IS] 29500 …” will be changed to “ISO/IEC 29500 …</w:t>
            </w:r>
            <w:proofErr w:type="gramStart"/>
            <w:r>
              <w:t>”.</w:t>
            </w:r>
            <w:proofErr w:type="gramEnd"/>
          </w:p>
          <w:p w:rsidR="00520D09" w:rsidRDefault="00520D09" w:rsidP="00570ADC">
            <w:pPr>
              <w:pStyle w:val="ISOChange"/>
              <w:spacing w:before="60" w:after="60" w:line="240" w:lineRule="auto"/>
            </w:pPr>
          </w:p>
        </w:tc>
        <w:tc>
          <w:tcPr>
            <w:tcW w:w="2421" w:type="dxa"/>
            <w:shd w:val="clear" w:color="auto" w:fill="auto"/>
          </w:tcPr>
          <w:p w:rsidR="00520D09" w:rsidRDefault="00520D09" w:rsidP="00570ADC">
            <w:pPr>
              <w:pStyle w:val="ISOSecretObservations"/>
              <w:spacing w:before="60" w:after="60" w:line="240" w:lineRule="auto"/>
            </w:pPr>
          </w:p>
        </w:tc>
      </w:tr>
      <w:tr w:rsidR="00520D09" w:rsidTr="00520D09">
        <w:trPr>
          <w:jc w:val="center"/>
        </w:trPr>
        <w:tc>
          <w:tcPr>
            <w:tcW w:w="607" w:type="dxa"/>
            <w:shd w:val="clear" w:color="auto" w:fill="auto"/>
          </w:tcPr>
          <w:p w:rsidR="00520D09" w:rsidRDefault="00520D09" w:rsidP="00570ADC">
            <w:pPr>
              <w:pStyle w:val="ISOMB"/>
              <w:spacing w:before="60" w:after="60" w:line="240" w:lineRule="auto"/>
            </w:pPr>
            <w:r>
              <w:t>KR 002</w:t>
            </w:r>
          </w:p>
          <w:p w:rsidR="00520D09" w:rsidRDefault="00520D09" w:rsidP="00570ADC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shd w:val="clear" w:color="auto" w:fill="auto"/>
          </w:tcPr>
          <w:p w:rsidR="00520D09" w:rsidRDefault="00520D09" w:rsidP="00570ADC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shd w:val="clear" w:color="auto" w:fill="auto"/>
          </w:tcPr>
          <w:p w:rsidR="00520D09" w:rsidRDefault="00520D09" w:rsidP="00570ADC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shd w:val="clear" w:color="auto" w:fill="auto"/>
          </w:tcPr>
          <w:p w:rsidR="00520D09" w:rsidRDefault="00520D09" w:rsidP="00570ADC">
            <w:pPr>
              <w:pStyle w:val="ISOParagraph"/>
              <w:spacing w:before="60" w:after="60" w:line="240" w:lineRule="auto"/>
            </w:pPr>
          </w:p>
        </w:tc>
        <w:tc>
          <w:tcPr>
            <w:tcW w:w="1117" w:type="dxa"/>
            <w:shd w:val="clear" w:color="auto" w:fill="auto"/>
          </w:tcPr>
          <w:p w:rsidR="00520D09" w:rsidRDefault="00520D09" w:rsidP="00570ADC">
            <w:pPr>
              <w:pStyle w:val="ISOCommType"/>
              <w:spacing w:before="60" w:after="60" w:line="240" w:lineRule="auto"/>
            </w:pPr>
            <w:proofErr w:type="spellStart"/>
            <w:r>
              <w:t>ge</w:t>
            </w:r>
            <w:proofErr w:type="spellEnd"/>
          </w:p>
        </w:tc>
        <w:tc>
          <w:tcPr>
            <w:tcW w:w="4177" w:type="dxa"/>
            <w:shd w:val="clear" w:color="auto" w:fill="auto"/>
          </w:tcPr>
          <w:p w:rsidR="00520D09" w:rsidRDefault="00520D09" w:rsidP="00570ADC">
            <w:pPr>
              <w:pStyle w:val="ISOComments"/>
              <w:spacing w:before="60" w:after="60" w:line="240" w:lineRule="auto"/>
            </w:pPr>
            <w:r>
              <w:t>The text should be provided with line numbers so that comments can make easy references.</w:t>
            </w:r>
          </w:p>
        </w:tc>
        <w:tc>
          <w:tcPr>
            <w:tcW w:w="4234" w:type="dxa"/>
            <w:shd w:val="clear" w:color="auto" w:fill="auto"/>
          </w:tcPr>
          <w:p w:rsidR="004E55BB" w:rsidRDefault="004E55BB" w:rsidP="004E55BB">
            <w:pPr>
              <w:rPr>
                <w:b/>
              </w:rPr>
            </w:pPr>
            <w:r w:rsidRPr="00956643">
              <w:rPr>
                <w:b/>
              </w:rPr>
              <w:t>WG4 Response</w:t>
            </w:r>
          </w:p>
          <w:p w:rsidR="00520D09" w:rsidRPr="00E11E22" w:rsidRDefault="00E11E22" w:rsidP="00E11E22">
            <w:r w:rsidRPr="00E11E22">
              <w:t>A useful suggestion. No action needed now.</w:t>
            </w:r>
          </w:p>
        </w:tc>
        <w:tc>
          <w:tcPr>
            <w:tcW w:w="2421" w:type="dxa"/>
            <w:shd w:val="clear" w:color="auto" w:fill="auto"/>
          </w:tcPr>
          <w:p w:rsidR="00520D09" w:rsidRDefault="00520D09" w:rsidP="00570ADC">
            <w:pPr>
              <w:pStyle w:val="ISOSecretObservations"/>
              <w:spacing w:before="60" w:after="60" w:line="240" w:lineRule="auto"/>
            </w:pPr>
          </w:p>
        </w:tc>
      </w:tr>
      <w:tr w:rsidR="00520D09" w:rsidTr="00520D09">
        <w:trPr>
          <w:jc w:val="center"/>
        </w:trPr>
        <w:tc>
          <w:tcPr>
            <w:tcW w:w="607" w:type="dxa"/>
            <w:shd w:val="clear" w:color="auto" w:fill="auto"/>
          </w:tcPr>
          <w:p w:rsidR="00520D09" w:rsidRDefault="00520D09" w:rsidP="00570ADC">
            <w:pPr>
              <w:pStyle w:val="ISOMB"/>
              <w:spacing w:before="60" w:after="60" w:line="240" w:lineRule="auto"/>
            </w:pPr>
            <w:r>
              <w:t>CZ 003</w:t>
            </w:r>
          </w:p>
          <w:p w:rsidR="00520D09" w:rsidRDefault="00520D09" w:rsidP="00570ADC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shd w:val="clear" w:color="auto" w:fill="auto"/>
          </w:tcPr>
          <w:p w:rsidR="00520D09" w:rsidRDefault="00520D09" w:rsidP="00570ADC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shd w:val="clear" w:color="auto" w:fill="auto"/>
          </w:tcPr>
          <w:p w:rsidR="00520D09" w:rsidRDefault="00520D09" w:rsidP="00570ADC">
            <w:pPr>
              <w:pStyle w:val="ISOClause"/>
              <w:spacing w:before="60" w:after="60" w:line="240" w:lineRule="auto"/>
            </w:pPr>
            <w:r>
              <w:t>02.02</w:t>
            </w:r>
          </w:p>
          <w:p w:rsidR="00520D09" w:rsidRDefault="00520D09" w:rsidP="00570ADC">
            <w:pPr>
              <w:pStyle w:val="ISOClause"/>
              <w:spacing w:before="60" w:after="60" w:line="240" w:lineRule="auto"/>
            </w:pPr>
          </w:p>
          <w:p w:rsidR="00520D09" w:rsidRDefault="00520D09" w:rsidP="00570ADC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shd w:val="clear" w:color="auto" w:fill="auto"/>
          </w:tcPr>
          <w:p w:rsidR="00520D09" w:rsidRDefault="00520D09" w:rsidP="00570ADC">
            <w:pPr>
              <w:pStyle w:val="ISOParagraph"/>
              <w:spacing w:before="60" w:after="60" w:line="240" w:lineRule="auto"/>
            </w:pPr>
            <w:r>
              <w:t>First source code example</w:t>
            </w:r>
          </w:p>
        </w:tc>
        <w:tc>
          <w:tcPr>
            <w:tcW w:w="1117" w:type="dxa"/>
            <w:shd w:val="clear" w:color="auto" w:fill="auto"/>
          </w:tcPr>
          <w:p w:rsidR="00520D09" w:rsidRDefault="00520D09" w:rsidP="00570ADC">
            <w:pPr>
              <w:pStyle w:val="ISOCommType"/>
              <w:spacing w:before="60" w:after="60" w:line="240" w:lineRule="auto"/>
            </w:pPr>
            <w:r>
              <w:t>Ed</w:t>
            </w:r>
          </w:p>
        </w:tc>
        <w:tc>
          <w:tcPr>
            <w:tcW w:w="4177" w:type="dxa"/>
            <w:shd w:val="clear" w:color="auto" w:fill="auto"/>
          </w:tcPr>
          <w:p w:rsidR="00520D09" w:rsidRDefault="00520D09" w:rsidP="00570ADC">
            <w:pPr>
              <w:pStyle w:val="ISOComments"/>
              <w:spacing w:before="60" w:after="60" w:line="240" w:lineRule="auto"/>
            </w:pPr>
            <w:r>
              <w:t>Missing quotes around namespace URI in declaration of xmlns:w</w:t>
            </w:r>
          </w:p>
        </w:tc>
        <w:tc>
          <w:tcPr>
            <w:tcW w:w="4234" w:type="dxa"/>
            <w:shd w:val="clear" w:color="auto" w:fill="auto"/>
          </w:tcPr>
          <w:p w:rsidR="00520D09" w:rsidRDefault="00520D09" w:rsidP="00570ADC">
            <w:pPr>
              <w:pStyle w:val="ISOChange"/>
              <w:spacing w:before="60" w:after="60" w:line="240" w:lineRule="auto"/>
            </w:pPr>
            <w:r>
              <w:t>Add quotes</w:t>
            </w:r>
          </w:p>
          <w:p w:rsidR="00C44CDF" w:rsidRDefault="00C44CDF" w:rsidP="00570ADC">
            <w:pPr>
              <w:pStyle w:val="ISOChange"/>
              <w:spacing w:before="60" w:after="60" w:line="240" w:lineRule="auto"/>
            </w:pPr>
          </w:p>
          <w:p w:rsidR="004E55BB" w:rsidRPr="00956643" w:rsidRDefault="004E55BB" w:rsidP="004E55BB">
            <w:pPr>
              <w:rPr>
                <w:b/>
              </w:rPr>
            </w:pPr>
            <w:r w:rsidRPr="00956643">
              <w:rPr>
                <w:b/>
              </w:rPr>
              <w:t>WG4 Response</w:t>
            </w:r>
          </w:p>
          <w:p w:rsidR="003055E6" w:rsidRDefault="003055E6" w:rsidP="004E55BB">
            <w:r>
              <w:t xml:space="preserve">Agreed: </w:t>
            </w:r>
            <w:r w:rsidR="006665A4">
              <w:t>Changed to</w:t>
            </w:r>
          </w:p>
          <w:p w:rsidR="004E55BB" w:rsidRDefault="003055E6" w:rsidP="003055E6">
            <w:r w:rsidRPr="0036591C">
              <w:t>xmlns:w=</w:t>
            </w:r>
            <w:r w:rsidRPr="003055E6">
              <w:rPr>
                <w:color w:val="0000FF"/>
                <w:u w:val="single"/>
              </w:rPr>
              <w:t>"</w:t>
            </w:r>
            <w:hyperlink r:id="rId7" w:history="1">
              <w:r w:rsidRPr="002F6028">
                <w:t>http://schemas.openxmlformats.org/wordprocessingml/2006/main</w:t>
              </w:r>
            </w:hyperlink>
            <w:r w:rsidRPr="003055E6">
              <w:rPr>
                <w:color w:val="0000FF"/>
                <w:u w:val="single"/>
              </w:rPr>
              <w:t>"</w:t>
            </w:r>
          </w:p>
        </w:tc>
        <w:tc>
          <w:tcPr>
            <w:tcW w:w="2421" w:type="dxa"/>
            <w:shd w:val="clear" w:color="auto" w:fill="auto"/>
          </w:tcPr>
          <w:p w:rsidR="00520D09" w:rsidRDefault="00520D09" w:rsidP="00570ADC">
            <w:pPr>
              <w:pStyle w:val="ISOSecretObservations"/>
              <w:spacing w:before="60" w:after="60" w:line="240" w:lineRule="auto"/>
            </w:pPr>
          </w:p>
        </w:tc>
      </w:tr>
      <w:tr w:rsidR="00520D09" w:rsidTr="00520D09">
        <w:trPr>
          <w:jc w:val="center"/>
        </w:trPr>
        <w:tc>
          <w:tcPr>
            <w:tcW w:w="607" w:type="dxa"/>
            <w:shd w:val="clear" w:color="auto" w:fill="auto"/>
          </w:tcPr>
          <w:p w:rsidR="00520D09" w:rsidRDefault="00520D09" w:rsidP="00570ADC">
            <w:pPr>
              <w:pStyle w:val="ISOMB"/>
              <w:spacing w:before="60" w:after="60" w:line="240" w:lineRule="auto"/>
            </w:pPr>
            <w:r>
              <w:t>CZ 004</w:t>
            </w:r>
          </w:p>
          <w:p w:rsidR="00520D09" w:rsidRDefault="00520D09" w:rsidP="00570ADC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shd w:val="clear" w:color="auto" w:fill="auto"/>
          </w:tcPr>
          <w:p w:rsidR="00520D09" w:rsidRDefault="00520D09" w:rsidP="00570ADC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shd w:val="clear" w:color="auto" w:fill="auto"/>
          </w:tcPr>
          <w:p w:rsidR="00520D09" w:rsidRDefault="00520D09" w:rsidP="00570ADC">
            <w:pPr>
              <w:pStyle w:val="ISOClause"/>
              <w:spacing w:before="60" w:after="60" w:line="240" w:lineRule="auto"/>
            </w:pPr>
            <w:r>
              <w:t>02.03</w:t>
            </w:r>
          </w:p>
          <w:p w:rsidR="00520D09" w:rsidRDefault="00520D09" w:rsidP="00570ADC">
            <w:pPr>
              <w:pStyle w:val="ISOClause"/>
              <w:spacing w:before="60" w:after="60" w:line="240" w:lineRule="auto"/>
            </w:pPr>
          </w:p>
          <w:p w:rsidR="00520D09" w:rsidRDefault="00520D09" w:rsidP="00570ADC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shd w:val="clear" w:color="auto" w:fill="auto"/>
          </w:tcPr>
          <w:p w:rsidR="00520D09" w:rsidRDefault="00520D09" w:rsidP="00570ADC">
            <w:pPr>
              <w:pStyle w:val="ISOParagraph"/>
              <w:spacing w:before="60" w:after="60" w:line="240" w:lineRule="auto"/>
            </w:pPr>
            <w:r>
              <w:t>First source code example</w:t>
            </w:r>
          </w:p>
        </w:tc>
        <w:tc>
          <w:tcPr>
            <w:tcW w:w="1117" w:type="dxa"/>
            <w:shd w:val="clear" w:color="auto" w:fill="auto"/>
          </w:tcPr>
          <w:p w:rsidR="00520D09" w:rsidRDefault="00520D09" w:rsidP="00570ADC">
            <w:pPr>
              <w:pStyle w:val="ISOCommType"/>
              <w:spacing w:before="60" w:after="60" w:line="240" w:lineRule="auto"/>
            </w:pPr>
            <w:r>
              <w:t>Ed</w:t>
            </w:r>
          </w:p>
        </w:tc>
        <w:tc>
          <w:tcPr>
            <w:tcW w:w="4177" w:type="dxa"/>
            <w:shd w:val="clear" w:color="auto" w:fill="auto"/>
          </w:tcPr>
          <w:p w:rsidR="00520D09" w:rsidRDefault="00520D09" w:rsidP="00570ADC">
            <w:pPr>
              <w:pStyle w:val="ISOComments"/>
              <w:spacing w:before="60" w:after="60" w:line="240" w:lineRule="auto"/>
            </w:pPr>
            <w:r>
              <w:t>Missing quotes around namespace URI in declarations of xmlns:w and xmlns:mc</w:t>
            </w:r>
          </w:p>
        </w:tc>
        <w:tc>
          <w:tcPr>
            <w:tcW w:w="4234" w:type="dxa"/>
            <w:shd w:val="clear" w:color="auto" w:fill="auto"/>
          </w:tcPr>
          <w:p w:rsidR="00520D09" w:rsidRDefault="00520D09" w:rsidP="00570ADC">
            <w:pPr>
              <w:pStyle w:val="ISOChange"/>
              <w:spacing w:before="60" w:after="60" w:line="240" w:lineRule="auto"/>
            </w:pPr>
            <w:r>
              <w:t>Add quotes</w:t>
            </w:r>
          </w:p>
          <w:p w:rsidR="00C44CDF" w:rsidRDefault="00C44CDF" w:rsidP="00570ADC">
            <w:pPr>
              <w:pStyle w:val="ISOChange"/>
              <w:spacing w:before="60" w:after="60" w:line="240" w:lineRule="auto"/>
            </w:pPr>
          </w:p>
          <w:p w:rsidR="004E55BB" w:rsidRDefault="004E55BB" w:rsidP="004E55BB">
            <w:pPr>
              <w:rPr>
                <w:b/>
              </w:rPr>
            </w:pPr>
            <w:r w:rsidRPr="00956643">
              <w:rPr>
                <w:b/>
              </w:rPr>
              <w:t>WG4 Response</w:t>
            </w:r>
          </w:p>
          <w:p w:rsidR="00C44CDF" w:rsidRDefault="00C44CDF" w:rsidP="00C44CDF">
            <w:r>
              <w:t>Agreed: Changed to</w:t>
            </w:r>
          </w:p>
          <w:p w:rsidR="004E55BB" w:rsidRDefault="00C44CDF" w:rsidP="00C44CDF">
            <w:r w:rsidRPr="0036591C">
              <w:t>&lt;</w:t>
            </w:r>
            <w:proofErr w:type="spellStart"/>
            <w:r w:rsidRPr="0036591C">
              <w:t>w:document</w:t>
            </w:r>
            <w:proofErr w:type="spellEnd"/>
            <w:r w:rsidRPr="0036591C">
              <w:t xml:space="preserve"> </w:t>
            </w:r>
            <w:proofErr w:type="spellStart"/>
            <w:r w:rsidRPr="0036591C">
              <w:t>xmlns:mc</w:t>
            </w:r>
            <w:proofErr w:type="spellEnd"/>
            <w:r w:rsidRPr="0036591C">
              <w:t>=</w:t>
            </w:r>
            <w:r>
              <w:br/>
            </w:r>
            <w:r w:rsidRPr="003055E6">
              <w:rPr>
                <w:color w:val="0000FF"/>
                <w:u w:val="single"/>
              </w:rPr>
              <w:t>"</w:t>
            </w:r>
            <w:hyperlink r:id="rId8" w:history="1">
              <w:r w:rsidRPr="002F6028">
                <w:t>http://schemas.openxmlformats.org/markup-compatibility/2006</w:t>
              </w:r>
            </w:hyperlink>
            <w:r w:rsidRPr="003055E6">
              <w:rPr>
                <w:color w:val="0000FF"/>
                <w:u w:val="single"/>
              </w:rPr>
              <w:t>"</w:t>
            </w:r>
            <w:r>
              <w:br/>
            </w:r>
            <w:r w:rsidRPr="0036591C">
              <w:t>xmlns:w=</w:t>
            </w:r>
            <w:r w:rsidRPr="003055E6">
              <w:rPr>
                <w:color w:val="0000FF"/>
                <w:u w:val="single"/>
              </w:rPr>
              <w:t>"</w:t>
            </w:r>
            <w:hyperlink r:id="rId9" w:history="1">
              <w:r w:rsidRPr="002F6028">
                <w:t>http://schemas.openxmlformats.org/wordprocessingml/2006/main</w:t>
              </w:r>
            </w:hyperlink>
            <w:r w:rsidRPr="003055E6">
              <w:rPr>
                <w:color w:val="0000FF"/>
                <w:u w:val="single"/>
              </w:rPr>
              <w:t>"</w:t>
            </w:r>
          </w:p>
        </w:tc>
        <w:tc>
          <w:tcPr>
            <w:tcW w:w="2421" w:type="dxa"/>
            <w:shd w:val="clear" w:color="auto" w:fill="auto"/>
          </w:tcPr>
          <w:p w:rsidR="00520D09" w:rsidRDefault="00520D09" w:rsidP="00570ADC">
            <w:pPr>
              <w:pStyle w:val="ISOSecretObservations"/>
              <w:spacing w:before="60" w:after="60" w:line="240" w:lineRule="auto"/>
            </w:pPr>
          </w:p>
        </w:tc>
      </w:tr>
      <w:tr w:rsidR="00520D09" w:rsidTr="00520D09">
        <w:trPr>
          <w:jc w:val="center"/>
        </w:trPr>
        <w:tc>
          <w:tcPr>
            <w:tcW w:w="607" w:type="dxa"/>
            <w:shd w:val="clear" w:color="auto" w:fill="auto"/>
          </w:tcPr>
          <w:p w:rsidR="00520D09" w:rsidRDefault="00520D09" w:rsidP="00570ADC">
            <w:pPr>
              <w:pStyle w:val="ISOMB"/>
              <w:spacing w:before="60" w:after="60" w:line="240" w:lineRule="auto"/>
            </w:pPr>
            <w:r>
              <w:lastRenderedPageBreak/>
              <w:t>CZ 005</w:t>
            </w:r>
          </w:p>
          <w:p w:rsidR="00520D09" w:rsidRDefault="00520D09" w:rsidP="00570ADC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shd w:val="clear" w:color="auto" w:fill="auto"/>
          </w:tcPr>
          <w:p w:rsidR="00520D09" w:rsidRDefault="00520D09" w:rsidP="00570ADC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shd w:val="clear" w:color="auto" w:fill="auto"/>
          </w:tcPr>
          <w:p w:rsidR="00520D09" w:rsidRDefault="00520D09" w:rsidP="00570ADC">
            <w:pPr>
              <w:pStyle w:val="ISOClause"/>
              <w:spacing w:before="60" w:after="60" w:line="240" w:lineRule="auto"/>
            </w:pPr>
            <w:r>
              <w:t>02.04</w:t>
            </w:r>
          </w:p>
          <w:p w:rsidR="00520D09" w:rsidRDefault="00520D09" w:rsidP="00570ADC">
            <w:pPr>
              <w:pStyle w:val="ISOClause"/>
              <w:spacing w:before="60" w:after="60" w:line="240" w:lineRule="auto"/>
            </w:pPr>
          </w:p>
          <w:p w:rsidR="00520D09" w:rsidRDefault="00520D09" w:rsidP="00570ADC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shd w:val="clear" w:color="auto" w:fill="auto"/>
          </w:tcPr>
          <w:p w:rsidR="00520D09" w:rsidRDefault="00520D09" w:rsidP="00570ADC">
            <w:pPr>
              <w:pStyle w:val="ISOParagraph"/>
              <w:spacing w:before="60" w:after="60" w:line="240" w:lineRule="auto"/>
            </w:pPr>
            <w:r>
              <w:t>First source code example</w:t>
            </w:r>
          </w:p>
        </w:tc>
        <w:tc>
          <w:tcPr>
            <w:tcW w:w="1117" w:type="dxa"/>
            <w:shd w:val="clear" w:color="auto" w:fill="auto"/>
          </w:tcPr>
          <w:p w:rsidR="00520D09" w:rsidRDefault="00520D09" w:rsidP="00570ADC">
            <w:pPr>
              <w:pStyle w:val="ISOCommType"/>
              <w:spacing w:before="60" w:after="60" w:line="240" w:lineRule="auto"/>
            </w:pPr>
            <w:r>
              <w:t>Ed</w:t>
            </w:r>
          </w:p>
        </w:tc>
        <w:tc>
          <w:tcPr>
            <w:tcW w:w="4177" w:type="dxa"/>
            <w:shd w:val="clear" w:color="auto" w:fill="auto"/>
          </w:tcPr>
          <w:p w:rsidR="00520D09" w:rsidRDefault="00520D09" w:rsidP="00570ADC">
            <w:pPr>
              <w:pStyle w:val="ISOComments"/>
              <w:spacing w:before="60" w:after="60" w:line="240" w:lineRule="auto"/>
            </w:pPr>
            <w:r>
              <w:t>Missing quotes around namespace URI in declaration of xmlns:mymodel</w:t>
            </w:r>
          </w:p>
        </w:tc>
        <w:tc>
          <w:tcPr>
            <w:tcW w:w="4234" w:type="dxa"/>
            <w:shd w:val="clear" w:color="auto" w:fill="auto"/>
          </w:tcPr>
          <w:p w:rsidR="00520D09" w:rsidRDefault="00520D09" w:rsidP="00570ADC">
            <w:pPr>
              <w:pStyle w:val="ISOChange"/>
              <w:spacing w:before="60" w:after="60" w:line="240" w:lineRule="auto"/>
            </w:pPr>
            <w:r>
              <w:t>Add quotes</w:t>
            </w:r>
          </w:p>
          <w:p w:rsidR="009C7323" w:rsidRDefault="009C7323" w:rsidP="00570ADC">
            <w:pPr>
              <w:pStyle w:val="ISOChange"/>
              <w:spacing w:before="60" w:after="60" w:line="240" w:lineRule="auto"/>
            </w:pPr>
          </w:p>
          <w:p w:rsidR="004E55BB" w:rsidRPr="00956643" w:rsidRDefault="004E55BB" w:rsidP="004E55BB">
            <w:pPr>
              <w:rPr>
                <w:b/>
              </w:rPr>
            </w:pPr>
            <w:r w:rsidRPr="00956643">
              <w:rPr>
                <w:b/>
              </w:rPr>
              <w:t>WG4 Response</w:t>
            </w:r>
          </w:p>
          <w:p w:rsidR="009C7323" w:rsidRDefault="009C7323" w:rsidP="009C7323">
            <w:r>
              <w:t>Agreed: Changed to</w:t>
            </w:r>
          </w:p>
          <w:p w:rsidR="004E55BB" w:rsidRDefault="00A07E21" w:rsidP="00A07E21">
            <w:r w:rsidRPr="0036591C">
              <w:t>&lt;</w:t>
            </w:r>
            <w:proofErr w:type="spellStart"/>
            <w:r w:rsidRPr="0036591C">
              <w:t>ext</w:t>
            </w:r>
            <w:proofErr w:type="spellEnd"/>
            <w:r w:rsidRPr="0036591C">
              <w:t xml:space="preserve"> xmlns:mymodel=</w:t>
            </w:r>
            <w:r w:rsidRPr="00A07E21">
              <w:rPr>
                <w:color w:val="0000FF"/>
                <w:u w:val="single"/>
              </w:rPr>
              <w:t>"</w:t>
            </w:r>
            <w:hyperlink r:id="rId10" w:history="1">
              <w:r w:rsidRPr="002F6028">
                <w:t>http://myspreadsheetapp.com/modelInputsAndOutputs</w:t>
              </w:r>
            </w:hyperlink>
            <w:r w:rsidRPr="00A07E21">
              <w:rPr>
                <w:color w:val="0000FF"/>
                <w:u w:val="single"/>
              </w:rPr>
              <w:t>"</w:t>
            </w:r>
          </w:p>
        </w:tc>
        <w:tc>
          <w:tcPr>
            <w:tcW w:w="2421" w:type="dxa"/>
            <w:shd w:val="clear" w:color="auto" w:fill="auto"/>
          </w:tcPr>
          <w:p w:rsidR="00520D09" w:rsidRDefault="00520D09" w:rsidP="00570ADC">
            <w:pPr>
              <w:pStyle w:val="ISOSecretObservations"/>
              <w:spacing w:before="60" w:after="60" w:line="240" w:lineRule="auto"/>
            </w:pPr>
          </w:p>
        </w:tc>
      </w:tr>
      <w:tr w:rsidR="00520D09" w:rsidTr="00520D09">
        <w:trPr>
          <w:jc w:val="center"/>
        </w:trPr>
        <w:tc>
          <w:tcPr>
            <w:tcW w:w="607" w:type="dxa"/>
            <w:shd w:val="clear" w:color="auto" w:fill="auto"/>
          </w:tcPr>
          <w:p w:rsidR="00520D09" w:rsidRDefault="00520D09" w:rsidP="00570ADC">
            <w:pPr>
              <w:pStyle w:val="ISOMB"/>
              <w:spacing w:before="60" w:after="60" w:line="240" w:lineRule="auto"/>
            </w:pPr>
            <w:r>
              <w:t>KR 006</w:t>
            </w:r>
          </w:p>
          <w:p w:rsidR="00520D09" w:rsidRDefault="00520D09" w:rsidP="00570ADC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shd w:val="clear" w:color="auto" w:fill="auto"/>
          </w:tcPr>
          <w:p w:rsidR="00520D09" w:rsidRDefault="00520D09" w:rsidP="00570ADC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shd w:val="clear" w:color="auto" w:fill="auto"/>
          </w:tcPr>
          <w:p w:rsidR="00520D09" w:rsidRDefault="00520D09" w:rsidP="00570ADC">
            <w:pPr>
              <w:pStyle w:val="ISOClause"/>
              <w:spacing w:before="60" w:after="60" w:line="240" w:lineRule="auto"/>
            </w:pPr>
            <w:r>
              <w:t>02.04</w:t>
            </w:r>
          </w:p>
          <w:p w:rsidR="00520D09" w:rsidRDefault="00520D09" w:rsidP="00570ADC">
            <w:pPr>
              <w:pStyle w:val="ISOClause"/>
              <w:spacing w:before="60" w:after="60" w:line="240" w:lineRule="auto"/>
            </w:pPr>
          </w:p>
          <w:p w:rsidR="00520D09" w:rsidRDefault="00520D09" w:rsidP="00570ADC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shd w:val="clear" w:color="auto" w:fill="auto"/>
          </w:tcPr>
          <w:p w:rsidR="00520D09" w:rsidRDefault="00520D09" w:rsidP="00570ADC">
            <w:pPr>
              <w:pStyle w:val="ISOParagraph"/>
              <w:spacing w:before="60" w:after="60" w:line="240" w:lineRule="auto"/>
            </w:pPr>
            <w:r>
              <w:t>Paragraph 4</w:t>
            </w:r>
          </w:p>
        </w:tc>
        <w:tc>
          <w:tcPr>
            <w:tcW w:w="1117" w:type="dxa"/>
            <w:shd w:val="clear" w:color="auto" w:fill="auto"/>
          </w:tcPr>
          <w:p w:rsidR="00520D09" w:rsidRDefault="00520D09" w:rsidP="00570ADC">
            <w:pPr>
              <w:pStyle w:val="ISOCommType"/>
              <w:spacing w:before="60" w:after="60" w:line="240" w:lineRule="auto"/>
            </w:pPr>
            <w:proofErr w:type="spellStart"/>
            <w:r>
              <w:t>ed</w:t>
            </w:r>
            <w:proofErr w:type="spellEnd"/>
          </w:p>
        </w:tc>
        <w:tc>
          <w:tcPr>
            <w:tcW w:w="4177" w:type="dxa"/>
            <w:shd w:val="clear" w:color="auto" w:fill="auto"/>
          </w:tcPr>
          <w:p w:rsidR="00520D09" w:rsidRDefault="00520D09" w:rsidP="00570ADC">
            <w:pPr>
              <w:pStyle w:val="ISOComments"/>
              <w:spacing w:before="60" w:after="60" w:line="240" w:lineRule="auto"/>
            </w:pPr>
            <w:r>
              <w:t>1</w:t>
            </w:r>
            <w:r w:rsidRPr="001B2D8B">
              <w:t>st</w:t>
            </w:r>
            <w:r>
              <w:t xml:space="preserve"> line</w:t>
            </w:r>
          </w:p>
        </w:tc>
        <w:tc>
          <w:tcPr>
            <w:tcW w:w="4234" w:type="dxa"/>
            <w:shd w:val="clear" w:color="auto" w:fill="auto"/>
          </w:tcPr>
          <w:p w:rsidR="00520D09" w:rsidRDefault="00520D09" w:rsidP="00570ADC">
            <w:pPr>
              <w:rPr>
                <w:rFonts w:ascii="Calibri" w:eastAsia="Malgun Gothic" w:hAnsi="Calibri" w:cs="Calibri"/>
              </w:rPr>
            </w:pPr>
            <w:r w:rsidRPr="001B2D8B">
              <w:rPr>
                <w:rFonts w:ascii="Calibri" w:eastAsia="Malgun Gothic" w:hAnsi="Calibri" w:cs="Calibri"/>
              </w:rPr>
              <w:t xml:space="preserve">… contains an </w:t>
            </w:r>
            <w:proofErr w:type="spellStart"/>
            <w:r w:rsidRPr="001B2D8B">
              <w:rPr>
                <w:rFonts w:ascii="Calibri" w:eastAsia="Malgun Gothic" w:hAnsi="Calibri" w:cs="Calibri"/>
              </w:rPr>
              <w:t>exLst</w:t>
            </w:r>
            <w:proofErr w:type="spellEnd"/>
            <w:r w:rsidRPr="001B2D8B">
              <w:rPr>
                <w:rFonts w:ascii="Calibri" w:eastAsia="Malgun Gothic" w:hAnsi="Calibri" w:cs="Calibri"/>
              </w:rPr>
              <w:t xml:space="preserve"> element, </w:t>
            </w:r>
            <w:r w:rsidRPr="001B2D8B">
              <w:rPr>
                <w:rFonts w:ascii="Calibri" w:eastAsia="Malgun Gothic" w:hAnsi="Calibri" w:cs="Calibri"/>
              </w:rPr>
              <w:sym w:font="Wingdings" w:char="F0E0"/>
            </w:r>
            <w:r w:rsidRPr="001B2D8B">
              <w:rPr>
                <w:rFonts w:ascii="Calibri" w:eastAsia="Malgun Gothic" w:hAnsi="Calibri" w:cs="Calibri"/>
              </w:rPr>
              <w:t xml:space="preserve"> </w:t>
            </w:r>
          </w:p>
          <w:p w:rsidR="00CD7CC8" w:rsidRDefault="00CD7CC8" w:rsidP="004E55BB">
            <w:pPr>
              <w:rPr>
                <w:rFonts w:ascii="Calibri" w:eastAsia="Malgun Gothic" w:hAnsi="Calibri" w:cs="Calibri"/>
              </w:rPr>
            </w:pPr>
            <w:r w:rsidRPr="001B2D8B">
              <w:rPr>
                <w:rFonts w:ascii="Calibri" w:eastAsia="Malgun Gothic" w:hAnsi="Calibri" w:cs="Calibri"/>
              </w:rPr>
              <w:t xml:space="preserve">…contains an </w:t>
            </w:r>
            <w:proofErr w:type="spellStart"/>
            <w:r w:rsidRPr="001B2D8B">
              <w:rPr>
                <w:rFonts w:ascii="Calibri" w:eastAsia="Malgun Gothic" w:hAnsi="Calibri" w:cs="Calibri"/>
              </w:rPr>
              <w:t>extLst</w:t>
            </w:r>
            <w:proofErr w:type="spellEnd"/>
            <w:r w:rsidRPr="001B2D8B">
              <w:rPr>
                <w:rFonts w:ascii="Calibri" w:eastAsia="Malgun Gothic" w:hAnsi="Calibri" w:cs="Calibri"/>
              </w:rPr>
              <w:t xml:space="preserve"> element,</w:t>
            </w:r>
          </w:p>
          <w:p w:rsidR="004E55BB" w:rsidRPr="00956643" w:rsidRDefault="004E55BB" w:rsidP="004E55BB">
            <w:pPr>
              <w:rPr>
                <w:b/>
              </w:rPr>
            </w:pPr>
            <w:r w:rsidRPr="00956643">
              <w:rPr>
                <w:b/>
              </w:rPr>
              <w:t>WG4 Response</w:t>
            </w:r>
          </w:p>
          <w:p w:rsidR="00DB65CA" w:rsidRDefault="00DB65CA" w:rsidP="00DB65CA">
            <w:r>
              <w:t>Agreed: Changed to</w:t>
            </w:r>
          </w:p>
          <w:p w:rsidR="00520D09" w:rsidRDefault="00F0227C" w:rsidP="00DB65CA">
            <w:r>
              <w:t>“</w:t>
            </w:r>
            <w:r w:rsidR="00DB65CA" w:rsidRPr="0036591C">
              <w:t xml:space="preserve">The </w:t>
            </w:r>
            <w:r w:rsidR="00DB65CA" w:rsidRPr="00607383">
              <w:rPr>
                <w:rStyle w:val="Type"/>
              </w:rPr>
              <w:t>CT_Cell</w:t>
            </w:r>
            <w:r w:rsidR="00DB65CA" w:rsidRPr="0036591C">
              <w:t xml:space="preserve"> type in SpreadsheetML contains an </w:t>
            </w:r>
            <w:r w:rsidR="00DB65CA" w:rsidRPr="00607383">
              <w:rPr>
                <w:rStyle w:val="Element"/>
              </w:rPr>
              <w:t>ex</w:t>
            </w:r>
            <w:r w:rsidR="00DB65CA" w:rsidRPr="00DB65CA">
              <w:rPr>
                <w:rStyle w:val="Element"/>
                <w:color w:val="0000FF"/>
                <w:u w:val="single"/>
              </w:rPr>
              <w:t>t</w:t>
            </w:r>
            <w:r w:rsidR="00DB65CA" w:rsidRPr="00607383">
              <w:rPr>
                <w:rStyle w:val="Element"/>
              </w:rPr>
              <w:t>Lst</w:t>
            </w:r>
            <w:r w:rsidR="00DB65CA" w:rsidRPr="0036591C">
              <w:t xml:space="preserve"> element,</w:t>
            </w:r>
            <w:r w:rsidR="00DB65CA">
              <w:t xml:space="preserve"> …</w:t>
            </w:r>
            <w:r>
              <w:t>”</w:t>
            </w:r>
          </w:p>
        </w:tc>
        <w:tc>
          <w:tcPr>
            <w:tcW w:w="2421" w:type="dxa"/>
            <w:shd w:val="clear" w:color="auto" w:fill="auto"/>
          </w:tcPr>
          <w:p w:rsidR="00520D09" w:rsidRDefault="00520D09" w:rsidP="00570ADC">
            <w:pPr>
              <w:pStyle w:val="ISOSecretObservations"/>
              <w:spacing w:before="60" w:after="60" w:line="240" w:lineRule="auto"/>
            </w:pPr>
          </w:p>
        </w:tc>
      </w:tr>
      <w:tr w:rsidR="00520D09" w:rsidTr="00520D09">
        <w:trPr>
          <w:jc w:val="center"/>
        </w:trPr>
        <w:tc>
          <w:tcPr>
            <w:tcW w:w="607" w:type="dxa"/>
            <w:shd w:val="clear" w:color="auto" w:fill="auto"/>
          </w:tcPr>
          <w:p w:rsidR="00520D09" w:rsidRDefault="00520D09" w:rsidP="00570ADC">
            <w:pPr>
              <w:pStyle w:val="ISOMB"/>
              <w:spacing w:before="60" w:after="60" w:line="240" w:lineRule="auto"/>
            </w:pPr>
            <w:r>
              <w:t>KR 007</w:t>
            </w:r>
          </w:p>
          <w:p w:rsidR="00520D09" w:rsidRDefault="00520D09" w:rsidP="00570ADC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shd w:val="clear" w:color="auto" w:fill="auto"/>
          </w:tcPr>
          <w:p w:rsidR="00520D09" w:rsidRDefault="00520D09" w:rsidP="00570ADC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shd w:val="clear" w:color="auto" w:fill="auto"/>
          </w:tcPr>
          <w:p w:rsidR="00520D09" w:rsidRDefault="00520D09" w:rsidP="00570ADC">
            <w:pPr>
              <w:pStyle w:val="ISOClause"/>
              <w:spacing w:before="60" w:after="60" w:line="240" w:lineRule="auto"/>
            </w:pPr>
            <w:r>
              <w:t>02.04</w:t>
            </w:r>
          </w:p>
          <w:p w:rsidR="00520D09" w:rsidRDefault="00520D09" w:rsidP="00570ADC">
            <w:pPr>
              <w:pStyle w:val="ISOClause"/>
              <w:spacing w:before="60" w:after="60" w:line="240" w:lineRule="auto"/>
            </w:pPr>
          </w:p>
          <w:p w:rsidR="00520D09" w:rsidRDefault="00520D09" w:rsidP="00570ADC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shd w:val="clear" w:color="auto" w:fill="auto"/>
          </w:tcPr>
          <w:p w:rsidR="00520D09" w:rsidRDefault="00520D09" w:rsidP="00570ADC">
            <w:pPr>
              <w:pStyle w:val="ISOParagraph"/>
              <w:spacing w:before="60" w:after="60" w:line="240" w:lineRule="auto"/>
            </w:pPr>
            <w:r>
              <w:t>Paragraph 4</w:t>
            </w:r>
          </w:p>
        </w:tc>
        <w:tc>
          <w:tcPr>
            <w:tcW w:w="1117" w:type="dxa"/>
            <w:shd w:val="clear" w:color="auto" w:fill="auto"/>
          </w:tcPr>
          <w:p w:rsidR="00520D09" w:rsidRDefault="00520D09" w:rsidP="00570ADC">
            <w:pPr>
              <w:pStyle w:val="ISOCommType"/>
              <w:spacing w:before="60" w:after="60" w:line="240" w:lineRule="auto"/>
            </w:pPr>
            <w:proofErr w:type="spellStart"/>
            <w:r>
              <w:t>ed</w:t>
            </w:r>
            <w:proofErr w:type="spellEnd"/>
          </w:p>
        </w:tc>
        <w:tc>
          <w:tcPr>
            <w:tcW w:w="4177" w:type="dxa"/>
            <w:shd w:val="clear" w:color="auto" w:fill="auto"/>
          </w:tcPr>
          <w:p w:rsidR="00520D09" w:rsidRDefault="00520D09" w:rsidP="00570ADC">
            <w:pPr>
              <w:pStyle w:val="ISOComments"/>
              <w:spacing w:before="60" w:after="60" w:line="240" w:lineRule="auto"/>
            </w:pPr>
            <w:r>
              <w:t>3</w:t>
            </w:r>
            <w:r w:rsidRPr="001B2D8B">
              <w:rPr>
                <w:vertAlign w:val="superscript"/>
              </w:rPr>
              <w:t>rd</w:t>
            </w:r>
            <w:r>
              <w:t xml:space="preserve"> line</w:t>
            </w:r>
          </w:p>
        </w:tc>
        <w:tc>
          <w:tcPr>
            <w:tcW w:w="4234" w:type="dxa"/>
            <w:shd w:val="clear" w:color="auto" w:fill="auto"/>
          </w:tcPr>
          <w:p w:rsidR="00520D09" w:rsidRDefault="00520D09" w:rsidP="00570ADC">
            <w:pPr>
              <w:pStyle w:val="ISOChange"/>
              <w:spacing w:before="60" w:after="60" w:line="240" w:lineRule="auto"/>
              <w:rPr>
                <w:rFonts w:ascii="Calibri" w:eastAsia="Malgun Gothic" w:hAnsi="Calibri" w:cs="Calibri"/>
                <w:sz w:val="22"/>
                <w:szCs w:val="22"/>
              </w:rPr>
            </w:pPr>
            <w:r w:rsidRPr="001B2D8B">
              <w:rPr>
                <w:rFonts w:ascii="Calibri" w:eastAsia="Malgun Gothic" w:hAnsi="Calibri" w:cs="Calibri"/>
                <w:sz w:val="22"/>
                <w:szCs w:val="22"/>
              </w:rPr>
              <w:t xml:space="preserve">The resulting </w:t>
            </w:r>
            <w:proofErr w:type="spellStart"/>
            <w:r w:rsidRPr="001B2D8B">
              <w:rPr>
                <w:rFonts w:ascii="Calibri" w:eastAsia="Malgun Gothic" w:hAnsi="Calibri" w:cs="Calibri"/>
                <w:sz w:val="22"/>
                <w:szCs w:val="22"/>
              </w:rPr>
              <w:t>sheetdata</w:t>
            </w:r>
            <w:proofErr w:type="spellEnd"/>
            <w:r w:rsidRPr="001B2D8B">
              <w:rPr>
                <w:rFonts w:ascii="Calibri" w:eastAsia="Malgun Gothic" w:hAnsi="Calibri" w:cs="Calibri"/>
                <w:sz w:val="22"/>
                <w:szCs w:val="22"/>
              </w:rPr>
              <w:t xml:space="preserve"> </w:t>
            </w:r>
            <w:r w:rsidRPr="001B2D8B">
              <w:rPr>
                <w:rFonts w:ascii="Calibri" w:eastAsia="Malgun Gothic" w:hAnsi="Calibri" w:cs="Calibri"/>
                <w:sz w:val="22"/>
                <w:szCs w:val="22"/>
              </w:rPr>
              <w:sym w:font="Wingdings" w:char="F0E0"/>
            </w:r>
            <w:r w:rsidRPr="001B2D8B">
              <w:rPr>
                <w:rFonts w:ascii="Calibri" w:eastAsia="Malgun Gothic" w:hAnsi="Calibri" w:cs="Calibri"/>
                <w:sz w:val="22"/>
                <w:szCs w:val="22"/>
              </w:rPr>
              <w:t xml:space="preserve"> </w:t>
            </w:r>
          </w:p>
          <w:p w:rsidR="00520D09" w:rsidRDefault="00520D09" w:rsidP="00570ADC">
            <w:pPr>
              <w:pStyle w:val="ISOChange"/>
              <w:spacing w:before="60" w:after="60" w:line="240" w:lineRule="auto"/>
              <w:rPr>
                <w:rFonts w:ascii="Calibri" w:eastAsia="Malgun Gothic" w:hAnsi="Calibri" w:cs="Calibri"/>
                <w:sz w:val="22"/>
                <w:szCs w:val="22"/>
              </w:rPr>
            </w:pPr>
            <w:r w:rsidRPr="001B2D8B">
              <w:rPr>
                <w:rFonts w:ascii="Calibri" w:eastAsia="Malgun Gothic" w:hAnsi="Calibri" w:cs="Calibri"/>
                <w:sz w:val="22"/>
                <w:szCs w:val="22"/>
              </w:rPr>
              <w:t xml:space="preserve">The resulting </w:t>
            </w:r>
            <w:proofErr w:type="spellStart"/>
            <w:r w:rsidRPr="001B2D8B">
              <w:rPr>
                <w:rFonts w:ascii="Calibri" w:eastAsia="Malgun Gothic" w:hAnsi="Calibri" w:cs="Calibri"/>
                <w:sz w:val="22"/>
                <w:szCs w:val="22"/>
              </w:rPr>
              <w:t>sheetData</w:t>
            </w:r>
            <w:proofErr w:type="spellEnd"/>
          </w:p>
          <w:p w:rsidR="00F955D9" w:rsidRDefault="00F955D9" w:rsidP="004E55BB">
            <w:pPr>
              <w:rPr>
                <w:b/>
              </w:rPr>
            </w:pPr>
          </w:p>
          <w:p w:rsidR="004E55BB" w:rsidRPr="00956643" w:rsidRDefault="004E55BB" w:rsidP="004E55BB">
            <w:pPr>
              <w:rPr>
                <w:b/>
              </w:rPr>
            </w:pPr>
            <w:r w:rsidRPr="00956643">
              <w:rPr>
                <w:b/>
              </w:rPr>
              <w:t>WG4 Response</w:t>
            </w:r>
          </w:p>
          <w:p w:rsidR="00CB683D" w:rsidRDefault="00CB683D" w:rsidP="00CB683D">
            <w:r>
              <w:t>Agreed: Changed to</w:t>
            </w:r>
          </w:p>
          <w:p w:rsidR="004E55BB" w:rsidRDefault="00F0227C" w:rsidP="00CB683D">
            <w:r>
              <w:t>“</w:t>
            </w:r>
            <w:r w:rsidR="00CB683D" w:rsidRPr="0036591C">
              <w:t xml:space="preserve">The resulting </w:t>
            </w:r>
            <w:r w:rsidR="00CB683D" w:rsidRPr="00607383">
              <w:rPr>
                <w:rStyle w:val="Element"/>
              </w:rPr>
              <w:t>sheet</w:t>
            </w:r>
            <w:r w:rsidR="00CB683D" w:rsidRPr="00CB683D">
              <w:rPr>
                <w:rStyle w:val="Element"/>
                <w:color w:val="0000FF"/>
                <w:u w:val="single"/>
              </w:rPr>
              <w:t>D</w:t>
            </w:r>
            <w:r w:rsidR="00CB683D" w:rsidRPr="00CB683D">
              <w:rPr>
                <w:rStyle w:val="Element"/>
                <w:strike/>
                <w:color w:val="FF0000"/>
              </w:rPr>
              <w:t>d</w:t>
            </w:r>
            <w:r w:rsidR="00CB683D" w:rsidRPr="00607383">
              <w:rPr>
                <w:rStyle w:val="Element"/>
              </w:rPr>
              <w:t>ata</w:t>
            </w:r>
            <w:r w:rsidR="00CB683D" w:rsidRPr="0036591C">
              <w:t xml:space="preserve"> for a given spreadsheet</w:t>
            </w:r>
            <w:r w:rsidR="00CB683D">
              <w:t xml:space="preserve"> …</w:t>
            </w:r>
            <w:r>
              <w:t>”</w:t>
            </w:r>
          </w:p>
        </w:tc>
        <w:tc>
          <w:tcPr>
            <w:tcW w:w="2421" w:type="dxa"/>
            <w:shd w:val="clear" w:color="auto" w:fill="auto"/>
          </w:tcPr>
          <w:p w:rsidR="00520D09" w:rsidRDefault="00520D09" w:rsidP="00570ADC">
            <w:pPr>
              <w:pStyle w:val="ISOSecretObservations"/>
              <w:spacing w:before="60" w:after="60" w:line="240" w:lineRule="auto"/>
            </w:pPr>
          </w:p>
        </w:tc>
      </w:tr>
      <w:tr w:rsidR="00520D09" w:rsidTr="00520D09">
        <w:trPr>
          <w:jc w:val="center"/>
        </w:trPr>
        <w:tc>
          <w:tcPr>
            <w:tcW w:w="607" w:type="dxa"/>
            <w:shd w:val="clear" w:color="auto" w:fill="auto"/>
          </w:tcPr>
          <w:p w:rsidR="00520D09" w:rsidRDefault="00520D09" w:rsidP="00570ADC">
            <w:pPr>
              <w:pStyle w:val="ISOMB"/>
              <w:spacing w:before="60" w:after="60" w:line="240" w:lineRule="auto"/>
            </w:pPr>
            <w:r>
              <w:lastRenderedPageBreak/>
              <w:t>KR 008</w:t>
            </w:r>
          </w:p>
          <w:p w:rsidR="00520D09" w:rsidRDefault="00520D09" w:rsidP="00570ADC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shd w:val="clear" w:color="auto" w:fill="auto"/>
          </w:tcPr>
          <w:p w:rsidR="00520D09" w:rsidRDefault="00520D09" w:rsidP="00570ADC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shd w:val="clear" w:color="auto" w:fill="auto"/>
          </w:tcPr>
          <w:p w:rsidR="00520D09" w:rsidRDefault="00520D09" w:rsidP="00570ADC">
            <w:pPr>
              <w:pStyle w:val="ISOClause"/>
              <w:spacing w:before="60" w:after="60" w:line="240" w:lineRule="auto"/>
            </w:pPr>
            <w:r>
              <w:t>02.04</w:t>
            </w:r>
          </w:p>
          <w:p w:rsidR="00520D09" w:rsidRDefault="00520D09" w:rsidP="00570ADC">
            <w:pPr>
              <w:pStyle w:val="ISOClause"/>
              <w:spacing w:before="60" w:after="60" w:line="240" w:lineRule="auto"/>
            </w:pPr>
          </w:p>
          <w:p w:rsidR="00520D09" w:rsidRDefault="00520D09" w:rsidP="00570ADC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shd w:val="clear" w:color="auto" w:fill="auto"/>
          </w:tcPr>
          <w:p w:rsidR="00520D09" w:rsidRDefault="00520D09" w:rsidP="00570ADC">
            <w:pPr>
              <w:pStyle w:val="ISOParagraph"/>
              <w:spacing w:before="60" w:after="60" w:line="240" w:lineRule="auto"/>
            </w:pPr>
            <w:r>
              <w:t>Paragraph 5</w:t>
            </w:r>
          </w:p>
        </w:tc>
        <w:tc>
          <w:tcPr>
            <w:tcW w:w="1117" w:type="dxa"/>
            <w:shd w:val="clear" w:color="auto" w:fill="auto"/>
          </w:tcPr>
          <w:p w:rsidR="00520D09" w:rsidRDefault="00520D09" w:rsidP="00570ADC">
            <w:pPr>
              <w:pStyle w:val="ISOCommType"/>
              <w:spacing w:before="60" w:after="60" w:line="240" w:lineRule="auto"/>
            </w:pPr>
            <w:proofErr w:type="spellStart"/>
            <w:r>
              <w:t>ed</w:t>
            </w:r>
            <w:proofErr w:type="spellEnd"/>
          </w:p>
        </w:tc>
        <w:tc>
          <w:tcPr>
            <w:tcW w:w="4177" w:type="dxa"/>
            <w:shd w:val="clear" w:color="auto" w:fill="auto"/>
          </w:tcPr>
          <w:p w:rsidR="00520D09" w:rsidRDefault="00520D09" w:rsidP="00570ADC">
            <w:pPr>
              <w:pStyle w:val="ISOComments"/>
              <w:spacing w:before="60" w:after="60" w:line="240" w:lineRule="auto"/>
            </w:pPr>
            <w:r>
              <w:t>6</w:t>
            </w:r>
            <w:r w:rsidRPr="001B2D8B">
              <w:rPr>
                <w:vertAlign w:val="superscript"/>
              </w:rPr>
              <w:t>th</w:t>
            </w:r>
            <w:r>
              <w:t xml:space="preserve"> line</w:t>
            </w:r>
          </w:p>
        </w:tc>
        <w:tc>
          <w:tcPr>
            <w:tcW w:w="4234" w:type="dxa"/>
            <w:shd w:val="clear" w:color="auto" w:fill="auto"/>
          </w:tcPr>
          <w:p w:rsidR="00520D09" w:rsidRDefault="00520D09" w:rsidP="00570ADC">
            <w:pPr>
              <w:pStyle w:val="ISOChange"/>
              <w:spacing w:before="60" w:after="60" w:line="240" w:lineRule="auto"/>
              <w:rPr>
                <w:rFonts w:ascii="Calibri" w:eastAsia="Malgun Gothic" w:hAnsi="Calibri" w:cs="Calibri"/>
                <w:sz w:val="22"/>
                <w:szCs w:val="22"/>
              </w:rPr>
            </w:pPr>
            <w:r w:rsidRPr="001B2D8B">
              <w:rPr>
                <w:rFonts w:ascii="Calibri" w:eastAsia="Malgun Gothic" w:hAnsi="Calibri" w:cs="Calibri"/>
                <w:sz w:val="22"/>
                <w:szCs w:val="22"/>
              </w:rPr>
              <w:t xml:space="preserve">and adjust them </w:t>
            </w:r>
            <w:r w:rsidRPr="001B2D8B">
              <w:rPr>
                <w:rFonts w:ascii="Calibri" w:eastAsia="Malgun Gothic" w:hAnsi="Calibri" w:cs="Calibri"/>
                <w:sz w:val="22"/>
                <w:szCs w:val="22"/>
              </w:rPr>
              <w:sym w:font="Wingdings" w:char="F0E0"/>
            </w:r>
            <w:r w:rsidRPr="001B2D8B">
              <w:rPr>
                <w:rFonts w:ascii="Calibri" w:eastAsia="Malgun Gothic" w:hAnsi="Calibri" w:cs="Calibri"/>
                <w:sz w:val="22"/>
                <w:szCs w:val="22"/>
              </w:rPr>
              <w:t xml:space="preserve"> </w:t>
            </w:r>
          </w:p>
          <w:p w:rsidR="00520D09" w:rsidRDefault="00520D09" w:rsidP="00570ADC">
            <w:pPr>
              <w:pStyle w:val="ISOChange"/>
              <w:spacing w:before="60" w:after="60" w:line="240" w:lineRule="auto"/>
              <w:rPr>
                <w:rFonts w:ascii="Calibri" w:eastAsia="Malgun Gothic" w:hAnsi="Calibri" w:cs="Calibri"/>
                <w:sz w:val="22"/>
                <w:szCs w:val="22"/>
              </w:rPr>
            </w:pPr>
            <w:r w:rsidRPr="001B2D8B">
              <w:rPr>
                <w:rFonts w:ascii="Calibri" w:eastAsia="Malgun Gothic" w:hAnsi="Calibri" w:cs="Calibri"/>
                <w:sz w:val="22"/>
                <w:szCs w:val="22"/>
              </w:rPr>
              <w:t>and adjusts them</w:t>
            </w:r>
          </w:p>
          <w:p w:rsidR="00100317" w:rsidRDefault="00100317" w:rsidP="004E55BB">
            <w:pPr>
              <w:rPr>
                <w:b/>
              </w:rPr>
            </w:pPr>
          </w:p>
          <w:p w:rsidR="004E55BB" w:rsidRPr="00956643" w:rsidRDefault="004E55BB" w:rsidP="004E55BB">
            <w:pPr>
              <w:rPr>
                <w:b/>
              </w:rPr>
            </w:pPr>
            <w:r w:rsidRPr="00956643">
              <w:rPr>
                <w:b/>
              </w:rPr>
              <w:t>WG4 Response</w:t>
            </w:r>
          </w:p>
          <w:p w:rsidR="00704E35" w:rsidRDefault="00704E35" w:rsidP="00704E35">
            <w:r>
              <w:t>Agreed: Changed to</w:t>
            </w:r>
          </w:p>
          <w:p w:rsidR="004E55BB" w:rsidRDefault="00F0227C" w:rsidP="00704E35">
            <w:r>
              <w:t>“</w:t>
            </w:r>
            <w:r w:rsidR="00704E35" w:rsidRPr="0036591C">
              <w:t>It assumes that they will contain spreadsheet row/column references and adjust</w:t>
            </w:r>
            <w:r w:rsidR="00704E35" w:rsidRPr="00704E35">
              <w:rPr>
                <w:color w:val="0000FF"/>
                <w:u w:val="single"/>
              </w:rPr>
              <w:t>s</w:t>
            </w:r>
            <w:r w:rsidR="00704E35" w:rsidRPr="0036591C">
              <w:t xml:space="preserve"> them appropriately</w:t>
            </w:r>
            <w:r w:rsidR="00704E35">
              <w:t xml:space="preserve"> …</w:t>
            </w:r>
            <w:r>
              <w:t>”</w:t>
            </w:r>
          </w:p>
        </w:tc>
        <w:tc>
          <w:tcPr>
            <w:tcW w:w="2421" w:type="dxa"/>
            <w:shd w:val="clear" w:color="auto" w:fill="auto"/>
          </w:tcPr>
          <w:p w:rsidR="00520D09" w:rsidRDefault="00520D09" w:rsidP="00570ADC">
            <w:pPr>
              <w:pStyle w:val="ISOSecretObservations"/>
              <w:spacing w:before="60" w:after="60" w:line="240" w:lineRule="auto"/>
            </w:pPr>
          </w:p>
        </w:tc>
      </w:tr>
      <w:tr w:rsidR="00520D09" w:rsidTr="00520D09">
        <w:trPr>
          <w:jc w:val="center"/>
        </w:trPr>
        <w:tc>
          <w:tcPr>
            <w:tcW w:w="607" w:type="dxa"/>
            <w:shd w:val="clear" w:color="auto" w:fill="auto"/>
          </w:tcPr>
          <w:p w:rsidR="00520D09" w:rsidRDefault="00520D09" w:rsidP="00570ADC">
            <w:pPr>
              <w:pStyle w:val="ISOMB"/>
              <w:spacing w:before="60" w:after="60" w:line="240" w:lineRule="auto"/>
            </w:pPr>
            <w:r>
              <w:t>KR 009</w:t>
            </w:r>
          </w:p>
          <w:p w:rsidR="00520D09" w:rsidRDefault="00520D09" w:rsidP="00570ADC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shd w:val="clear" w:color="auto" w:fill="auto"/>
          </w:tcPr>
          <w:p w:rsidR="00520D09" w:rsidRDefault="00520D09" w:rsidP="00570ADC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shd w:val="clear" w:color="auto" w:fill="auto"/>
          </w:tcPr>
          <w:p w:rsidR="00520D09" w:rsidRDefault="00520D09" w:rsidP="00570ADC">
            <w:pPr>
              <w:pStyle w:val="ISOClause"/>
              <w:spacing w:before="60" w:after="60" w:line="240" w:lineRule="auto"/>
            </w:pPr>
            <w:r>
              <w:t>02.05</w:t>
            </w:r>
          </w:p>
          <w:p w:rsidR="00520D09" w:rsidRDefault="00520D09" w:rsidP="00570ADC">
            <w:pPr>
              <w:pStyle w:val="ISOClause"/>
              <w:spacing w:before="60" w:after="60" w:line="240" w:lineRule="auto"/>
            </w:pPr>
          </w:p>
          <w:p w:rsidR="00520D09" w:rsidRDefault="00520D09" w:rsidP="00570ADC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shd w:val="clear" w:color="auto" w:fill="auto"/>
          </w:tcPr>
          <w:p w:rsidR="00520D09" w:rsidRDefault="00520D09" w:rsidP="00570ADC">
            <w:pPr>
              <w:pStyle w:val="ISOParagraph"/>
              <w:spacing w:before="60" w:after="60" w:line="240" w:lineRule="auto"/>
            </w:pPr>
            <w:r>
              <w:t>Paragraph 4</w:t>
            </w:r>
          </w:p>
        </w:tc>
        <w:tc>
          <w:tcPr>
            <w:tcW w:w="1117" w:type="dxa"/>
            <w:shd w:val="clear" w:color="auto" w:fill="auto"/>
          </w:tcPr>
          <w:p w:rsidR="00520D09" w:rsidRDefault="00520D09" w:rsidP="00570ADC">
            <w:pPr>
              <w:pStyle w:val="ISOCommType"/>
              <w:spacing w:before="60" w:after="60" w:line="240" w:lineRule="auto"/>
            </w:pPr>
            <w:proofErr w:type="spellStart"/>
            <w:r>
              <w:t>ed</w:t>
            </w:r>
            <w:proofErr w:type="spellEnd"/>
          </w:p>
        </w:tc>
        <w:tc>
          <w:tcPr>
            <w:tcW w:w="4177" w:type="dxa"/>
            <w:shd w:val="clear" w:color="auto" w:fill="auto"/>
          </w:tcPr>
          <w:p w:rsidR="00520D09" w:rsidRDefault="00520D09" w:rsidP="00570ADC">
            <w:pPr>
              <w:pStyle w:val="ISOComments"/>
              <w:spacing w:before="60" w:after="60" w:line="240" w:lineRule="auto"/>
            </w:pPr>
            <w:r>
              <w:t>1</w:t>
            </w:r>
            <w:r w:rsidRPr="001B2D8B">
              <w:rPr>
                <w:vertAlign w:val="superscript"/>
              </w:rPr>
              <w:t>st</w:t>
            </w:r>
            <w:r>
              <w:t xml:space="preserve"> line</w:t>
            </w:r>
          </w:p>
        </w:tc>
        <w:tc>
          <w:tcPr>
            <w:tcW w:w="4234" w:type="dxa"/>
            <w:shd w:val="clear" w:color="auto" w:fill="auto"/>
          </w:tcPr>
          <w:p w:rsidR="00520D09" w:rsidRDefault="00520D09" w:rsidP="00570ADC">
            <w:pPr>
              <w:pStyle w:val="ISOChange"/>
              <w:spacing w:before="60" w:after="60" w:line="240" w:lineRule="auto"/>
              <w:rPr>
                <w:rFonts w:ascii="Calibri" w:eastAsia="Malgun Gothic" w:hAnsi="Calibri" w:cs="Calibri"/>
                <w:sz w:val="22"/>
                <w:szCs w:val="22"/>
              </w:rPr>
            </w:pPr>
            <w:r w:rsidRPr="001B2D8B">
              <w:rPr>
                <w:rFonts w:ascii="Calibri" w:eastAsia="Malgun Gothic" w:hAnsi="Calibri" w:cs="Calibri"/>
                <w:sz w:val="22"/>
                <w:szCs w:val="22"/>
              </w:rPr>
              <w:t>the \_</w:t>
            </w:r>
            <w:proofErr w:type="spellStart"/>
            <w:r w:rsidRPr="001B2D8B">
              <w:rPr>
                <w:rFonts w:ascii="Calibri" w:eastAsia="Malgun Gothic" w:hAnsi="Calibri" w:cs="Calibri"/>
                <w:sz w:val="22"/>
                <w:szCs w:val="22"/>
              </w:rPr>
              <w:t>rels</w:t>
            </w:r>
            <w:proofErr w:type="spellEnd"/>
            <w:r w:rsidRPr="001B2D8B">
              <w:rPr>
                <w:rFonts w:ascii="Calibri" w:eastAsia="Malgun Gothic" w:hAnsi="Calibri" w:cs="Calibri"/>
                <w:sz w:val="22"/>
                <w:szCs w:val="22"/>
              </w:rPr>
              <w:t>\.</w:t>
            </w:r>
            <w:proofErr w:type="spellStart"/>
            <w:r w:rsidRPr="001B2D8B">
              <w:rPr>
                <w:rFonts w:ascii="Calibri" w:eastAsia="Malgun Gothic" w:hAnsi="Calibri" w:cs="Calibri"/>
                <w:sz w:val="22"/>
                <w:szCs w:val="22"/>
              </w:rPr>
              <w:t>rels</w:t>
            </w:r>
            <w:proofErr w:type="spellEnd"/>
            <w:r w:rsidRPr="001B2D8B">
              <w:rPr>
                <w:rFonts w:ascii="Calibri" w:eastAsia="Malgun Gothic" w:hAnsi="Calibri" w:cs="Calibri"/>
                <w:sz w:val="22"/>
                <w:szCs w:val="22"/>
              </w:rPr>
              <w:t xml:space="preserve"> part </w:t>
            </w:r>
            <w:r w:rsidRPr="001B2D8B">
              <w:rPr>
                <w:rFonts w:ascii="Calibri" w:eastAsia="Malgun Gothic" w:hAnsi="Calibri" w:cs="Calibri"/>
                <w:sz w:val="22"/>
                <w:szCs w:val="22"/>
              </w:rPr>
              <w:sym w:font="Wingdings" w:char="F0E0"/>
            </w:r>
          </w:p>
          <w:p w:rsidR="00520D09" w:rsidRDefault="00520D09" w:rsidP="00570ADC">
            <w:pPr>
              <w:pStyle w:val="ISOChange"/>
              <w:spacing w:before="60" w:after="60" w:line="240" w:lineRule="auto"/>
              <w:rPr>
                <w:rFonts w:ascii="Calibri" w:eastAsia="Malgun Gothic" w:hAnsi="Calibri" w:cs="Calibri"/>
                <w:sz w:val="22"/>
                <w:szCs w:val="22"/>
              </w:rPr>
            </w:pPr>
            <w:r w:rsidRPr="001B2D8B">
              <w:rPr>
                <w:rFonts w:ascii="Calibri" w:eastAsia="Malgun Gothic" w:hAnsi="Calibri" w:cs="Calibri"/>
                <w:sz w:val="22"/>
                <w:szCs w:val="22"/>
              </w:rPr>
              <w:t>the _</w:t>
            </w:r>
            <w:proofErr w:type="spellStart"/>
            <w:r w:rsidRPr="001B2D8B">
              <w:rPr>
                <w:rFonts w:ascii="Calibri" w:eastAsia="Malgun Gothic" w:hAnsi="Calibri" w:cs="Calibri"/>
                <w:sz w:val="22"/>
                <w:szCs w:val="22"/>
              </w:rPr>
              <w:t>rels</w:t>
            </w:r>
            <w:proofErr w:type="spellEnd"/>
            <w:r w:rsidRPr="001B2D8B">
              <w:rPr>
                <w:rFonts w:ascii="Calibri" w:eastAsia="Malgun Gothic" w:hAnsi="Calibri" w:cs="Calibri"/>
                <w:sz w:val="22"/>
                <w:szCs w:val="22"/>
              </w:rPr>
              <w:t>\.</w:t>
            </w:r>
            <w:proofErr w:type="spellStart"/>
            <w:r w:rsidRPr="001B2D8B">
              <w:rPr>
                <w:rFonts w:ascii="Calibri" w:eastAsia="Malgun Gothic" w:hAnsi="Calibri" w:cs="Calibri"/>
                <w:sz w:val="22"/>
                <w:szCs w:val="22"/>
              </w:rPr>
              <w:t>rels</w:t>
            </w:r>
            <w:proofErr w:type="spellEnd"/>
            <w:r w:rsidRPr="001B2D8B">
              <w:rPr>
                <w:rFonts w:ascii="Calibri" w:eastAsia="Malgun Gothic" w:hAnsi="Calibri" w:cs="Calibri"/>
                <w:sz w:val="22"/>
                <w:szCs w:val="22"/>
              </w:rPr>
              <w:t xml:space="preserve"> part</w:t>
            </w:r>
          </w:p>
          <w:p w:rsidR="00520D09" w:rsidRDefault="00520D09" w:rsidP="00570ADC">
            <w:pPr>
              <w:pStyle w:val="ISOChange"/>
              <w:spacing w:before="60" w:after="60" w:line="240" w:lineRule="auto"/>
            </w:pPr>
            <w:r>
              <w:t>(This is to be consistent with the style of “[</w:t>
            </w:r>
            <w:proofErr w:type="spellStart"/>
            <w:r>
              <w:t>Content_Types</w:t>
            </w:r>
            <w:proofErr w:type="spellEnd"/>
            <w:r>
              <w:t>].xml” in the 5</w:t>
            </w:r>
            <w:r w:rsidRPr="00934068">
              <w:rPr>
                <w:vertAlign w:val="superscript"/>
              </w:rPr>
              <w:t>th</w:t>
            </w:r>
            <w:r>
              <w:t xml:space="preserve"> paragraph)</w:t>
            </w:r>
          </w:p>
          <w:p w:rsidR="001F5484" w:rsidRDefault="001F5484" w:rsidP="004E55BB">
            <w:pPr>
              <w:rPr>
                <w:b/>
              </w:rPr>
            </w:pPr>
          </w:p>
          <w:p w:rsidR="004E55BB" w:rsidRPr="00956643" w:rsidRDefault="004E55BB" w:rsidP="004E55BB">
            <w:pPr>
              <w:rPr>
                <w:b/>
              </w:rPr>
            </w:pPr>
            <w:r w:rsidRPr="00956643">
              <w:rPr>
                <w:b/>
              </w:rPr>
              <w:t>WG4 Response</w:t>
            </w:r>
          </w:p>
          <w:p w:rsidR="00083EB0" w:rsidRDefault="00083EB0" w:rsidP="004E55BB">
            <w:r w:rsidRPr="00C809F0">
              <w:rPr>
                <w:highlight w:val="red"/>
              </w:rPr>
              <w:t>**Unresolved**</w:t>
            </w:r>
            <w:r w:rsidR="00C809F0" w:rsidRPr="00C809F0">
              <w:rPr>
                <w:highlight w:val="red"/>
              </w:rPr>
              <w:t xml:space="preserve"> see discussion below</w:t>
            </w:r>
          </w:p>
          <w:p w:rsidR="004E55BB" w:rsidRDefault="001F5484" w:rsidP="004E55BB">
            <w:r>
              <w:t>The spec currently states, “</w:t>
            </w:r>
            <w:r>
              <w:t>Secondly, a</w:t>
            </w:r>
            <w:r w:rsidRPr="000C3036">
              <w:t xml:space="preserve"> relationship item </w:t>
            </w:r>
            <w:r>
              <w:t>is</w:t>
            </w:r>
            <w:r w:rsidRPr="000C3036">
              <w:t xml:space="preserve"> added to the </w:t>
            </w:r>
            <w:r w:rsidRPr="00802419">
              <w:rPr>
                <w:shd w:val="clear" w:color="auto" w:fill="BFBFBF" w:themeFill="background1" w:themeFillShade="BF"/>
              </w:rPr>
              <w:t>\_rels\.</w:t>
            </w:r>
            <w:r w:rsidRPr="00802419">
              <w:rPr>
                <w:shd w:val="clear" w:color="auto" w:fill="BFBFBF" w:themeFill="background1" w:themeFillShade="BF"/>
              </w:rPr>
              <w:t>rels part</w:t>
            </w:r>
            <w:r>
              <w:t>.”</w:t>
            </w:r>
            <w:r w:rsidR="001A6CCB">
              <w:t xml:space="preserve"> </w:t>
            </w:r>
            <w:r w:rsidR="00802419">
              <w:t>T</w:t>
            </w:r>
            <w:r w:rsidR="001A6CCB">
              <w:t>hroughout the OPC revision we’re working on, we use the leading “\”, so it seems appropriate to leave it there.</w:t>
            </w:r>
          </w:p>
          <w:p w:rsidR="00802419" w:rsidRDefault="00802419" w:rsidP="00802419">
            <w:r>
              <w:t>The 5</w:t>
            </w:r>
            <w:r w:rsidRPr="00802419">
              <w:rPr>
                <w:vertAlign w:val="superscript"/>
              </w:rPr>
              <w:t>th</w:t>
            </w:r>
            <w:r>
              <w:t xml:space="preserve"> paragraph referred to contains, “</w:t>
            </w:r>
            <w:r>
              <w:t xml:space="preserve">Thirdly, an element is added to the </w:t>
            </w:r>
            <w:r w:rsidRPr="00802419">
              <w:rPr>
                <w:shd w:val="clear" w:color="auto" w:fill="BFBFBF" w:themeFill="background1" w:themeFillShade="BF"/>
              </w:rPr>
              <w:lastRenderedPageBreak/>
              <w:t>[Content_Types].xml</w:t>
            </w:r>
            <w:r>
              <w:t xml:space="preserve"> stream, unless an appropriate element is already present.</w:t>
            </w:r>
            <w:r>
              <w:t>”</w:t>
            </w:r>
          </w:p>
          <w:p w:rsidR="00912C75" w:rsidRDefault="00912C75" w:rsidP="00912C75">
            <w:r>
              <w:t>Then later in that same subclause, it states, “</w:t>
            </w:r>
            <w:r>
              <w:t xml:space="preserve">If not already present in the </w:t>
            </w:r>
            <w:r w:rsidRPr="00912C75">
              <w:rPr>
                <w:shd w:val="clear" w:color="auto" w:fill="BFBFBF" w:themeFill="background1" w:themeFillShade="BF"/>
              </w:rPr>
              <w:t>[Content_Types].xml</w:t>
            </w:r>
            <w:r>
              <w:t xml:space="preserve"> stream, the following addition would be appropriate:</w:t>
            </w:r>
            <w:r>
              <w:t>”</w:t>
            </w:r>
          </w:p>
          <w:p w:rsidR="001F5484" w:rsidRDefault="00002A9F" w:rsidP="004E55BB">
            <w:r>
              <w:t xml:space="preserve">In OPC WD3, </w:t>
            </w:r>
            <w:r w:rsidRPr="00EB30BA">
              <w:t>[Content_Types].xml</w:t>
            </w:r>
            <w:r>
              <w:t xml:space="preserve"> occurs only once, and then with a leading “/”.</w:t>
            </w:r>
          </w:p>
          <w:p w:rsidR="00002A9F" w:rsidRDefault="00002A9F" w:rsidP="004E55BB">
            <w:r>
              <w:t>I see 3 options:</w:t>
            </w:r>
          </w:p>
          <w:p w:rsidR="00002A9F" w:rsidRDefault="00002A9F" w:rsidP="00002A9F">
            <w:pPr>
              <w:pStyle w:val="ListParagraph"/>
              <w:numPr>
                <w:ilvl w:val="0"/>
                <w:numId w:val="1"/>
              </w:numPr>
            </w:pPr>
            <w:r>
              <w:t>Leave it as is; it’s correct</w:t>
            </w:r>
            <w:r w:rsidR="00F0227C">
              <w:t xml:space="preserve">, </w:t>
            </w:r>
          </w:p>
          <w:p w:rsidR="00002A9F" w:rsidRPr="00002A9F" w:rsidRDefault="00002A9F" w:rsidP="00002A9F">
            <w:pPr>
              <w:pStyle w:val="ListParagraph"/>
              <w:numPr>
                <w:ilvl w:val="0"/>
                <w:numId w:val="1"/>
              </w:numPr>
            </w:pPr>
            <w:r>
              <w:t xml:space="preserve">Remove </w:t>
            </w:r>
            <w:r w:rsidR="00F0227C">
              <w:t xml:space="preserve">the </w:t>
            </w:r>
            <w:r>
              <w:t>leading “\” from “</w:t>
            </w:r>
            <w:r w:rsidRPr="001B2D8B">
              <w:rPr>
                <w:rFonts w:ascii="Calibri" w:eastAsia="Malgun Gothic" w:hAnsi="Calibri" w:cs="Calibri"/>
              </w:rPr>
              <w:t>\_rels\.rels part</w:t>
            </w:r>
            <w:r>
              <w:rPr>
                <w:rFonts w:ascii="Calibri" w:eastAsia="Malgun Gothic" w:hAnsi="Calibri" w:cs="Calibri"/>
              </w:rPr>
              <w:t>”</w:t>
            </w:r>
          </w:p>
          <w:p w:rsidR="004E55BB" w:rsidRDefault="00002A9F" w:rsidP="00002A9F">
            <w:pPr>
              <w:pStyle w:val="ListParagraph"/>
              <w:numPr>
                <w:ilvl w:val="0"/>
                <w:numId w:val="1"/>
              </w:numPr>
            </w:pPr>
            <w:r w:rsidRPr="00002A9F">
              <w:rPr>
                <w:rFonts w:ascii="Calibri" w:eastAsia="Malgun Gothic" w:hAnsi="Calibri" w:cs="Calibri"/>
              </w:rPr>
              <w:t>Add a leading “\” to both occurrences of “</w:t>
            </w:r>
            <w:r w:rsidRPr="00EB30BA">
              <w:t>[</w:t>
            </w:r>
            <w:proofErr w:type="spellStart"/>
            <w:r w:rsidRPr="00EB30BA">
              <w:t>Content_Types</w:t>
            </w:r>
            <w:proofErr w:type="spellEnd"/>
            <w:r w:rsidRPr="00EB30BA">
              <w:t>].xml</w:t>
            </w:r>
            <w:r>
              <w:t>”</w:t>
            </w:r>
          </w:p>
          <w:p w:rsidR="002A1ACE" w:rsidRDefault="002A1ACE" w:rsidP="002A1ACE">
            <w:r>
              <w:t>Any one of which needs an accompanying explanation.</w:t>
            </w:r>
          </w:p>
        </w:tc>
        <w:tc>
          <w:tcPr>
            <w:tcW w:w="2421" w:type="dxa"/>
            <w:shd w:val="clear" w:color="auto" w:fill="auto"/>
          </w:tcPr>
          <w:p w:rsidR="00520D09" w:rsidRDefault="00520D09" w:rsidP="00570ADC">
            <w:pPr>
              <w:pStyle w:val="ISOSecretObservations"/>
              <w:spacing w:before="60" w:after="60" w:line="240" w:lineRule="auto"/>
            </w:pPr>
          </w:p>
        </w:tc>
      </w:tr>
      <w:tr w:rsidR="00520D09" w:rsidTr="00520D09">
        <w:trPr>
          <w:jc w:val="center"/>
        </w:trPr>
        <w:tc>
          <w:tcPr>
            <w:tcW w:w="607" w:type="dxa"/>
            <w:shd w:val="clear" w:color="auto" w:fill="auto"/>
          </w:tcPr>
          <w:p w:rsidR="00520D09" w:rsidRDefault="00520D09" w:rsidP="00570ADC">
            <w:pPr>
              <w:pStyle w:val="ISOMB"/>
              <w:spacing w:before="60" w:after="60" w:line="240" w:lineRule="auto"/>
            </w:pPr>
            <w:r>
              <w:t>KR 010</w:t>
            </w:r>
          </w:p>
          <w:p w:rsidR="00520D09" w:rsidRDefault="00520D09" w:rsidP="00570ADC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shd w:val="clear" w:color="auto" w:fill="auto"/>
          </w:tcPr>
          <w:p w:rsidR="00520D09" w:rsidRDefault="00520D09" w:rsidP="00570ADC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shd w:val="clear" w:color="auto" w:fill="auto"/>
          </w:tcPr>
          <w:p w:rsidR="00520D09" w:rsidRDefault="00520D09" w:rsidP="00570ADC">
            <w:pPr>
              <w:pStyle w:val="ISOClause"/>
              <w:spacing w:before="60" w:after="60" w:line="240" w:lineRule="auto"/>
            </w:pPr>
            <w:r>
              <w:t>02.05</w:t>
            </w:r>
          </w:p>
          <w:p w:rsidR="00520D09" w:rsidRDefault="00520D09" w:rsidP="00570ADC">
            <w:pPr>
              <w:pStyle w:val="ISOClause"/>
              <w:spacing w:before="60" w:after="60" w:line="240" w:lineRule="auto"/>
            </w:pPr>
          </w:p>
          <w:p w:rsidR="00520D09" w:rsidRDefault="00520D09" w:rsidP="00570ADC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shd w:val="clear" w:color="auto" w:fill="auto"/>
          </w:tcPr>
          <w:p w:rsidR="00520D09" w:rsidRDefault="00520D09" w:rsidP="00570ADC">
            <w:pPr>
              <w:pStyle w:val="ISOParagraph"/>
              <w:spacing w:before="60" w:after="60" w:line="240" w:lineRule="auto"/>
            </w:pPr>
            <w:r>
              <w:t>Paragraph 6</w:t>
            </w:r>
          </w:p>
        </w:tc>
        <w:tc>
          <w:tcPr>
            <w:tcW w:w="1117" w:type="dxa"/>
            <w:shd w:val="clear" w:color="auto" w:fill="auto"/>
          </w:tcPr>
          <w:p w:rsidR="00520D09" w:rsidRDefault="00520D09" w:rsidP="00570ADC">
            <w:pPr>
              <w:pStyle w:val="ISOCommType"/>
              <w:spacing w:before="60" w:after="60" w:line="240" w:lineRule="auto"/>
            </w:pPr>
            <w:proofErr w:type="spellStart"/>
            <w:r>
              <w:t>ed</w:t>
            </w:r>
            <w:proofErr w:type="spellEnd"/>
          </w:p>
        </w:tc>
        <w:tc>
          <w:tcPr>
            <w:tcW w:w="4177" w:type="dxa"/>
            <w:shd w:val="clear" w:color="auto" w:fill="auto"/>
          </w:tcPr>
          <w:p w:rsidR="00520D09" w:rsidRDefault="00520D09" w:rsidP="00570ADC">
            <w:pPr>
              <w:pStyle w:val="ISOComments"/>
              <w:spacing w:before="60" w:after="60" w:line="240" w:lineRule="auto"/>
            </w:pPr>
            <w:r>
              <w:t>2</w:t>
            </w:r>
            <w:r w:rsidRPr="001B2D8B">
              <w:rPr>
                <w:vertAlign w:val="superscript"/>
              </w:rPr>
              <w:t>nd</w:t>
            </w:r>
            <w:r>
              <w:t xml:space="preserve"> line</w:t>
            </w:r>
          </w:p>
        </w:tc>
        <w:tc>
          <w:tcPr>
            <w:tcW w:w="4234" w:type="dxa"/>
            <w:shd w:val="clear" w:color="auto" w:fill="auto"/>
          </w:tcPr>
          <w:p w:rsidR="00520D09" w:rsidRDefault="00520D09" w:rsidP="00570ADC">
            <w:pPr>
              <w:pStyle w:val="ISOChange"/>
              <w:spacing w:before="60" w:after="60" w:line="240" w:lineRule="auto"/>
              <w:rPr>
                <w:rFonts w:ascii="Calibri" w:eastAsia="Malgun Gothic" w:hAnsi="Calibri" w:cs="Calibri"/>
                <w:sz w:val="22"/>
                <w:szCs w:val="22"/>
              </w:rPr>
            </w:pPr>
            <w:r w:rsidRPr="001B2D8B">
              <w:rPr>
                <w:rFonts w:ascii="Calibri" w:eastAsia="Malgun Gothic" w:hAnsi="Calibri" w:cs="Calibri"/>
                <w:sz w:val="22"/>
                <w:szCs w:val="22"/>
              </w:rPr>
              <w:t xml:space="preserve">it into XML this extension </w:t>
            </w:r>
            <w:r w:rsidRPr="001B2D8B">
              <w:rPr>
                <w:rFonts w:ascii="Calibri" w:eastAsia="Malgun Gothic" w:hAnsi="Calibri" w:cs="Calibri"/>
                <w:sz w:val="22"/>
                <w:szCs w:val="22"/>
              </w:rPr>
              <w:sym w:font="Wingdings" w:char="F0E0"/>
            </w:r>
            <w:r w:rsidRPr="001B2D8B">
              <w:rPr>
                <w:rFonts w:ascii="Calibri" w:eastAsia="Malgun Gothic" w:hAnsi="Calibri" w:cs="Calibri"/>
                <w:sz w:val="22"/>
                <w:szCs w:val="22"/>
              </w:rPr>
              <w:t xml:space="preserve"> </w:t>
            </w:r>
          </w:p>
          <w:p w:rsidR="00520D09" w:rsidRDefault="00520D09" w:rsidP="00570ADC">
            <w:pPr>
              <w:pStyle w:val="ISOChange"/>
              <w:spacing w:before="60" w:after="60" w:line="240" w:lineRule="auto"/>
              <w:rPr>
                <w:rFonts w:ascii="Calibri" w:eastAsia="Malgun Gothic" w:hAnsi="Calibri" w:cs="Calibri"/>
                <w:sz w:val="22"/>
                <w:szCs w:val="22"/>
              </w:rPr>
            </w:pPr>
            <w:r w:rsidRPr="001B2D8B">
              <w:rPr>
                <w:rFonts w:ascii="Calibri" w:eastAsia="Malgun Gothic" w:hAnsi="Calibri" w:cs="Calibri"/>
                <w:sz w:val="22"/>
                <w:szCs w:val="22"/>
              </w:rPr>
              <w:t>it into XML,  this extension</w:t>
            </w:r>
          </w:p>
          <w:p w:rsidR="00CE1DA7" w:rsidRDefault="00CE1DA7" w:rsidP="004E55BB">
            <w:pPr>
              <w:rPr>
                <w:b/>
              </w:rPr>
            </w:pPr>
          </w:p>
          <w:p w:rsidR="004E55BB" w:rsidRPr="00956643" w:rsidRDefault="004E55BB" w:rsidP="004E55BB">
            <w:pPr>
              <w:rPr>
                <w:b/>
              </w:rPr>
            </w:pPr>
            <w:r w:rsidRPr="00956643">
              <w:rPr>
                <w:b/>
              </w:rPr>
              <w:t>WG4 Response</w:t>
            </w:r>
          </w:p>
          <w:p w:rsidR="00AF0F69" w:rsidRDefault="00AF0F69" w:rsidP="00AF0F69">
            <w:r>
              <w:t>Agreed: Changed to</w:t>
            </w:r>
          </w:p>
          <w:p w:rsidR="004E55BB" w:rsidRDefault="00AF0F69" w:rsidP="00AF0F69">
            <w:r>
              <w:lastRenderedPageBreak/>
              <w:t xml:space="preserve">“… </w:t>
            </w:r>
            <w:r w:rsidRPr="0036591C">
              <w:t>there</w:t>
            </w:r>
            <w:r>
              <w:t xml:space="preserve"> i</w:t>
            </w:r>
            <w:r w:rsidRPr="0036591C">
              <w:t xml:space="preserve">s no requirement to </w:t>
            </w:r>
            <w:proofErr w:type="spellStart"/>
            <w:r w:rsidRPr="0036591C">
              <w:t>seriali</w:t>
            </w:r>
            <w:r w:rsidR="000F5DCC" w:rsidRPr="000F5DCC">
              <w:rPr>
                <w:color w:val="0000FF"/>
                <w:u w:val="single"/>
              </w:rPr>
              <w:t>z</w:t>
            </w:r>
            <w:r w:rsidRPr="000F5DCC">
              <w:rPr>
                <w:strike/>
                <w:color w:val="FF0000"/>
              </w:rPr>
              <w:t>s</w:t>
            </w:r>
            <w:r w:rsidRPr="0036591C">
              <w:t>e</w:t>
            </w:r>
            <w:proofErr w:type="spellEnd"/>
            <w:r w:rsidRPr="0036591C">
              <w:t xml:space="preserve"> it into XML</w:t>
            </w:r>
            <w:r w:rsidRPr="00AF0F69">
              <w:rPr>
                <w:color w:val="0000FF"/>
                <w:u w:val="single"/>
              </w:rPr>
              <w:t>,</w:t>
            </w:r>
            <w:r w:rsidRPr="0036591C">
              <w:t xml:space="preserve"> this extension mechanism</w:t>
            </w:r>
            <w:r>
              <w:t xml:space="preserve"> …”</w:t>
            </w:r>
          </w:p>
          <w:p w:rsidR="000F5DCC" w:rsidRDefault="000F5DCC" w:rsidP="00CE1DA7">
            <w:r>
              <w:t>[Note the British-English spelling of “serialize”, as this was w</w:t>
            </w:r>
            <w:bookmarkStart w:id="0" w:name="_GoBack"/>
            <w:bookmarkEnd w:id="0"/>
            <w:r>
              <w:t>ritten by Scotsman</w:t>
            </w:r>
            <w:r w:rsidR="00CE1DA7">
              <w:t>]</w:t>
            </w:r>
            <w:r>
              <w:t>. As we’ve used US-English spelling throughout 29500, this was changed as well.]</w:t>
            </w:r>
          </w:p>
        </w:tc>
        <w:tc>
          <w:tcPr>
            <w:tcW w:w="2421" w:type="dxa"/>
            <w:shd w:val="clear" w:color="auto" w:fill="auto"/>
          </w:tcPr>
          <w:p w:rsidR="00520D09" w:rsidRDefault="00520D09" w:rsidP="00570ADC">
            <w:pPr>
              <w:pStyle w:val="ISOSecretObservations"/>
              <w:spacing w:before="60" w:after="60" w:line="240" w:lineRule="auto"/>
            </w:pPr>
          </w:p>
        </w:tc>
      </w:tr>
      <w:tr w:rsidR="00520D09" w:rsidTr="00520D09">
        <w:trPr>
          <w:jc w:val="center"/>
        </w:trPr>
        <w:tc>
          <w:tcPr>
            <w:tcW w:w="607" w:type="dxa"/>
            <w:shd w:val="clear" w:color="auto" w:fill="auto"/>
          </w:tcPr>
          <w:p w:rsidR="00520D09" w:rsidRDefault="00520D09" w:rsidP="00570ADC">
            <w:pPr>
              <w:pStyle w:val="ISOMB"/>
              <w:spacing w:before="60" w:after="60" w:line="240" w:lineRule="auto"/>
            </w:pPr>
            <w:r>
              <w:t>KR 011</w:t>
            </w:r>
          </w:p>
          <w:p w:rsidR="00520D09" w:rsidRDefault="00520D09" w:rsidP="00570ADC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shd w:val="clear" w:color="auto" w:fill="auto"/>
          </w:tcPr>
          <w:p w:rsidR="00520D09" w:rsidRDefault="00520D09" w:rsidP="00570ADC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shd w:val="clear" w:color="auto" w:fill="auto"/>
          </w:tcPr>
          <w:p w:rsidR="00520D09" w:rsidRDefault="00520D09" w:rsidP="00570ADC">
            <w:pPr>
              <w:pStyle w:val="ISOClause"/>
              <w:spacing w:before="60" w:after="60" w:line="240" w:lineRule="auto"/>
            </w:pPr>
            <w:r>
              <w:t>Bibliography</w:t>
            </w:r>
          </w:p>
        </w:tc>
        <w:tc>
          <w:tcPr>
            <w:tcW w:w="1209" w:type="dxa"/>
            <w:shd w:val="clear" w:color="auto" w:fill="auto"/>
          </w:tcPr>
          <w:p w:rsidR="00520D09" w:rsidRDefault="00520D09" w:rsidP="00570ADC">
            <w:pPr>
              <w:pStyle w:val="ISOParagraph"/>
              <w:spacing w:before="60" w:after="60" w:line="240" w:lineRule="auto"/>
            </w:pPr>
          </w:p>
        </w:tc>
        <w:tc>
          <w:tcPr>
            <w:tcW w:w="1117" w:type="dxa"/>
            <w:shd w:val="clear" w:color="auto" w:fill="auto"/>
          </w:tcPr>
          <w:p w:rsidR="00520D09" w:rsidRDefault="00520D09" w:rsidP="00570ADC">
            <w:pPr>
              <w:pStyle w:val="ISOCommType"/>
              <w:spacing w:before="60" w:after="60" w:line="240" w:lineRule="auto"/>
            </w:pPr>
            <w:proofErr w:type="spellStart"/>
            <w:r>
              <w:t>ed</w:t>
            </w:r>
            <w:proofErr w:type="spellEnd"/>
          </w:p>
        </w:tc>
        <w:tc>
          <w:tcPr>
            <w:tcW w:w="4177" w:type="dxa"/>
            <w:shd w:val="clear" w:color="auto" w:fill="auto"/>
          </w:tcPr>
          <w:p w:rsidR="00520D09" w:rsidRDefault="00520D09" w:rsidP="00570ADC">
            <w:pPr>
              <w:pStyle w:val="ISOComments"/>
              <w:spacing w:before="60" w:after="60" w:line="240" w:lineRule="auto"/>
            </w:pPr>
            <w:r>
              <w:t>1</w:t>
            </w:r>
            <w:r w:rsidRPr="001B2D8B">
              <w:rPr>
                <w:vertAlign w:val="superscript"/>
              </w:rPr>
              <w:t>st</w:t>
            </w:r>
            <w:r>
              <w:t xml:space="preserve"> line</w:t>
            </w:r>
          </w:p>
        </w:tc>
        <w:tc>
          <w:tcPr>
            <w:tcW w:w="4234" w:type="dxa"/>
            <w:shd w:val="clear" w:color="auto" w:fill="auto"/>
          </w:tcPr>
          <w:p w:rsidR="00520D09" w:rsidRDefault="00520D09" w:rsidP="00570ADC">
            <w:pPr>
              <w:pStyle w:val="ISOChange"/>
              <w:spacing w:before="60" w:after="60" w:line="240" w:lineRule="auto"/>
              <w:rPr>
                <w:rFonts w:ascii="Calibri" w:eastAsia="Malgun Gothic" w:hAnsi="Calibri" w:cs="Calibri"/>
                <w:sz w:val="22"/>
                <w:szCs w:val="22"/>
              </w:rPr>
            </w:pPr>
            <w:r w:rsidRPr="001B2D8B">
              <w:rPr>
                <w:rFonts w:ascii="Calibri" w:eastAsia="Malgun Gothic" w:hAnsi="Calibri" w:cs="Calibri"/>
                <w:sz w:val="22"/>
                <w:szCs w:val="22"/>
              </w:rPr>
              <w:t xml:space="preserve">The following are </w:t>
            </w:r>
            <w:r w:rsidRPr="001B2D8B">
              <w:rPr>
                <w:rFonts w:ascii="Calibri" w:eastAsia="Malgun Gothic" w:hAnsi="Calibri" w:cs="Calibri"/>
                <w:sz w:val="22"/>
                <w:szCs w:val="22"/>
              </w:rPr>
              <w:sym w:font="Wingdings" w:char="F0E0"/>
            </w:r>
          </w:p>
          <w:p w:rsidR="00520D09" w:rsidRDefault="00520D09" w:rsidP="00570ADC">
            <w:pPr>
              <w:pStyle w:val="ISOChange"/>
              <w:spacing w:before="60" w:after="60" w:line="240" w:lineRule="auto"/>
              <w:rPr>
                <w:rFonts w:ascii="Calibri" w:eastAsia="Malgun Gothic" w:hAnsi="Calibri" w:cs="Calibri"/>
                <w:sz w:val="22"/>
                <w:szCs w:val="22"/>
              </w:rPr>
            </w:pPr>
            <w:r w:rsidRPr="001B2D8B">
              <w:rPr>
                <w:rFonts w:ascii="Calibri" w:eastAsia="Malgun Gothic" w:hAnsi="Calibri" w:cs="Calibri"/>
                <w:sz w:val="22"/>
                <w:szCs w:val="22"/>
              </w:rPr>
              <w:t>The followings are</w:t>
            </w:r>
          </w:p>
          <w:p w:rsidR="00C7115A" w:rsidRDefault="00C7115A" w:rsidP="00570ADC">
            <w:pPr>
              <w:pStyle w:val="ISOChange"/>
              <w:spacing w:before="60" w:after="60" w:line="240" w:lineRule="auto"/>
              <w:rPr>
                <w:rFonts w:ascii="Calibri" w:eastAsia="Malgun Gothic" w:hAnsi="Calibri" w:cs="Calibri"/>
                <w:sz w:val="22"/>
                <w:szCs w:val="22"/>
              </w:rPr>
            </w:pPr>
          </w:p>
          <w:p w:rsidR="004E55BB" w:rsidRPr="00956643" w:rsidRDefault="004E55BB" w:rsidP="004E55BB">
            <w:pPr>
              <w:rPr>
                <w:b/>
              </w:rPr>
            </w:pPr>
            <w:r w:rsidRPr="00956643">
              <w:rPr>
                <w:b/>
              </w:rPr>
              <w:t>WG4 Response</w:t>
            </w:r>
          </w:p>
          <w:p w:rsidR="004E55BB" w:rsidRDefault="00C7115A" w:rsidP="004E55BB">
            <w:r>
              <w:t>Rejected:</w:t>
            </w:r>
          </w:p>
          <w:p w:rsidR="00C7115A" w:rsidRDefault="00C7115A" w:rsidP="004E55BB">
            <w:r>
              <w:t>In this context, the word “following” is used as an adjective with an implied noun of “item[s]”. If it were written out in full, it would be</w:t>
            </w:r>
          </w:p>
          <w:p w:rsidR="00C7115A" w:rsidRDefault="00C7115A" w:rsidP="004E55BB">
            <w:r>
              <w:t xml:space="preserve">[plural case] </w:t>
            </w:r>
            <w:r>
              <w:t>T</w:t>
            </w:r>
            <w:r w:rsidRPr="00306BA2">
              <w:t xml:space="preserve">he following </w:t>
            </w:r>
            <w:r>
              <w:t xml:space="preserve">references </w:t>
            </w:r>
            <w:r w:rsidRPr="00306BA2">
              <w:t xml:space="preserve">are useful </w:t>
            </w:r>
            <w:r>
              <w:t>for implementers …</w:t>
            </w:r>
          </w:p>
          <w:p w:rsidR="00C7115A" w:rsidRDefault="00C7115A" w:rsidP="004E55BB">
            <w:r>
              <w:t xml:space="preserve">Or </w:t>
            </w:r>
          </w:p>
          <w:p w:rsidR="00C7115A" w:rsidRDefault="00C7115A" w:rsidP="00C7115A">
            <w:r>
              <w:t xml:space="preserve">[singular case] </w:t>
            </w:r>
            <w:r>
              <w:t>T</w:t>
            </w:r>
            <w:r w:rsidRPr="00306BA2">
              <w:t xml:space="preserve">he following </w:t>
            </w:r>
            <w:r>
              <w:t xml:space="preserve">reference </w:t>
            </w:r>
            <w:r>
              <w:t>is</w:t>
            </w:r>
            <w:r w:rsidRPr="00306BA2">
              <w:t xml:space="preserve"> useful </w:t>
            </w:r>
            <w:r>
              <w:t>for implementers …</w:t>
            </w:r>
          </w:p>
          <w:p w:rsidR="00C7115A" w:rsidRDefault="00C7115A" w:rsidP="004E55BB">
            <w:r>
              <w:t>In neither case does “following” change.</w:t>
            </w:r>
          </w:p>
          <w:p w:rsidR="004E55BB" w:rsidRDefault="00C7115A" w:rsidP="00BE7F31">
            <w:r>
              <w:lastRenderedPageBreak/>
              <w:t xml:space="preserve">The </w:t>
            </w:r>
            <w:r w:rsidR="00BE7F31">
              <w:t xml:space="preserve">proposed </w:t>
            </w:r>
            <w:r>
              <w:t>word “followings” is the plural form of the noun “following”</w:t>
            </w:r>
            <w:r w:rsidR="00BE7F31">
              <w:t>, and is not appropriate in this case</w:t>
            </w:r>
            <w:r>
              <w:t>.</w:t>
            </w:r>
          </w:p>
        </w:tc>
        <w:tc>
          <w:tcPr>
            <w:tcW w:w="2421" w:type="dxa"/>
            <w:shd w:val="clear" w:color="auto" w:fill="auto"/>
          </w:tcPr>
          <w:p w:rsidR="00520D09" w:rsidRDefault="00520D09" w:rsidP="00570ADC">
            <w:pPr>
              <w:pStyle w:val="ISOSecretObservations"/>
              <w:spacing w:before="60" w:after="60" w:line="240" w:lineRule="auto"/>
            </w:pPr>
          </w:p>
        </w:tc>
      </w:tr>
    </w:tbl>
    <w:p w:rsidR="004E55BB" w:rsidRPr="006F4FEB" w:rsidRDefault="004E55BB" w:rsidP="00520D09">
      <w:pPr>
        <w:rPr>
          <w:color w:val="000000"/>
        </w:rPr>
      </w:pPr>
    </w:p>
    <w:p w:rsidR="00520D09" w:rsidRDefault="00520D09"/>
    <w:sectPr w:rsidR="00520D09" w:rsidSect="00520D09">
      <w:headerReference w:type="default" r:id="rId11"/>
      <w:footerReference w:type="default" r:id="rId12"/>
      <w:type w:val="continuous"/>
      <w:pgSz w:w="16838" w:h="11906" w:orient="landscape"/>
      <w:pgMar w:top="850" w:right="567" w:bottom="85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760" w:rsidRDefault="00D87760" w:rsidP="00520D09">
      <w:pPr>
        <w:spacing w:after="0" w:line="240" w:lineRule="auto"/>
      </w:pPr>
      <w:r>
        <w:separator/>
      </w:r>
    </w:p>
  </w:endnote>
  <w:endnote w:type="continuationSeparator" w:id="0">
    <w:p w:rsidR="00D87760" w:rsidRDefault="00D87760" w:rsidP="0052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D09" w:rsidRDefault="00520D09" w:rsidP="00520D09">
    <w:pPr>
      <w:pStyle w:val="Footer"/>
      <w:tabs>
        <w:tab w:val="clear" w:pos="4536"/>
        <w:tab w:val="clear" w:pos="9072"/>
        <w:tab w:val="left" w:pos="300"/>
        <w:tab w:val="left" w:pos="2100"/>
        <w:tab w:val="left" w:pos="3300"/>
        <w:tab w:val="left" w:pos="450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1</w:t>
    </w:r>
    <w:r>
      <w:rPr>
        <w:rFonts w:ascii="Arial" w:hAnsi="Arial" w:cs="Arial"/>
        <w:sz w:val="16"/>
      </w:rPr>
      <w:tab/>
    </w:r>
    <w:r>
      <w:rPr>
        <w:rFonts w:ascii="Arial" w:hAnsi="Arial" w:cs="Arial"/>
        <w:b/>
        <w:sz w:val="16"/>
      </w:rPr>
      <w:t>MB</w:t>
    </w:r>
    <w:r>
      <w:rPr>
        <w:rFonts w:ascii="Arial" w:hAnsi="Arial" w:cs="Arial"/>
        <w:sz w:val="16"/>
      </w:rPr>
      <w:t xml:space="preserve"> = Member body / </w:t>
    </w:r>
    <w:r>
      <w:rPr>
        <w:rFonts w:ascii="Arial" w:hAnsi="Arial" w:cs="Arial"/>
        <w:b/>
        <w:sz w:val="16"/>
      </w:rPr>
      <w:t>NC</w:t>
    </w:r>
    <w:r>
      <w:rPr>
        <w:rFonts w:ascii="Arial" w:hAnsi="Arial" w:cs="Arial"/>
        <w:sz w:val="16"/>
      </w:rPr>
      <w:t xml:space="preserve"> = National Committee (enter the ISO 3166 two-letter country code, e.g. CN for China; comments from the ISO/CS editing unit are identified by **)</w:t>
    </w:r>
  </w:p>
  <w:p w:rsidR="00520D09" w:rsidRDefault="00520D09" w:rsidP="00520D09">
    <w:pPr>
      <w:pStyle w:val="Footer"/>
      <w:tabs>
        <w:tab w:val="clear" w:pos="4536"/>
        <w:tab w:val="clear" w:pos="9072"/>
        <w:tab w:val="left" w:pos="300"/>
        <w:tab w:val="left" w:pos="2100"/>
        <w:tab w:val="left" w:pos="3300"/>
        <w:tab w:val="left" w:pos="450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2</w:t>
    </w:r>
    <w:r>
      <w:rPr>
        <w:rFonts w:ascii="Arial" w:hAnsi="Arial" w:cs="Arial"/>
        <w:sz w:val="16"/>
      </w:rPr>
      <w:tab/>
    </w:r>
    <w:r>
      <w:rPr>
        <w:rFonts w:ascii="Arial" w:hAnsi="Arial" w:cs="Arial"/>
        <w:b/>
        <w:sz w:val="16"/>
      </w:rPr>
      <w:t>Type of comment:</w:t>
    </w:r>
    <w:r>
      <w:rPr>
        <w:rFonts w:ascii="Arial" w:hAnsi="Arial" w:cs="Arial"/>
        <w:b/>
        <w:sz w:val="16"/>
      </w:rPr>
      <w:tab/>
    </w:r>
    <w:proofErr w:type="spellStart"/>
    <w:r>
      <w:rPr>
        <w:rFonts w:ascii="Arial" w:hAnsi="Arial" w:cs="Arial"/>
        <w:b/>
        <w:sz w:val="16"/>
      </w:rPr>
      <w:t>ge</w:t>
    </w:r>
    <w:proofErr w:type="spellEnd"/>
    <w:r>
      <w:rPr>
        <w:rFonts w:ascii="Arial" w:hAnsi="Arial" w:cs="Arial"/>
        <w:sz w:val="16"/>
      </w:rPr>
      <w:t xml:space="preserve"> = general</w:t>
    </w:r>
    <w:r>
      <w:rPr>
        <w:rFonts w:ascii="Arial" w:hAnsi="Arial" w:cs="Arial"/>
        <w:sz w:val="16"/>
      </w:rPr>
      <w:tab/>
    </w:r>
    <w:proofErr w:type="spellStart"/>
    <w:proofErr w:type="gramStart"/>
    <w:r>
      <w:rPr>
        <w:rFonts w:ascii="Arial" w:hAnsi="Arial" w:cs="Arial"/>
        <w:b/>
        <w:sz w:val="16"/>
      </w:rPr>
      <w:t>te</w:t>
    </w:r>
    <w:proofErr w:type="spellEnd"/>
    <w:r>
      <w:rPr>
        <w:rFonts w:ascii="Arial" w:hAnsi="Arial" w:cs="Arial"/>
        <w:b/>
        <w:sz w:val="16"/>
      </w:rPr>
      <w:t xml:space="preserve"> </w:t>
    </w:r>
    <w:r>
      <w:rPr>
        <w:rFonts w:ascii="Arial" w:hAnsi="Arial" w:cs="Arial"/>
        <w:sz w:val="16"/>
      </w:rPr>
      <w:t xml:space="preserve"> =</w:t>
    </w:r>
    <w:proofErr w:type="gramEnd"/>
    <w:r>
      <w:rPr>
        <w:rFonts w:ascii="Arial" w:hAnsi="Arial" w:cs="Arial"/>
        <w:sz w:val="16"/>
      </w:rPr>
      <w:t xml:space="preserve"> technical</w:t>
    </w:r>
    <w:r>
      <w:rPr>
        <w:rFonts w:ascii="Arial" w:hAnsi="Arial" w:cs="Arial"/>
        <w:sz w:val="16"/>
      </w:rPr>
      <w:tab/>
    </w:r>
    <w:proofErr w:type="spellStart"/>
    <w:r>
      <w:rPr>
        <w:rFonts w:ascii="Arial" w:hAnsi="Arial" w:cs="Arial"/>
        <w:b/>
        <w:sz w:val="16"/>
      </w:rPr>
      <w:t>ed</w:t>
    </w:r>
    <w:proofErr w:type="spellEnd"/>
    <w:r>
      <w:rPr>
        <w:rFonts w:ascii="Arial" w:hAnsi="Arial" w:cs="Arial"/>
        <w:sz w:val="16"/>
      </w:rPr>
      <w:t xml:space="preserve"> = editorial</w:t>
    </w:r>
  </w:p>
  <w:p w:rsidR="00520D09" w:rsidRPr="00520D09" w:rsidRDefault="00520D09" w:rsidP="00520D09">
    <w:pPr>
      <w:pStyle w:val="Footer"/>
      <w:tabs>
        <w:tab w:val="clear" w:pos="4536"/>
        <w:tab w:val="clear" w:pos="9072"/>
        <w:tab w:val="left" w:pos="300"/>
        <w:tab w:val="left" w:pos="2100"/>
        <w:tab w:val="left" w:pos="3300"/>
        <w:tab w:val="left" w:pos="450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Page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 w:rsidR="00CE1DA7">
      <w:rPr>
        <w:rFonts w:ascii="Arial" w:hAnsi="Arial" w:cs="Arial"/>
        <w:noProof/>
        <w:sz w:val="16"/>
      </w:rPr>
      <w:t>5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of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 \* MERGEFORMAT </w:instrText>
    </w:r>
    <w:r>
      <w:rPr>
        <w:rFonts w:ascii="Arial" w:hAnsi="Arial" w:cs="Arial"/>
        <w:sz w:val="16"/>
      </w:rPr>
      <w:fldChar w:fldCharType="separate"/>
    </w:r>
    <w:r w:rsidR="00CE1DA7">
      <w:rPr>
        <w:rFonts w:ascii="Arial" w:hAnsi="Arial" w:cs="Arial"/>
        <w:noProof/>
        <w:sz w:val="16"/>
      </w:rPr>
      <w:t>6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760" w:rsidRDefault="00D87760" w:rsidP="00520D09">
      <w:pPr>
        <w:spacing w:after="0" w:line="240" w:lineRule="auto"/>
      </w:pPr>
      <w:r>
        <w:separator/>
      </w:r>
    </w:p>
  </w:footnote>
  <w:footnote w:type="continuationSeparator" w:id="0">
    <w:p w:rsidR="00D87760" w:rsidRDefault="00D87760" w:rsidP="00520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874" w:type="dxa"/>
      <w:tblLayout w:type="fixed"/>
      <w:tblCellMar>
        <w:left w:w="48" w:type="dxa"/>
        <w:right w:w="48" w:type="dxa"/>
      </w:tblCellMar>
      <w:tblLook w:val="0000" w:firstRow="0" w:lastRow="0" w:firstColumn="0" w:lastColumn="0" w:noHBand="0" w:noVBand="0"/>
    </w:tblPr>
    <w:tblGrid>
      <w:gridCol w:w="7739"/>
      <w:gridCol w:w="2409"/>
      <w:gridCol w:w="3118"/>
      <w:gridCol w:w="2608"/>
    </w:tblGrid>
    <w:tr w:rsidR="00520D09" w:rsidTr="00520D09">
      <w:trPr>
        <w:trHeight w:val="340"/>
      </w:trPr>
      <w:tc>
        <w:tcPr>
          <w:tcW w:w="7739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520D09" w:rsidRPr="00520D09" w:rsidRDefault="00520D09">
          <w:pPr>
            <w:pStyle w:val="Head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Template for comments and secretariat observations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20D09" w:rsidRPr="00520D09" w:rsidRDefault="00520D09">
          <w:pPr>
            <w:pStyle w:val="Head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Date:2016-07-12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20D09" w:rsidRPr="00520D09" w:rsidRDefault="00520D09">
          <w:pPr>
            <w:pStyle w:val="Head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Document: </w:t>
          </w:r>
        </w:p>
      </w:tc>
      <w:tc>
        <w:tcPr>
          <w:tcW w:w="26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20D09" w:rsidRPr="00520D09" w:rsidRDefault="00520D09">
          <w:pPr>
            <w:pStyle w:val="Head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Project: </w:t>
          </w:r>
        </w:p>
      </w:tc>
    </w:tr>
  </w:tbl>
  <w:p w:rsidR="00520D09" w:rsidRDefault="00520D09">
    <w:pPr>
      <w:pStyle w:val="Header"/>
      <w:rPr>
        <w:rFonts w:ascii="Arial" w:hAnsi="Arial" w:cs="Arial"/>
        <w:sz w:val="18"/>
      </w:rPr>
    </w:pPr>
  </w:p>
  <w:tbl>
    <w:tblPr>
      <w:tblW w:w="15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48" w:type="dxa"/>
        <w:right w:w="48" w:type="dxa"/>
      </w:tblCellMar>
      <w:tblLook w:val="0000" w:firstRow="0" w:lastRow="0" w:firstColumn="0" w:lastColumn="0" w:noHBand="0" w:noVBand="0"/>
    </w:tblPr>
    <w:tblGrid>
      <w:gridCol w:w="607"/>
      <w:gridCol w:w="907"/>
      <w:gridCol w:w="1208"/>
      <w:gridCol w:w="1208"/>
      <w:gridCol w:w="1117"/>
      <w:gridCol w:w="4178"/>
      <w:gridCol w:w="4235"/>
      <w:gridCol w:w="2421"/>
    </w:tblGrid>
    <w:tr w:rsidR="00520D09" w:rsidTr="00520D09">
      <w:trPr>
        <w:trHeight w:val="283"/>
      </w:trPr>
      <w:tc>
        <w:tcPr>
          <w:tcW w:w="607" w:type="dxa"/>
          <w:shd w:val="clear" w:color="auto" w:fill="auto"/>
        </w:tcPr>
        <w:p w:rsidR="00520D09" w:rsidRPr="00520D09" w:rsidRDefault="00520D09" w:rsidP="00520D09">
          <w:pPr>
            <w:pStyle w:val="Header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8"/>
            </w:rPr>
            <w:t>MB/</w:t>
          </w:r>
          <w:r>
            <w:rPr>
              <w:rFonts w:ascii="Arial" w:hAnsi="Arial" w:cs="Arial"/>
              <w:b/>
              <w:sz w:val="18"/>
            </w:rPr>
            <w:br/>
            <w:t>NC</w:t>
          </w:r>
          <w:r>
            <w:rPr>
              <w:rFonts w:ascii="Arial" w:hAnsi="Arial" w:cs="Arial"/>
              <w:b/>
              <w:sz w:val="16"/>
              <w:vertAlign w:val="superscript"/>
            </w:rPr>
            <w:t>1</w:t>
          </w:r>
        </w:p>
      </w:tc>
      <w:tc>
        <w:tcPr>
          <w:tcW w:w="907" w:type="dxa"/>
          <w:shd w:val="clear" w:color="auto" w:fill="auto"/>
        </w:tcPr>
        <w:p w:rsidR="00520D09" w:rsidRPr="00520D09" w:rsidRDefault="00520D09" w:rsidP="00520D09">
          <w:pPr>
            <w:pStyle w:val="Header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Line number</w:t>
          </w:r>
        </w:p>
      </w:tc>
      <w:tc>
        <w:tcPr>
          <w:tcW w:w="1208" w:type="dxa"/>
          <w:shd w:val="clear" w:color="auto" w:fill="auto"/>
        </w:tcPr>
        <w:p w:rsidR="00520D09" w:rsidRPr="00520D09" w:rsidRDefault="00520D09" w:rsidP="00520D09">
          <w:pPr>
            <w:pStyle w:val="Header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Clause/</w:t>
          </w:r>
          <w:r>
            <w:rPr>
              <w:rFonts w:ascii="Arial" w:hAnsi="Arial" w:cs="Arial"/>
              <w:b/>
              <w:sz w:val="16"/>
            </w:rPr>
            <w:br/>
            <w:t>Subclause</w:t>
          </w:r>
        </w:p>
      </w:tc>
      <w:tc>
        <w:tcPr>
          <w:tcW w:w="1208" w:type="dxa"/>
          <w:shd w:val="clear" w:color="auto" w:fill="auto"/>
        </w:tcPr>
        <w:p w:rsidR="00520D09" w:rsidRPr="00520D09" w:rsidRDefault="00520D09" w:rsidP="00520D09">
          <w:pPr>
            <w:pStyle w:val="Header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Paragraph/</w:t>
          </w:r>
          <w:r>
            <w:rPr>
              <w:rFonts w:ascii="Arial" w:hAnsi="Arial" w:cs="Arial"/>
              <w:b/>
              <w:sz w:val="16"/>
            </w:rPr>
            <w:br/>
            <w:t>Figure/Table</w:t>
          </w:r>
        </w:p>
      </w:tc>
      <w:tc>
        <w:tcPr>
          <w:tcW w:w="1117" w:type="dxa"/>
          <w:shd w:val="clear" w:color="auto" w:fill="auto"/>
        </w:tcPr>
        <w:p w:rsidR="00520D09" w:rsidRPr="00520D09" w:rsidRDefault="00520D09" w:rsidP="00520D09">
          <w:pPr>
            <w:pStyle w:val="Header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  <w:vertAlign w:val="superscript"/>
            </w:rPr>
          </w:pPr>
          <w:r>
            <w:rPr>
              <w:rFonts w:ascii="Arial" w:hAnsi="Arial" w:cs="Arial"/>
              <w:b/>
              <w:sz w:val="16"/>
            </w:rPr>
            <w:t>Type of comment</w:t>
          </w:r>
          <w:r>
            <w:rPr>
              <w:rFonts w:ascii="Arial" w:hAnsi="Arial" w:cs="Arial"/>
              <w:b/>
              <w:sz w:val="16"/>
              <w:vertAlign w:val="superscript"/>
            </w:rPr>
            <w:t>2</w:t>
          </w:r>
        </w:p>
      </w:tc>
      <w:tc>
        <w:tcPr>
          <w:tcW w:w="4178" w:type="dxa"/>
          <w:shd w:val="clear" w:color="auto" w:fill="auto"/>
        </w:tcPr>
        <w:p w:rsidR="00520D09" w:rsidRPr="00520D09" w:rsidRDefault="00520D09" w:rsidP="00520D09">
          <w:pPr>
            <w:pStyle w:val="Header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Comments</w:t>
          </w:r>
        </w:p>
      </w:tc>
      <w:tc>
        <w:tcPr>
          <w:tcW w:w="4235" w:type="dxa"/>
          <w:shd w:val="clear" w:color="auto" w:fill="auto"/>
        </w:tcPr>
        <w:p w:rsidR="00520D09" w:rsidRPr="00520D09" w:rsidRDefault="00520D09" w:rsidP="00520D09">
          <w:pPr>
            <w:pStyle w:val="Header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Proposed change</w:t>
          </w:r>
        </w:p>
      </w:tc>
      <w:tc>
        <w:tcPr>
          <w:tcW w:w="2421" w:type="dxa"/>
          <w:shd w:val="clear" w:color="auto" w:fill="auto"/>
        </w:tcPr>
        <w:p w:rsidR="00520D09" w:rsidRPr="00520D09" w:rsidRDefault="00520D09" w:rsidP="00520D09">
          <w:pPr>
            <w:pStyle w:val="Header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Observations of the secretariat</w:t>
          </w:r>
        </w:p>
      </w:tc>
    </w:tr>
  </w:tbl>
  <w:p w:rsidR="00520D09" w:rsidRPr="00520D09" w:rsidRDefault="00520D09">
    <w:pPr>
      <w:pStyle w:val="Header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C0131"/>
    <w:multiLevelType w:val="hybridMultilevel"/>
    <w:tmpl w:val="6F8CB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09"/>
    <w:rsid w:val="00002A9F"/>
    <w:rsid w:val="00004DD0"/>
    <w:rsid w:val="00005377"/>
    <w:rsid w:val="00034447"/>
    <w:rsid w:val="00051422"/>
    <w:rsid w:val="00060E38"/>
    <w:rsid w:val="00083EB0"/>
    <w:rsid w:val="000841B0"/>
    <w:rsid w:val="00092F23"/>
    <w:rsid w:val="000C3005"/>
    <w:rsid w:val="000D2720"/>
    <w:rsid w:val="000F5DCC"/>
    <w:rsid w:val="00100317"/>
    <w:rsid w:val="0011581F"/>
    <w:rsid w:val="00123735"/>
    <w:rsid w:val="00147265"/>
    <w:rsid w:val="001554C4"/>
    <w:rsid w:val="00165810"/>
    <w:rsid w:val="001A117C"/>
    <w:rsid w:val="001A6CCB"/>
    <w:rsid w:val="001E7A52"/>
    <w:rsid w:val="001F5484"/>
    <w:rsid w:val="0021496C"/>
    <w:rsid w:val="002A1ACE"/>
    <w:rsid w:val="003055E6"/>
    <w:rsid w:val="003454DD"/>
    <w:rsid w:val="00360753"/>
    <w:rsid w:val="00363906"/>
    <w:rsid w:val="0038183C"/>
    <w:rsid w:val="003E74D3"/>
    <w:rsid w:val="00402E8C"/>
    <w:rsid w:val="0044583B"/>
    <w:rsid w:val="004B05FC"/>
    <w:rsid w:val="004B7B94"/>
    <w:rsid w:val="004D7AD3"/>
    <w:rsid w:val="004E55BB"/>
    <w:rsid w:val="00502EC7"/>
    <w:rsid w:val="00520D09"/>
    <w:rsid w:val="005210DA"/>
    <w:rsid w:val="00540D39"/>
    <w:rsid w:val="00555C34"/>
    <w:rsid w:val="00564C7B"/>
    <w:rsid w:val="00597E71"/>
    <w:rsid w:val="005F225B"/>
    <w:rsid w:val="006005A6"/>
    <w:rsid w:val="00602ED3"/>
    <w:rsid w:val="006305EB"/>
    <w:rsid w:val="006665A4"/>
    <w:rsid w:val="00676C6B"/>
    <w:rsid w:val="00680CF6"/>
    <w:rsid w:val="006A015A"/>
    <w:rsid w:val="006D2ED3"/>
    <w:rsid w:val="006D6292"/>
    <w:rsid w:val="006E07DD"/>
    <w:rsid w:val="00704E35"/>
    <w:rsid w:val="00752B79"/>
    <w:rsid w:val="0076372C"/>
    <w:rsid w:val="00795E84"/>
    <w:rsid w:val="007D0C2A"/>
    <w:rsid w:val="007E6EFF"/>
    <w:rsid w:val="00802419"/>
    <w:rsid w:val="008723EA"/>
    <w:rsid w:val="008A6109"/>
    <w:rsid w:val="008C3814"/>
    <w:rsid w:val="008D356C"/>
    <w:rsid w:val="008F5F28"/>
    <w:rsid w:val="00900DC5"/>
    <w:rsid w:val="00912C75"/>
    <w:rsid w:val="00932A2A"/>
    <w:rsid w:val="009525B5"/>
    <w:rsid w:val="00967869"/>
    <w:rsid w:val="009C1A56"/>
    <w:rsid w:val="009C4B72"/>
    <w:rsid w:val="009C7323"/>
    <w:rsid w:val="009E5AAF"/>
    <w:rsid w:val="009F5A1F"/>
    <w:rsid w:val="00A07E21"/>
    <w:rsid w:val="00A8544D"/>
    <w:rsid w:val="00A86C95"/>
    <w:rsid w:val="00AB3D9F"/>
    <w:rsid w:val="00AC69AB"/>
    <w:rsid w:val="00AD1443"/>
    <w:rsid w:val="00AD15F3"/>
    <w:rsid w:val="00AF0F69"/>
    <w:rsid w:val="00B05DC2"/>
    <w:rsid w:val="00B2158C"/>
    <w:rsid w:val="00B8218A"/>
    <w:rsid w:val="00B837AC"/>
    <w:rsid w:val="00B87076"/>
    <w:rsid w:val="00BA5BC1"/>
    <w:rsid w:val="00BB19F8"/>
    <w:rsid w:val="00BB35C6"/>
    <w:rsid w:val="00BB5155"/>
    <w:rsid w:val="00BE7F31"/>
    <w:rsid w:val="00C32E1C"/>
    <w:rsid w:val="00C44AE3"/>
    <w:rsid w:val="00C44CDF"/>
    <w:rsid w:val="00C63205"/>
    <w:rsid w:val="00C7115A"/>
    <w:rsid w:val="00C73A08"/>
    <w:rsid w:val="00C77914"/>
    <w:rsid w:val="00C809F0"/>
    <w:rsid w:val="00CA1696"/>
    <w:rsid w:val="00CB683D"/>
    <w:rsid w:val="00CD7CC8"/>
    <w:rsid w:val="00CE1DA7"/>
    <w:rsid w:val="00CF49CB"/>
    <w:rsid w:val="00D15B67"/>
    <w:rsid w:val="00D16B9F"/>
    <w:rsid w:val="00D43AB4"/>
    <w:rsid w:val="00D839FF"/>
    <w:rsid w:val="00D87760"/>
    <w:rsid w:val="00DB65CA"/>
    <w:rsid w:val="00DE4274"/>
    <w:rsid w:val="00E00BC8"/>
    <w:rsid w:val="00E02C73"/>
    <w:rsid w:val="00E068B3"/>
    <w:rsid w:val="00E11E22"/>
    <w:rsid w:val="00E35D3D"/>
    <w:rsid w:val="00E377A8"/>
    <w:rsid w:val="00E47510"/>
    <w:rsid w:val="00E535C1"/>
    <w:rsid w:val="00F0227C"/>
    <w:rsid w:val="00F7271A"/>
    <w:rsid w:val="00F8205F"/>
    <w:rsid w:val="00F955D9"/>
    <w:rsid w:val="00F9582B"/>
    <w:rsid w:val="00FB4873"/>
    <w:rsid w:val="00FD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3483D6-62CE-4D3B-8FAC-0E422F64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09"/>
  </w:style>
  <w:style w:type="paragraph" w:styleId="Footer">
    <w:name w:val="footer"/>
    <w:basedOn w:val="Normal"/>
    <w:link w:val="FooterChar"/>
    <w:uiPriority w:val="99"/>
    <w:unhideWhenUsed/>
    <w:rsid w:val="00520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09"/>
  </w:style>
  <w:style w:type="paragraph" w:customStyle="1" w:styleId="ISOMB">
    <w:name w:val="ISO_MB"/>
    <w:basedOn w:val="Normal"/>
    <w:rsid w:val="00520D09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lause">
    <w:name w:val="ISO_Clause"/>
    <w:basedOn w:val="Normal"/>
    <w:rsid w:val="00520D09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Paragraph">
    <w:name w:val="ISO_Paragraph"/>
    <w:basedOn w:val="Normal"/>
    <w:rsid w:val="00520D09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ommType">
    <w:name w:val="ISO_Comm_Type"/>
    <w:basedOn w:val="Normal"/>
    <w:rsid w:val="00520D09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omments">
    <w:name w:val="ISO_Comments"/>
    <w:basedOn w:val="Normal"/>
    <w:rsid w:val="00520D09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hange">
    <w:name w:val="ISO_Change"/>
    <w:basedOn w:val="Normal"/>
    <w:rsid w:val="00520D09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SecretObservations">
    <w:name w:val="ISO_Secret_Observations"/>
    <w:basedOn w:val="Normal"/>
    <w:rsid w:val="00520D09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character" w:customStyle="1" w:styleId="Element">
    <w:name w:val="Element"/>
    <w:basedOn w:val="DefaultParagraphFont"/>
    <w:qFormat/>
    <w:rsid w:val="00DB65CA"/>
    <w:rPr>
      <w:rFonts w:asciiTheme="majorHAnsi" w:hAnsiTheme="majorHAnsi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DB65CA"/>
    <w:rPr>
      <w:rFonts w:asciiTheme="majorHAnsi" w:hAnsiTheme="majorHAnsi"/>
      <w:noProof/>
    </w:rPr>
  </w:style>
  <w:style w:type="paragraph" w:styleId="ListParagraph">
    <w:name w:val="List Paragraph"/>
    <w:basedOn w:val="Normal"/>
    <w:uiPriority w:val="34"/>
    <w:qFormat/>
    <w:rsid w:val="00002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emas.openxmlformats.org/markup-compatibility/200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emas.openxmlformats.org/wordprocessingml/2006/mai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yspreadsheetapp.com/modelInputsAndOutpu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emas.openxmlformats.org/wordprocessingml/2006/ma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632</Words>
  <Characters>3603</Characters>
  <Application>Microsoft Office Word</Application>
  <DocSecurity>0</DocSecurity>
  <Lines>30</Lines>
  <Paragraphs>8</Paragraphs>
  <ScaleCrop>false</ScaleCrop>
  <Company>ISO Central Secretariat</Company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LLIAdmin</dc:creator>
  <cp:keywords/>
  <dc:description/>
  <cp:lastModifiedBy>Rex Jaeschke</cp:lastModifiedBy>
  <cp:revision>62</cp:revision>
  <dcterms:created xsi:type="dcterms:W3CDTF">2016-07-14T18:12:00Z</dcterms:created>
  <dcterms:modified xsi:type="dcterms:W3CDTF">2016-07-14T19:12:00Z</dcterms:modified>
</cp:coreProperties>
</file>