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/>
      <w:sdtContent>
        <w:p w14:paraId="14A4A802" w14:textId="4BDF917A"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306458">
                <w:t>16-00</w:t>
              </w:r>
              <w:r w:rsidR="00D05AA8">
                <w:t>2</w:t>
              </w:r>
              <w:r w:rsidR="00306458">
                <w:t>0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-962262081"/>
                  <w:placeholder>
                    <w:docPart w:val="C167E345BF8C411697C1364339BB0D53"/>
                  </w:placeholder>
                </w:sdtPr>
                <w:sdtEndPr/>
                <w:sdtContent>
                  <w:r w:rsidR="00306458">
                    <w:t>WML:</w:t>
                  </w:r>
                  <w:r w:rsidR="00EB33D1">
                    <w:t xml:space="preserve"> Improved example for sz element</w:t>
                  </w:r>
                  <w:r w:rsidR="00306458">
                    <w:t xml:space="preserve"> </w:t>
                  </w:r>
                </w:sdtContent>
              </w:sdt>
            </w:sdtContent>
          </w:sdt>
        </w:p>
        <w:p w14:paraId="0BCE0F06" w14:textId="28475CD1"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Open" w:value="Open"/>
                <w:listItem w:displayText="Further Consideration Required" w:value="Further Consideration Required"/>
                <w:listItem w:displayText="Closed; in COR3" w:value="Closed; in COR3"/>
                <w:listItem w:displayText="Closed; in AMD3" w:value="Closed; in AMD3"/>
                <w:listItem w:displayText="Closed Without Action" w:value="Closed Without Action"/>
                <w:listItem w:displayText="Last Call" w:value="Last Call"/>
                <w:listItem w:displayText="Deferred to a Future Version" w:value="Deferred to a Future Version"/>
                <w:listItem w:displayText="Pending ZIP standard" w:value="Pending ZIP standard"/>
                <w:listItem w:displayText="Closed; in COR4" w:value="Closed; in COR4"/>
              </w:dropDownList>
            </w:sdtPr>
            <w:sdtEndPr/>
            <w:sdtContent>
              <w:r w:rsidR="00D05AA8">
                <w:t>Open</w:t>
              </w:r>
            </w:sdtContent>
          </w:sdt>
        </w:p>
        <w:p w14:paraId="7B2318CA" w14:textId="2B27AD99"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EB33D1">
                    <w:t xml:space="preserve">WML: Improved example for </w:t>
                  </w:r>
                  <w:r w:rsidR="00EB33D1" w:rsidRPr="00EB33D1">
                    <w:rPr>
                      <w:rStyle w:val="Element"/>
                    </w:rPr>
                    <w:t>sz</w:t>
                  </w:r>
                  <w:r w:rsidR="00EB33D1">
                    <w:t xml:space="preserve"> element</w:t>
                  </w:r>
                </w:sdtContent>
              </w:sdt>
            </w:sdtContent>
          </w:sdt>
        </w:p>
        <w:p w14:paraId="0C7B05C1" w14:textId="77777777"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0454F2">
                <w:t>Request for clarification</w:t>
              </w:r>
            </w:sdtContent>
          </w:sdt>
        </w:p>
        <w:p w14:paraId="66988711" w14:textId="3F47875D"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0A092E">
                <w:t>WG4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0A092E">
                <w:t>WG4</w:t>
              </w:r>
            </w:sdtContent>
          </w:sdt>
        </w:p>
        <w:p w14:paraId="04827BBC" w14:textId="3DC2357D"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  <w:showingPlcHdr/>
            </w:sdtPr>
            <w:sdtEndPr>
              <w:rPr>
                <w:rStyle w:val="Hyperlink"/>
              </w:rPr>
            </w:sdtEndPr>
            <w:sdtContent>
              <w:r w:rsidR="000A092E" w:rsidRPr="00BF2601">
                <w:rPr>
                  <w:rStyle w:val="PlaceholderText"/>
                </w:rPr>
                <w:t>Click here to enter text.</w:t>
              </w:r>
            </w:sdtContent>
          </w:sdt>
        </w:p>
        <w:p w14:paraId="1CD185A2" w14:textId="77777777"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AB6A8C">
                <w:t>None</w:t>
              </w:r>
            </w:sdtContent>
          </w:sdt>
        </w:p>
        <w:p w14:paraId="2D006361" w14:textId="77777777"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AB6A8C">
                    <w:t>N</w:t>
                  </w:r>
                  <w:r>
                    <w:t>one</w:t>
                  </w:r>
                </w:sdtContent>
              </w:sdt>
            </w:sdtContent>
          </w:sdt>
        </w:p>
        <w:p w14:paraId="02F15DAE" w14:textId="0A3588DB"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6-09-27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0A092E">
                <w:t>2016-09-27</w:t>
              </w:r>
            </w:sdtContent>
          </w:sdt>
        </w:p>
        <w:p w14:paraId="00A37CBC" w14:textId="3231C639"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6-11-27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0A092E">
                <w:t>2016-11-27</w:t>
              </w:r>
            </w:sdtContent>
          </w:sdt>
        </w:p>
        <w:p w14:paraId="1AF4E555" w14:textId="382A7597"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A66C55" w:rsidRPr="00CE6E6A">
                <w:t>29500-1:</w:t>
              </w:r>
              <w:r w:rsidR="00A66C55" w:rsidRPr="00CE6E6A">
                <w:rPr>
                  <w:highlight w:val="green"/>
                </w:rPr>
                <w:t>201</w:t>
              </w:r>
              <w:r w:rsidR="002053A6" w:rsidRPr="00CE6E6A">
                <w:rPr>
                  <w:highlight w:val="green"/>
                </w:rPr>
                <w:t>6 DIS</w:t>
              </w:r>
              <w:r w:rsidR="00A66C55" w:rsidRPr="00CE6E6A">
                <w:t xml:space="preserve">, </w:t>
              </w:r>
              <w:r w:rsidR="00CE6E6A" w:rsidRPr="00CE6E6A">
                <w:t>Part 1: §17.15.2.39 sz, “(Frame Size)”</w:t>
              </w:r>
              <w:r w:rsidR="00CE6E6A">
                <w:t>;</w:t>
              </w:r>
              <w:r w:rsidR="00CE6E6A" w:rsidRPr="00CE6E6A">
                <w:t xml:space="preserve"> Part 1: §17.15.2.40 sz, “(Nested Frameset Size)”</w:t>
              </w:r>
            </w:sdtContent>
          </w:sdt>
        </w:p>
        <w:p w14:paraId="400EBEB9" w14:textId="77777777"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AB6A8C">
                <w:t>N</w:t>
              </w:r>
              <w:r>
                <w:t>one</w:t>
              </w:r>
            </w:sdtContent>
          </w:sdt>
        </w:p>
        <w:p w14:paraId="10B78588" w14:textId="77777777"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/>
          <w:sdtContent>
            <w:p w14:paraId="2536AFC4" w14:textId="55D72D42" w:rsidR="00950444" w:rsidRDefault="00505992" w:rsidP="00950444">
              <w:pPr>
                <w:rPr>
                  <w:rFonts w:eastAsiaTheme="minorHAnsi"/>
                </w:rPr>
              </w:pPr>
              <w:r>
                <w:t xml:space="preserve">The two issues regarding </w:t>
              </w:r>
              <w:r w:rsidRPr="00505992">
                <w:rPr>
                  <w:rStyle w:val="Element"/>
                </w:rPr>
                <w:t>sz</w:t>
              </w:r>
              <w:r>
                <w:t xml:space="preserve"> were spun off from </w:t>
              </w:r>
              <w:r w:rsidRPr="00505992">
                <w:rPr>
                  <w:rFonts w:eastAsiaTheme="minorHAnsi"/>
                </w:rPr>
                <w:t xml:space="preserve">DR 16-0010 “WML: Confusing example used repeatedly in Descriptions of attribute </w:t>
              </w:r>
              <w:r w:rsidRPr="00505992">
                <w:rPr>
                  <w:rStyle w:val="Attributevalue"/>
                  <w:rFonts w:eastAsiaTheme="minorHAnsi"/>
                </w:rPr>
                <w:t>w:val</w:t>
              </w:r>
              <w:r>
                <w:rPr>
                  <w:rFonts w:eastAsiaTheme="minorHAnsi"/>
                </w:rPr>
                <w:t>” and put into this new DR</w:t>
              </w:r>
              <w:r w:rsidR="00950444">
                <w:rPr>
                  <w:rFonts w:eastAsiaTheme="minorHAnsi"/>
                </w:rPr>
                <w:t>.</w:t>
              </w:r>
            </w:p>
            <w:p w14:paraId="3AF02C3F" w14:textId="4ACCD0E7" w:rsidR="00D84040" w:rsidRDefault="00D84040" w:rsidP="00950444">
              <w:pPr>
                <w:rPr>
                  <w:rFonts w:eastAsiaTheme="minorHAnsi"/>
                </w:rPr>
              </w:pPr>
              <w:r>
                <w:rPr>
                  <w:rFonts w:eastAsiaTheme="minorHAnsi"/>
                </w:rPr>
                <w:t>The changes suggested below were proposed as part of the resolution to DR 16-0010.</w:t>
              </w:r>
            </w:p>
            <w:p w14:paraId="4CF08947" w14:textId="7919EBFB" w:rsidR="00CE2B5D" w:rsidRPr="00950444" w:rsidRDefault="00950444" w:rsidP="00950444">
              <w:pPr>
                <w:rPr>
                  <w:rFonts w:eastAsiaTheme="minorHAnsi"/>
                </w:rPr>
              </w:pPr>
              <w:r>
                <w:t xml:space="preserve">From Francis: </w:t>
              </w:r>
              <w:r w:rsidRPr="00AF119B">
                <w:t xml:space="preserve">I think that the text of the </w:t>
              </w:r>
              <w:r w:rsidRPr="00950444">
                <w:rPr>
                  <w:rStyle w:val="Attribute"/>
                </w:rPr>
                <w:t>val</w:t>
              </w:r>
              <w:r w:rsidRPr="00AF119B">
                <w:t xml:space="preserve"> attribute description is basically OK, but the clause as a whole would benefit from a clearer example above the attribute table. The interpretation of </w:t>
              </w:r>
              <w:r w:rsidRPr="00505992">
                <w:rPr>
                  <w:rStyle w:val="Element"/>
                </w:rPr>
                <w:t>sz</w:t>
              </w:r>
              <w:r>
                <w:t xml:space="preserve"> </w:t>
              </w:r>
              <w:r w:rsidRPr="00AF119B">
                <w:t xml:space="preserve">depends upon the element </w:t>
              </w:r>
              <w:r w:rsidRPr="00950444">
                <w:rPr>
                  <w:rStyle w:val="Element"/>
                </w:rPr>
                <w:t>frameLayout</w:t>
              </w:r>
              <w:r w:rsidRPr="00AF119B">
                <w:t xml:space="preserve"> in the same parent </w:t>
              </w:r>
              <w:r w:rsidRPr="00950444">
                <w:rPr>
                  <w:rStyle w:val="Element"/>
                </w:rPr>
                <w:t>frameset</w:t>
              </w:r>
              <w:r w:rsidRPr="00AF119B">
                <w:t xml:space="preserve"> element, but the example doesn't show </w:t>
              </w:r>
              <w:r w:rsidRPr="00950444">
                <w:rPr>
                  <w:rStyle w:val="Element"/>
                </w:rPr>
                <w:t>frameLayout</w:t>
              </w:r>
              <w:r w:rsidRPr="00AF119B">
                <w:t xml:space="preserve">, which must contain </w:t>
              </w:r>
              <w:r w:rsidRPr="00950444">
                <w:rPr>
                  <w:rStyle w:val="Attributevalue"/>
                </w:rPr>
                <w:t>val="rows"</w:t>
              </w:r>
              <w:r w:rsidRPr="00AF119B">
                <w:t xml:space="preserve"> for the example to make sense.</w:t>
              </w:r>
            </w:p>
          </w:sdtContent>
        </w:sdt>
        <w:p w14:paraId="42CF37C4" w14:textId="77777777"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t>Solution Proposed by the Submitter:</w:t>
          </w:r>
        </w:p>
        <w:sdt>
          <w:sdt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/>
          <w:sdtContent>
            <w:p w14:paraId="229B4547" w14:textId="30C3568B" w:rsidR="00CE2B5D" w:rsidRPr="005E0085" w:rsidRDefault="00F11F8B" w:rsidP="00FA4DF3">
              <w:pPr>
                <w:pStyle w:val="NormalWeb"/>
              </w:pPr>
              <w:r>
                <w:t>None</w:t>
              </w:r>
            </w:p>
          </w:sdtContent>
        </w:sdt>
        <w:p w14:paraId="39BD7DEC" w14:textId="77777777"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t>Schema Change(s) Needed:</w:t>
          </w:r>
        </w:p>
        <w:p w14:paraId="3594AB5D" w14:textId="77777777" w:rsidR="002A1164" w:rsidRPr="007D6420" w:rsidRDefault="0037653B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587678">
                <w:t>No</w:t>
              </w:r>
            </w:sdtContent>
          </w:sdt>
        </w:p>
        <w:p w14:paraId="237EE674" w14:textId="77777777" w:rsidR="00F22746" w:rsidRDefault="002A1164" w:rsidP="00F22746">
          <w:pPr>
            <w:rPr>
              <w:b/>
            </w:rPr>
          </w:pPr>
          <w:r w:rsidRPr="00F22746">
            <w:rPr>
              <w:b/>
            </w:rPr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rPr>
              <w:b/>
              <w:sz w:val="24"/>
              <w:szCs w:val="24"/>
            </w:r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>
            <w:rPr>
              <w:b w:val="0"/>
              <w:sz w:val="22"/>
              <w:szCs w:val="22"/>
            </w:rPr>
          </w:sdtEndPr>
          <w:sdtContent>
            <w:p w14:paraId="7DED60C1" w14:textId="1A4D8D2D" w:rsidR="00506D8D" w:rsidRDefault="00CC314A" w:rsidP="00506D8D">
              <w:pPr>
                <w:rPr>
                  <w:b/>
                </w:rPr>
              </w:pPr>
              <w:r w:rsidRPr="005C7493">
                <w:rPr>
                  <w:b/>
                </w:rPr>
                <w:t>Part 1: §17.</w:t>
              </w:r>
              <w:r w:rsidR="00506D8D" w:rsidRPr="005C7493">
                <w:rPr>
                  <w:b/>
                </w:rPr>
                <w:t>15.2.39 sz</w:t>
              </w:r>
              <w:r w:rsidR="00594321" w:rsidRPr="005C7493">
                <w:rPr>
                  <w:b/>
                </w:rPr>
                <w:t>, “(</w:t>
              </w:r>
              <w:bookmarkStart w:id="1" w:name="_GoBack"/>
              <w:bookmarkEnd w:id="1"/>
              <w:r w:rsidR="005C7493" w:rsidRPr="005C7493">
                <w:rPr>
                  <w:b/>
                </w:rPr>
                <w:t>Frame Size</w:t>
              </w:r>
              <w:r w:rsidR="00594321" w:rsidRPr="005C7493">
                <w:rPr>
                  <w:b/>
                </w:rPr>
                <w:t>)</w:t>
              </w:r>
              <w:r w:rsidR="00774654" w:rsidRPr="005C7493">
                <w:rPr>
                  <w:b/>
                </w:rPr>
                <w:t>”, p. xx</w:t>
              </w:r>
            </w:p>
            <w:p w14:paraId="16A5CB32" w14:textId="77777777" w:rsidR="005C7493" w:rsidRDefault="005C7493" w:rsidP="005C7493">
              <w:r>
                <w:t>This element specifies the size for a single frame within a frameset.</w:t>
              </w:r>
            </w:p>
            <w:p w14:paraId="7170F309" w14:textId="77777777" w:rsidR="005C7493" w:rsidRDefault="005C7493" w:rsidP="005C7493">
              <w:r>
                <w:t xml:space="preserve">This size shall be interpreted based on the contents of the </w:t>
              </w:r>
              <w:r>
                <w:rPr>
                  <w:rStyle w:val="Element"/>
                </w:rPr>
                <w:t>frameLayout</w:t>
              </w:r>
              <w:r>
                <w:t xml:space="preserve"> element (§</w:t>
              </w:r>
              <w:r>
                <w:fldChar w:fldCharType="begin"/>
              </w:r>
              <w:r>
                <w:instrText>REF book49d9970e-026b-4053-8f7c-fb247ad28e9e \r \h</w:instrText>
              </w:r>
              <w:r>
                <w:fldChar w:fldCharType="separate"/>
              </w:r>
              <w:r>
                <w:t>17.15.2.17</w:t>
              </w:r>
              <w:r>
                <w:fldChar w:fldCharType="end"/>
              </w:r>
              <w:r>
                <w:t>) for the parent frameset, as follows:</w:t>
              </w:r>
            </w:p>
            <w:p w14:paraId="1528911D" w14:textId="77777777" w:rsidR="005C7493" w:rsidRDefault="005C7493" w:rsidP="005C7493">
              <w:pPr>
                <w:pStyle w:val="ListBullet"/>
              </w:pPr>
              <w:r>
                <w:t xml:space="preserve">If the </w:t>
              </w:r>
              <w:r>
                <w:rPr>
                  <w:rStyle w:val="Attribute"/>
                </w:rPr>
                <w:t>val</w:t>
              </w:r>
              <w:r>
                <w:t xml:space="preserve"> attribute on that element is </w:t>
              </w:r>
              <w:r>
                <w:rPr>
                  <w:rStyle w:val="Attributevalue"/>
                </w:rPr>
                <w:t>cols</w:t>
              </w:r>
              <w:r>
                <w:t>, then this element specifies the width of the frame</w:t>
              </w:r>
            </w:p>
            <w:p w14:paraId="5053CE4A" w14:textId="77777777" w:rsidR="005C7493" w:rsidRDefault="005C7493" w:rsidP="005C7493">
              <w:pPr>
                <w:pStyle w:val="ListBullet"/>
              </w:pPr>
              <w:r>
                <w:t xml:space="preserve">If the </w:t>
              </w:r>
              <w:r>
                <w:rPr>
                  <w:rStyle w:val="Attribute"/>
                </w:rPr>
                <w:t>val</w:t>
              </w:r>
              <w:r>
                <w:t xml:space="preserve"> attribute on that element is </w:t>
              </w:r>
              <w:r>
                <w:rPr>
                  <w:rStyle w:val="Attributevalue"/>
                </w:rPr>
                <w:t>rows</w:t>
              </w:r>
              <w:r>
                <w:t>, then this element specifies the height of the frame</w:t>
              </w:r>
            </w:p>
            <w:p w14:paraId="3A1DD509" w14:textId="77777777" w:rsidR="005C7493" w:rsidRDefault="005C7493" w:rsidP="005C7493">
              <w:r>
                <w:t>Once the axis of this measurement has been established using the criteria above, the actual value of the measurement shall be determined by the following:</w:t>
              </w:r>
            </w:p>
            <w:p w14:paraId="2582802E" w14:textId="77777777" w:rsidR="005C7493" w:rsidRDefault="005C7493" w:rsidP="005C7493">
              <w:pPr>
                <w:pStyle w:val="ListBullet"/>
              </w:pPr>
              <w:r>
                <w:t xml:space="preserve">If the </w:t>
              </w:r>
              <w:r>
                <w:rPr>
                  <w:rStyle w:val="Attribute"/>
                </w:rPr>
                <w:t>val</w:t>
              </w:r>
              <w:r>
                <w:t xml:space="preserve"> attribute ends in a</w:t>
              </w:r>
              <w:r w:rsidR="009E0DA4" w:rsidRPr="009E0DA4">
                <w:rPr>
                  <w:color w:val="0000FF"/>
                  <w:u w:val="single"/>
                </w:rPr>
                <w:t>n</w:t>
              </w:r>
              <w:r>
                <w:t xml:space="preserve"> asterisk (</w:t>
              </w:r>
              <w:r>
                <w:rPr>
                  <w:rStyle w:val="Attributevalue"/>
                </w:rPr>
                <w:t>*</w:t>
              </w:r>
              <w:r>
                <w:t>), then this measurement is a relative measurement (relative to all other frames in this frameset).</w:t>
              </w:r>
            </w:p>
            <w:p w14:paraId="1A7C2A3F" w14:textId="77777777" w:rsidR="005C7493" w:rsidRDefault="005C7493" w:rsidP="005C7493">
              <w:pPr>
                <w:pStyle w:val="ListBullet"/>
              </w:pPr>
              <w:r>
                <w:t xml:space="preserve">If the </w:t>
              </w:r>
              <w:r>
                <w:rPr>
                  <w:rStyle w:val="Attribute"/>
                </w:rPr>
                <w:t>val</w:t>
              </w:r>
              <w:r>
                <w:t xml:space="preserve"> attribute ends in a percentage symbol (</w:t>
              </w:r>
              <w:r>
                <w:rPr>
                  <w:rStyle w:val="Attributevalue"/>
                </w:rPr>
                <w:t>%</w:t>
              </w:r>
              <w:r>
                <w:t>), then this measurement is a percentage of the height and/or width of the parent window, respectively.</w:t>
              </w:r>
            </w:p>
            <w:p w14:paraId="286D7BF2" w14:textId="77777777" w:rsidR="005C7493" w:rsidRDefault="005C7493" w:rsidP="005C7493">
              <w:pPr>
                <w:pStyle w:val="ListBullet"/>
              </w:pPr>
              <w:r>
                <w:t xml:space="preserve">Otherwise, the value of the </w:t>
              </w:r>
              <w:r>
                <w:rPr>
                  <w:rStyle w:val="Attribute"/>
                </w:rPr>
                <w:t>val</w:t>
              </w:r>
              <w:r>
                <w:t xml:space="preserve"> attribute specifies the size of the frame in pixels. This measurement shall be interpreted in the context of the </w:t>
              </w:r>
              <w:r>
                <w:rPr>
                  <w:rStyle w:val="Element"/>
                </w:rPr>
                <w:t>pixelsPerInch</w:t>
              </w:r>
              <w:r>
                <w:t xml:space="preserve"> element (§</w:t>
              </w:r>
              <w:r>
                <w:fldChar w:fldCharType="begin"/>
              </w:r>
              <w:r>
                <w:instrText>REF book975ad2cd-2183-4223-83f4-4c35ce1a2c47 \r \h</w:instrText>
              </w:r>
              <w:r>
                <w:fldChar w:fldCharType="separate"/>
              </w:r>
              <w:r>
                <w:t>17.15.2.34</w:t>
              </w:r>
              <w:r>
                <w:fldChar w:fldCharType="end"/>
              </w:r>
              <w:r>
                <w:t>) to determine the width of the resulting measurement in inches.</w:t>
              </w:r>
            </w:p>
            <w:p w14:paraId="0B38AA37" w14:textId="77777777" w:rsidR="005C7493" w:rsidRDefault="005C7493" w:rsidP="005C7493">
              <w:r>
                <w:t>If this element is omitted, then no information shall be implied about the size of the current frame.</w:t>
              </w:r>
            </w:p>
            <w:p w14:paraId="17E6B568" w14:textId="77777777" w:rsidR="005C7493" w:rsidRDefault="005C7493" w:rsidP="005C7493">
              <w:r>
                <w:t>[</w:t>
              </w:r>
              <w:r>
                <w:rPr>
                  <w:rStyle w:val="Non-normativeBracket"/>
                </w:rPr>
                <w:t>Example</w:t>
              </w:r>
              <w:r>
                <w:t>: Consider a frameset consisting of the following three frames:</w:t>
              </w:r>
            </w:p>
            <w:p w14:paraId="08CA1DD1" w14:textId="77777777" w:rsidR="005C7493" w:rsidRDefault="005C7493" w:rsidP="005C7493">
              <w:r>
                <w:rPr>
                  <w:noProof/>
                  <w:lang w:eastAsia="en-US"/>
                </w:rPr>
                <w:drawing>
                  <wp:inline distT="0" distB="0" distL="0" distR="0" wp14:anchorId="18BA3AB6" wp14:editId="3B6B1722">
                    <wp:extent cx="5694560" cy="3042648"/>
                    <wp:effectExtent l="18288" t="18288" r="17392" b="19068"/>
                    <wp:docPr id="6330" name="Picture 2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694560" cy="304370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pic:spPr>
                        </pic:pic>
                      </a:graphicData>
                    </a:graphic>
                  </wp:inline>
                </w:drawing>
              </w:r>
            </w:p>
            <w:p w14:paraId="4CE695E5" w14:textId="77777777" w:rsidR="005C7493" w:rsidRDefault="005C7493" w:rsidP="005C7493">
              <w:r>
                <w:lastRenderedPageBreak/>
                <w:t>The following properties define the presentation of the top frame within this frameset:</w:t>
              </w:r>
            </w:p>
            <w:p w14:paraId="45114A28" w14:textId="77777777" w:rsidR="005C7493" w:rsidRDefault="005C7493" w:rsidP="005C7493">
              <w:pPr>
                <w:pStyle w:val="c"/>
              </w:pPr>
              <w:r>
                <w:t>&lt;w:frameset&gt;</w:t>
              </w:r>
              <w:r>
                <w:br/>
                <w:t xml:space="preserve">  …</w:t>
              </w:r>
              <w:r>
                <w:br/>
                <w:t xml:space="preserve">  &lt;w:frame&gt;</w:t>
              </w:r>
              <w:r>
                <w:br/>
                <w:t xml:space="preserve">    &lt;w:sz w:val="300" /&gt;</w:t>
              </w:r>
              <w:r>
                <w:br/>
                <w:t xml:space="preserve">    &lt;w:name w:val="Frame 1" /&gt;</w:t>
              </w:r>
              <w:r>
                <w:br/>
                <w:t xml:space="preserve">  &lt;/w:frame&gt;</w:t>
              </w:r>
              <w:r>
                <w:br/>
                <w:t xml:space="preserve">  …</w:t>
              </w:r>
              <w:r>
                <w:br/>
                <w:t xml:space="preserve">  &lt;w:pixelsPerInch w:val="150" /&gt;</w:t>
              </w:r>
              <w:r>
                <w:br/>
                <w:t>&lt;/w:frameset&gt;</w:t>
              </w:r>
            </w:p>
            <w:p w14:paraId="4356C3D0" w14:textId="77777777" w:rsidR="005C7493" w:rsidRDefault="005C7493" w:rsidP="005C7493">
              <w:r>
                <w:t xml:space="preserve">The </w:t>
              </w:r>
              <w:r>
                <w:rPr>
                  <w:rStyle w:val="Element"/>
                </w:rPr>
                <w:t>sz</w:t>
              </w:r>
              <w:r>
                <w:t xml:space="preserve"> element's </w:t>
              </w:r>
              <w:r>
                <w:rPr>
                  <w:rStyle w:val="Attribute"/>
                </w:rPr>
                <w:t>val</w:t>
              </w:r>
              <w:r>
                <w:t xml:space="preserve"> attribute specifies that the size of this frame is </w:t>
              </w:r>
              <w:r>
                <w:rPr>
                  <w:rStyle w:val="Attributevalue"/>
                </w:rPr>
                <w:t>300</w:t>
              </w:r>
              <w:r>
                <w:t xml:space="preserve"> - which translates to a height of exactly 300 pixels tall. In addition, this document specifies that the intended number of pixels per inch for this measurement is </w:t>
              </w:r>
              <w:r>
                <w:rPr>
                  <w:rStyle w:val="Attributevalue"/>
                </w:rPr>
                <w:t>150</w:t>
              </w:r>
              <w:r>
                <w:t xml:space="preserve">, resulting in a 2" tall frame height. </w:t>
              </w:r>
              <w:r>
                <w:rPr>
                  <w:rStyle w:val="Non-normativeBracket"/>
                </w:rPr>
                <w:t>end example</w:t>
              </w:r>
              <w:r>
                <w:t>]</w:t>
              </w:r>
            </w:p>
            <w:tbl>
              <w:tblPr>
                <w:tblStyle w:val="ElementTable"/>
                <w:tblW w:w="5000" w:type="pct"/>
                <w:tblLayout w:type="fixed"/>
                <w:tblLook w:val="01E0" w:firstRow="1" w:lastRow="1" w:firstColumn="1" w:lastColumn="1" w:noHBand="0" w:noVBand="0"/>
              </w:tblPr>
              <w:tblGrid>
                <w:gridCol w:w="2014"/>
                <w:gridCol w:w="8056"/>
              </w:tblGrid>
              <w:tr w:rsidR="005C7493" w14:paraId="18559115" w14:textId="77777777" w:rsidTr="007950EF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trPr>
                <w:tc>
                  <w:tcPr>
                    <w:tcW w:w="1000" w:type="pct"/>
                  </w:tcPr>
                  <w:p w14:paraId="72A2CFE3" w14:textId="77777777" w:rsidR="005C7493" w:rsidRDefault="005C7493" w:rsidP="007950EF">
                    <w:r>
                      <w:t>Attributes</w:t>
                    </w:r>
                  </w:p>
                </w:tc>
                <w:tc>
                  <w:tcPr>
                    <w:tcW w:w="4000" w:type="pct"/>
                  </w:tcPr>
                  <w:p w14:paraId="6B0E22AF" w14:textId="77777777" w:rsidR="005C7493" w:rsidRDefault="005C7493" w:rsidP="007950EF">
                    <w:r>
                      <w:t>Description</w:t>
                    </w:r>
                  </w:p>
                </w:tc>
              </w:tr>
              <w:tr w:rsidR="005C7493" w14:paraId="7A584468" w14:textId="77777777" w:rsidTr="007950EF">
                <w:tc>
                  <w:tcPr>
                    <w:tcW w:w="1000" w:type="pct"/>
                  </w:tcPr>
                  <w:p w14:paraId="25AB8FB3" w14:textId="77777777" w:rsidR="005C7493" w:rsidRDefault="005C7493" w:rsidP="007950EF">
                    <w:r>
                      <w:rPr>
                        <w:rStyle w:val="Attribute"/>
                      </w:rPr>
                      <w:t>val</w:t>
                    </w:r>
                    <w:r>
                      <w:t xml:space="preserve"> (String Value)</w:t>
                    </w:r>
                  </w:p>
                </w:tc>
                <w:tc>
                  <w:tcPr>
                    <w:tcW w:w="4000" w:type="pct"/>
                  </w:tcPr>
                  <w:p w14:paraId="41B47AED" w14:textId="77777777" w:rsidR="005C7493" w:rsidRPr="009613F8" w:rsidRDefault="005C7493" w:rsidP="007950EF">
                    <w:pPr>
                      <w:rPr>
                        <w:strike/>
                        <w:color w:val="FF0000"/>
                      </w:rPr>
                    </w:pPr>
                    <w:r w:rsidRPr="009613F8">
                      <w:rPr>
                        <w:strike/>
                        <w:color w:val="FF0000"/>
                      </w:rPr>
                      <w:t>Specifies that its contents contain a string.</w:t>
                    </w:r>
                  </w:p>
                  <w:p w14:paraId="43DCB914" w14:textId="77777777" w:rsidR="005C7493" w:rsidRPr="009613F8" w:rsidRDefault="005C7493" w:rsidP="007950EF">
                    <w:pPr>
                      <w:rPr>
                        <w:strike/>
                        <w:color w:val="FF0000"/>
                      </w:rPr>
                    </w:pPr>
                  </w:p>
                  <w:p w14:paraId="05B50C16" w14:textId="77777777" w:rsidR="005C7493" w:rsidRPr="005C7493" w:rsidRDefault="005C7493" w:rsidP="005C7493">
                    <w:pPr>
                      <w:rPr>
                        <w:color w:val="0000FF"/>
                        <w:u w:val="single"/>
                      </w:rPr>
                    </w:pPr>
                    <w:r w:rsidRPr="005C7493">
                      <w:rPr>
                        <w:color w:val="0000FF"/>
                        <w:u w:val="single"/>
                      </w:rPr>
                      <w:t xml:space="preserve">The value of the </w:t>
                    </w:r>
                    <w:r w:rsidRPr="005C7493">
                      <w:rPr>
                        <w:rStyle w:val="Attribute"/>
                        <w:color w:val="0000FF"/>
                        <w:u w:val="single"/>
                      </w:rPr>
                      <w:t>val</w:t>
                    </w:r>
                    <w:r w:rsidRPr="005C7493">
                      <w:rPr>
                        <w:color w:val="0000FF"/>
                        <w:u w:val="single"/>
                      </w:rPr>
                      <w:t xml:space="preserve"> attribute is the size for a single frame within a frameset.</w:t>
                    </w:r>
                  </w:p>
                  <w:p w14:paraId="0D9D56FA" w14:textId="77777777" w:rsidR="005C7493" w:rsidRPr="005C7493" w:rsidRDefault="005C7493" w:rsidP="007950EF">
                    <w:pPr>
                      <w:rPr>
                        <w:strike/>
                        <w:color w:val="FF0000"/>
                      </w:rPr>
                    </w:pPr>
                    <w:r w:rsidRPr="005C7493">
                      <w:rPr>
                        <w:strike/>
                        <w:color w:val="FF0000"/>
                      </w:rPr>
                      <w:t>The contents of this string are interpreted based on the context of the parent XML element.</w:t>
                    </w:r>
                  </w:p>
                  <w:p w14:paraId="681E6406" w14:textId="77777777" w:rsidR="005C7493" w:rsidRPr="005C7493" w:rsidRDefault="005C7493" w:rsidP="007950EF">
                    <w:pPr>
                      <w:rPr>
                        <w:strike/>
                        <w:color w:val="FF0000"/>
                      </w:rPr>
                    </w:pPr>
                  </w:p>
                  <w:p w14:paraId="70F024A6" w14:textId="77777777" w:rsidR="005C7493" w:rsidRPr="005C7493" w:rsidRDefault="005C7493" w:rsidP="007950EF">
                    <w:pPr>
                      <w:rPr>
                        <w:strike/>
                        <w:color w:val="FF0000"/>
                      </w:rPr>
                    </w:pPr>
                    <w:r w:rsidRPr="005C7493">
                      <w:rPr>
                        <w:strike/>
                        <w:color w:val="FF0000"/>
                      </w:rPr>
                      <w:t>[</w:t>
                    </w:r>
                    <w:r w:rsidRPr="005C7493">
                      <w:rPr>
                        <w:rStyle w:val="Non-normativeBracket"/>
                        <w:strike/>
                        <w:color w:val="FF0000"/>
                      </w:rPr>
                      <w:t>Example</w:t>
                    </w:r>
                    <w:r w:rsidRPr="005C7493">
                      <w:rPr>
                        <w:strike/>
                        <w:color w:val="FF0000"/>
                      </w:rPr>
                      <w:t>: Consider the following WordprocessingML fragment:</w:t>
                    </w:r>
                  </w:p>
                  <w:p w14:paraId="47BAF8C7" w14:textId="77777777" w:rsidR="005C7493" w:rsidRPr="005C7493" w:rsidRDefault="005C7493" w:rsidP="007950EF">
                    <w:pPr>
                      <w:rPr>
                        <w:strike/>
                        <w:color w:val="FF0000"/>
                      </w:rPr>
                    </w:pPr>
                  </w:p>
                  <w:p w14:paraId="6AE6C986" w14:textId="77777777" w:rsidR="005C7493" w:rsidRPr="005C7493" w:rsidRDefault="005C7493" w:rsidP="007950EF">
                    <w:pPr>
                      <w:pStyle w:val="c"/>
                      <w:rPr>
                        <w:strike/>
                        <w:color w:val="FF0000"/>
                      </w:rPr>
                    </w:pPr>
                    <w:r w:rsidRPr="005C7493">
                      <w:rPr>
                        <w:strike/>
                        <w:color w:val="FF0000"/>
                      </w:rPr>
                      <w:t>&lt;w:pPr&gt;</w:t>
                    </w:r>
                  </w:p>
                  <w:p w14:paraId="32CE14B7" w14:textId="77777777" w:rsidR="005C7493" w:rsidRPr="005C7493" w:rsidRDefault="005C7493" w:rsidP="007950EF">
                    <w:pPr>
                      <w:pStyle w:val="c"/>
                      <w:rPr>
                        <w:strike/>
                        <w:color w:val="FF0000"/>
                      </w:rPr>
                    </w:pPr>
                    <w:r w:rsidRPr="005C7493">
                      <w:rPr>
                        <w:strike/>
                        <w:color w:val="FF0000"/>
                      </w:rPr>
                      <w:t xml:space="preserve">  &lt;w:pStyle w:val="Heading1" /&gt; </w:t>
                    </w:r>
                  </w:p>
                  <w:p w14:paraId="26FD6DD9" w14:textId="77777777" w:rsidR="005C7493" w:rsidRPr="005C7493" w:rsidRDefault="005C7493" w:rsidP="007950EF">
                    <w:pPr>
                      <w:pStyle w:val="c"/>
                      <w:rPr>
                        <w:strike/>
                        <w:color w:val="FF0000"/>
                      </w:rPr>
                    </w:pPr>
                    <w:r w:rsidRPr="005C7493">
                      <w:rPr>
                        <w:strike/>
                        <w:color w:val="FF0000"/>
                      </w:rPr>
                      <w:t>&lt;/w:pPr&gt;</w:t>
                    </w:r>
                  </w:p>
                  <w:p w14:paraId="636BEE9A" w14:textId="77777777" w:rsidR="005C7493" w:rsidRPr="005C7493" w:rsidRDefault="005C7493" w:rsidP="007950EF">
                    <w:pPr>
                      <w:rPr>
                        <w:strike/>
                        <w:color w:val="FF0000"/>
                      </w:rPr>
                    </w:pPr>
                  </w:p>
                  <w:p w14:paraId="3EAD82CE" w14:textId="77777777" w:rsidR="005C7493" w:rsidRPr="005C7493" w:rsidRDefault="005C7493" w:rsidP="007950EF">
                    <w:pPr>
                      <w:rPr>
                        <w:strike/>
                        <w:color w:val="FF0000"/>
                      </w:rPr>
                    </w:pPr>
                    <w:r w:rsidRPr="005C7493">
                      <w:rPr>
                        <w:strike/>
                        <w:color w:val="FF0000"/>
                      </w:rPr>
                      <w:t xml:space="preserve">The value of the </w:t>
                    </w:r>
                    <w:r w:rsidRPr="005C7493">
                      <w:rPr>
                        <w:rStyle w:val="Attribute"/>
                        <w:strike/>
                        <w:color w:val="FF0000"/>
                      </w:rPr>
                      <w:t>val</w:t>
                    </w:r>
                    <w:r w:rsidRPr="005C7493">
                      <w:rPr>
                        <w:strike/>
                        <w:color w:val="FF0000"/>
                      </w:rPr>
                      <w:t xml:space="preserve"> attribute is the ID of the associated paragraph style's </w:t>
                    </w:r>
                    <w:r w:rsidRPr="005C7493">
                      <w:rPr>
                        <w:rStyle w:val="Codefragment"/>
                        <w:strike/>
                        <w:color w:val="FF0000"/>
                      </w:rPr>
                      <w:t>styleId</w:t>
                    </w:r>
                    <w:r w:rsidRPr="005C7493">
                      <w:rPr>
                        <w:strike/>
                        <w:color w:val="FF0000"/>
                      </w:rPr>
                      <w:t xml:space="preserve">. </w:t>
                    </w:r>
                  </w:p>
                  <w:p w14:paraId="217FF227" w14:textId="77777777" w:rsidR="005C7493" w:rsidRPr="005C7493" w:rsidRDefault="005C7493" w:rsidP="007950EF">
                    <w:pPr>
                      <w:rPr>
                        <w:strike/>
                        <w:color w:val="FF0000"/>
                      </w:rPr>
                    </w:pPr>
                  </w:p>
                  <w:p w14:paraId="4479896D" w14:textId="77777777" w:rsidR="005C7493" w:rsidRPr="005C7493" w:rsidRDefault="005C7493" w:rsidP="007950EF">
                    <w:pPr>
                      <w:rPr>
                        <w:strike/>
                        <w:color w:val="FF0000"/>
                      </w:rPr>
                    </w:pPr>
                    <w:r w:rsidRPr="005C7493">
                      <w:rPr>
                        <w:strike/>
                        <w:color w:val="FF0000"/>
                      </w:rPr>
                      <w:t>However, consider the following fragment:</w:t>
                    </w:r>
                  </w:p>
                  <w:p w14:paraId="0599EA7A" w14:textId="77777777" w:rsidR="005C7493" w:rsidRPr="005C7493" w:rsidRDefault="005C7493" w:rsidP="007950EF">
                    <w:pPr>
                      <w:rPr>
                        <w:strike/>
                        <w:color w:val="FF0000"/>
                      </w:rPr>
                    </w:pPr>
                  </w:p>
                  <w:p w14:paraId="7CC4EF8E" w14:textId="77777777" w:rsidR="005C7493" w:rsidRPr="005C7493" w:rsidRDefault="005C7493" w:rsidP="007950EF">
                    <w:pPr>
                      <w:pStyle w:val="c"/>
                      <w:rPr>
                        <w:strike/>
                        <w:color w:val="FF0000"/>
                      </w:rPr>
                    </w:pPr>
                    <w:r w:rsidRPr="005C7493">
                      <w:rPr>
                        <w:strike/>
                        <w:color w:val="FF0000"/>
                      </w:rPr>
                      <w:t>&lt;w:sdtPr&gt;</w:t>
                    </w:r>
                  </w:p>
                  <w:p w14:paraId="2A27255B" w14:textId="77777777" w:rsidR="005C7493" w:rsidRPr="005C7493" w:rsidRDefault="005C7493" w:rsidP="007950EF">
                    <w:pPr>
                      <w:pStyle w:val="c"/>
                      <w:rPr>
                        <w:strike/>
                        <w:color w:val="FF0000"/>
                      </w:rPr>
                    </w:pPr>
                    <w:r w:rsidRPr="005C7493">
                      <w:rPr>
                        <w:strike/>
                        <w:color w:val="FF0000"/>
                      </w:rPr>
                      <w:t xml:space="preserve">  &lt;w:alias w:val="SDT Title Example" /&gt;</w:t>
                    </w:r>
                  </w:p>
                  <w:p w14:paraId="3AD0D6D2" w14:textId="77777777" w:rsidR="005C7493" w:rsidRPr="005C7493" w:rsidRDefault="005C7493" w:rsidP="007950EF">
                    <w:pPr>
                      <w:pStyle w:val="c"/>
                      <w:rPr>
                        <w:strike/>
                        <w:color w:val="FF0000"/>
                      </w:rPr>
                    </w:pPr>
                    <w:r w:rsidRPr="005C7493">
                      <w:rPr>
                        <w:strike/>
                        <w:color w:val="FF0000"/>
                      </w:rPr>
                      <w:t xml:space="preserve">  …</w:t>
                    </w:r>
                  </w:p>
                  <w:p w14:paraId="78CE0A0E" w14:textId="77777777" w:rsidR="005C7493" w:rsidRPr="005C7493" w:rsidRDefault="005C7493" w:rsidP="007950EF">
                    <w:pPr>
                      <w:pStyle w:val="c"/>
                      <w:rPr>
                        <w:strike/>
                        <w:color w:val="FF0000"/>
                      </w:rPr>
                    </w:pPr>
                    <w:r w:rsidRPr="005C7493">
                      <w:rPr>
                        <w:strike/>
                        <w:color w:val="FF0000"/>
                      </w:rPr>
                      <w:t>&lt;/w:sdtPr&gt;</w:t>
                    </w:r>
                  </w:p>
                  <w:p w14:paraId="1364BE23" w14:textId="77777777" w:rsidR="005C7493" w:rsidRPr="005C7493" w:rsidRDefault="005C7493" w:rsidP="007950EF">
                    <w:pPr>
                      <w:rPr>
                        <w:strike/>
                        <w:color w:val="FF0000"/>
                      </w:rPr>
                    </w:pPr>
                  </w:p>
                  <w:p w14:paraId="1ADF12B8" w14:textId="77777777" w:rsidR="005C7493" w:rsidRPr="005C7493" w:rsidRDefault="005C7493" w:rsidP="007950EF">
                    <w:pPr>
                      <w:rPr>
                        <w:strike/>
                        <w:color w:val="FF0000"/>
                      </w:rPr>
                    </w:pPr>
                    <w:r w:rsidRPr="005C7493">
                      <w:rPr>
                        <w:strike/>
                        <w:color w:val="FF0000"/>
                      </w:rPr>
                      <w:t xml:space="preserve">In this case, the decimal number in the </w:t>
                    </w:r>
                    <w:r w:rsidRPr="005C7493">
                      <w:rPr>
                        <w:rStyle w:val="Attribute"/>
                        <w:strike/>
                        <w:color w:val="FF0000"/>
                      </w:rPr>
                      <w:t>val</w:t>
                    </w:r>
                    <w:r w:rsidRPr="005C7493">
                      <w:rPr>
                        <w:strike/>
                        <w:color w:val="FF0000"/>
                      </w:rPr>
                      <w:t xml:space="preserve"> attribute is the caption of the nearest ancestor structured document tag. In each case, the value is interpreted in the context of the parent element. </w:t>
                    </w:r>
                    <w:r w:rsidRPr="005C7493">
                      <w:rPr>
                        <w:rStyle w:val="Non-normativeBracket"/>
                        <w:strike/>
                        <w:color w:val="FF0000"/>
                      </w:rPr>
                      <w:t>end example</w:t>
                    </w:r>
                    <w:r w:rsidRPr="005C7493">
                      <w:rPr>
                        <w:strike/>
                        <w:color w:val="FF0000"/>
                      </w:rPr>
                      <w:t>]</w:t>
                    </w:r>
                  </w:p>
                  <w:p w14:paraId="7ADDD3B0" w14:textId="77777777" w:rsidR="005C7493" w:rsidRDefault="005C7493" w:rsidP="007950EF"/>
                  <w:p w14:paraId="2B0F05A5" w14:textId="77777777" w:rsidR="005C7493" w:rsidRDefault="005C7493" w:rsidP="005C7493">
                    <w:r>
                      <w:t xml:space="preserve">The possible values for this attribute are defined by the </w:t>
                    </w:r>
                    <w:r>
                      <w:rPr>
                        <w:rStyle w:val="Type"/>
                      </w:rPr>
                      <w:t>ST_String</w:t>
                    </w:r>
                    <w:r>
                      <w:t xml:space="preserve"> simple type (§xx).</w:t>
                    </w:r>
                  </w:p>
                </w:tc>
              </w:tr>
            </w:tbl>
            <w:p w14:paraId="27455633" w14:textId="77777777" w:rsidR="005C7493" w:rsidRPr="005C7493" w:rsidRDefault="005C7493" w:rsidP="00506D8D">
              <w:r w:rsidRPr="005C7493">
                <w:t>…</w:t>
              </w:r>
            </w:p>
            <w:p w14:paraId="2A08A54A" w14:textId="77777777" w:rsidR="00506D8D" w:rsidRDefault="00CC314A" w:rsidP="00506D8D">
              <w:pPr>
                <w:rPr>
                  <w:b/>
                </w:rPr>
              </w:pPr>
              <w:r w:rsidRPr="0010201D">
                <w:rPr>
                  <w:b/>
                </w:rPr>
                <w:t>Part 1: §17.</w:t>
              </w:r>
              <w:r w:rsidR="00506D8D" w:rsidRPr="0010201D">
                <w:rPr>
                  <w:b/>
                </w:rPr>
                <w:t>15.2.40 sz</w:t>
              </w:r>
              <w:r w:rsidR="00594321" w:rsidRPr="0010201D">
                <w:rPr>
                  <w:b/>
                </w:rPr>
                <w:t>, “(</w:t>
              </w:r>
              <w:r w:rsidR="0010201D" w:rsidRPr="0010201D">
                <w:rPr>
                  <w:b/>
                </w:rPr>
                <w:t>Nested Frameset Size</w:t>
              </w:r>
              <w:r w:rsidR="00594321" w:rsidRPr="0010201D">
                <w:rPr>
                  <w:b/>
                </w:rPr>
                <w:t>)</w:t>
              </w:r>
              <w:r w:rsidR="00774654" w:rsidRPr="0010201D">
                <w:rPr>
                  <w:b/>
                </w:rPr>
                <w:t>”, p. xx</w:t>
              </w:r>
            </w:p>
            <w:p w14:paraId="28B9DBA8" w14:textId="77777777" w:rsidR="00576C0F" w:rsidRDefault="00576C0F" w:rsidP="00576C0F">
              <w:r>
                <w:lastRenderedPageBreak/>
                <w:t>This element specifies the size for a frameset that has been nested within another frameset. If this size appears on a root frameset, then it can be ignored and the main frameset shall encompass the entire window.</w:t>
              </w:r>
            </w:p>
            <w:p w14:paraId="7D2C725A" w14:textId="77777777" w:rsidR="00576C0F" w:rsidRDefault="00576C0F" w:rsidP="00576C0F">
              <w:r>
                <w:t xml:space="preserve">This size shall be interpreted based on the contents of the </w:t>
              </w:r>
              <w:r>
                <w:rPr>
                  <w:rStyle w:val="Element"/>
                </w:rPr>
                <w:t>frameLayout</w:t>
              </w:r>
              <w:r>
                <w:t xml:space="preserve"> element (§</w:t>
              </w:r>
              <w:r>
                <w:fldChar w:fldCharType="begin"/>
              </w:r>
              <w:r>
                <w:instrText>REF book49d9970e-026b-4053-8f7c-fb247ad28e9e \r \h</w:instrText>
              </w:r>
              <w:r>
                <w:fldChar w:fldCharType="separate"/>
              </w:r>
              <w:r>
                <w:t>17.15.2.17</w:t>
              </w:r>
              <w:r>
                <w:fldChar w:fldCharType="end"/>
              </w:r>
              <w:r>
                <w:t>) for the parent frameset (not the current nested frameset), as follows:</w:t>
              </w:r>
            </w:p>
            <w:p w14:paraId="2D2BDAFC" w14:textId="77777777" w:rsidR="00576C0F" w:rsidRDefault="00576C0F" w:rsidP="00576C0F">
              <w:pPr>
                <w:pStyle w:val="ListBullet"/>
              </w:pPr>
              <w:r>
                <w:t xml:space="preserve">If the </w:t>
              </w:r>
              <w:r>
                <w:rPr>
                  <w:rStyle w:val="Attribute"/>
                </w:rPr>
                <w:t>val</w:t>
              </w:r>
              <w:r>
                <w:t xml:space="preserve"> attribute on that element is </w:t>
              </w:r>
              <w:r>
                <w:rPr>
                  <w:rStyle w:val="Attributevalue"/>
                </w:rPr>
                <w:t>cols</w:t>
              </w:r>
              <w:r>
                <w:t>, then this element specifies the width of the frameset</w:t>
              </w:r>
            </w:p>
            <w:p w14:paraId="067CCBCB" w14:textId="77777777" w:rsidR="00576C0F" w:rsidRDefault="00576C0F" w:rsidP="00576C0F">
              <w:pPr>
                <w:pStyle w:val="ListBullet"/>
              </w:pPr>
              <w:r>
                <w:t xml:space="preserve">If the </w:t>
              </w:r>
              <w:r>
                <w:rPr>
                  <w:rStyle w:val="Attribute"/>
                </w:rPr>
                <w:t>val</w:t>
              </w:r>
              <w:r>
                <w:t xml:space="preserve"> attribute on that element is </w:t>
              </w:r>
              <w:r>
                <w:rPr>
                  <w:rStyle w:val="Attributevalue"/>
                </w:rPr>
                <w:t>rows</w:t>
              </w:r>
              <w:r>
                <w:t>, then this element specifies the height of the frameset</w:t>
              </w:r>
            </w:p>
            <w:p w14:paraId="7CA2E0D7" w14:textId="77777777" w:rsidR="00576C0F" w:rsidRDefault="00576C0F" w:rsidP="00576C0F">
              <w:r>
                <w:t>Once the axis of this measurement has been established using the criteria above, the actual value of the measurement shall be determined by the following:</w:t>
              </w:r>
            </w:p>
            <w:p w14:paraId="0F989DDB" w14:textId="77777777" w:rsidR="00576C0F" w:rsidRDefault="00576C0F" w:rsidP="00576C0F">
              <w:pPr>
                <w:pStyle w:val="ListBullet"/>
              </w:pPr>
              <w:r>
                <w:t xml:space="preserve">If the </w:t>
              </w:r>
              <w:r>
                <w:rPr>
                  <w:rStyle w:val="Attribute"/>
                </w:rPr>
                <w:t>val</w:t>
              </w:r>
              <w:r>
                <w:t xml:space="preserve"> attribute ends in a asterisk (</w:t>
              </w:r>
              <w:r>
                <w:rPr>
                  <w:rStyle w:val="Attributevalue"/>
                </w:rPr>
                <w:t>*</w:t>
              </w:r>
              <w:r>
                <w:t>), then this measurement is a relative measurement (relative to all other frames in this frameset).</w:t>
              </w:r>
            </w:p>
            <w:p w14:paraId="6CEC96E0" w14:textId="77777777" w:rsidR="00576C0F" w:rsidRDefault="00576C0F" w:rsidP="00576C0F">
              <w:pPr>
                <w:pStyle w:val="ListBullet"/>
              </w:pPr>
              <w:r>
                <w:t xml:space="preserve">If the </w:t>
              </w:r>
              <w:r>
                <w:rPr>
                  <w:rStyle w:val="Attribute"/>
                </w:rPr>
                <w:t>val</w:t>
              </w:r>
              <w:r>
                <w:t xml:space="preserve"> attribute ends in a percentage symbol (</w:t>
              </w:r>
              <w:r>
                <w:rPr>
                  <w:rStyle w:val="Attributevalue"/>
                </w:rPr>
                <w:t>%</w:t>
              </w:r>
              <w:r>
                <w:t>), then this measurement is a percentage of the height and/or width of the parent frameset, respectively.</w:t>
              </w:r>
            </w:p>
            <w:p w14:paraId="4B64F1AE" w14:textId="77777777" w:rsidR="00576C0F" w:rsidRDefault="00576C0F" w:rsidP="00576C0F">
              <w:pPr>
                <w:pStyle w:val="ListBullet"/>
              </w:pPr>
              <w:r>
                <w:t xml:space="preserve">Otherwise, the value of the </w:t>
              </w:r>
              <w:r>
                <w:rPr>
                  <w:rStyle w:val="Attribute"/>
                </w:rPr>
                <w:t>val</w:t>
              </w:r>
              <w:r>
                <w:t xml:space="preserve"> attribute specifies the size of the frameset in pixels. This measurement shall be interpreted in the context of the </w:t>
              </w:r>
              <w:r>
                <w:rPr>
                  <w:rStyle w:val="Element"/>
                </w:rPr>
                <w:t>pixelsPerInch</w:t>
              </w:r>
              <w:r>
                <w:t xml:space="preserve"> element (§</w:t>
              </w:r>
              <w:r>
                <w:fldChar w:fldCharType="begin"/>
              </w:r>
              <w:r>
                <w:instrText>REF book975ad2cd-2183-4223-83f4-4c35ce1a2c47 \r \h</w:instrText>
              </w:r>
              <w:r>
                <w:fldChar w:fldCharType="separate"/>
              </w:r>
              <w:r>
                <w:t>17.15.2.34</w:t>
              </w:r>
              <w:r>
                <w:fldChar w:fldCharType="end"/>
              </w:r>
              <w:r>
                <w:t>) to determine the width of the resulting measurement in inches.</w:t>
              </w:r>
            </w:p>
            <w:p w14:paraId="7A988609" w14:textId="77777777" w:rsidR="00576C0F" w:rsidRDefault="00576C0F" w:rsidP="00576C0F">
              <w:r>
                <w:t>If this element is omitted, then no information shall be implied about the size of the current frameset.</w:t>
              </w:r>
            </w:p>
            <w:p w14:paraId="485B01B4" w14:textId="77777777" w:rsidR="00576C0F" w:rsidRDefault="00576C0F" w:rsidP="00576C0F">
              <w:r>
                <w:t>[</w:t>
              </w:r>
              <w:r>
                <w:rPr>
                  <w:rStyle w:val="Non-normativeBracket"/>
                </w:rPr>
                <w:t>Example</w:t>
              </w:r>
              <w:r>
                <w:t>: Consider a nested frameset defined as follows:</w:t>
              </w:r>
            </w:p>
            <w:p w14:paraId="665D28BC" w14:textId="77777777" w:rsidR="00576C0F" w:rsidRDefault="00576C0F" w:rsidP="00576C0F">
              <w:pPr>
                <w:pStyle w:val="c"/>
              </w:pPr>
              <w:r>
                <w:t>&lt;w:frameset&gt;</w:t>
              </w:r>
              <w:r>
                <w:br/>
                <w:t xml:space="preserve">  …</w:t>
              </w:r>
              <w:r>
                <w:br/>
                <w:t xml:space="preserve">  &lt;w:frameset&gt;</w:t>
              </w:r>
              <w:r>
                <w:br/>
                <w:t xml:space="preserve">    &lt;w:sz w:val="50%" /&gt;</w:t>
              </w:r>
              <w:r>
                <w:br/>
                <w:t xml:space="preserve">    …</w:t>
              </w:r>
              <w:r>
                <w:br/>
                <w:t xml:space="preserve">  &lt;/w:frameset&gt;</w:t>
              </w:r>
              <w:r>
                <w:br/>
                <w:t xml:space="preserve">  …</w:t>
              </w:r>
              <w:r>
                <w:br/>
                <w:t xml:space="preserve">  &lt;w:pixelsPerInch w:val="150" /&gt;</w:t>
              </w:r>
              <w:r>
                <w:br/>
                <w:t>&lt;/w:frameset&gt;</w:t>
              </w:r>
            </w:p>
            <w:p w14:paraId="1EF0A60A" w14:textId="77777777" w:rsidR="00576C0F" w:rsidRDefault="00576C0F" w:rsidP="00576C0F">
              <w:r>
                <w:t xml:space="preserve">The </w:t>
              </w:r>
              <w:r>
                <w:rPr>
                  <w:rStyle w:val="Element"/>
                </w:rPr>
                <w:t>sz</w:t>
              </w:r>
              <w:r>
                <w:t xml:space="preserve"> element's </w:t>
              </w:r>
              <w:r>
                <w:rPr>
                  <w:rStyle w:val="Attribute"/>
                </w:rPr>
                <w:t>val</w:t>
              </w:r>
              <w:r>
                <w:t xml:space="preserve"> attribute specifies that the size of this nested frameset is </w:t>
              </w:r>
              <w:r>
                <w:rPr>
                  <w:rStyle w:val="Attributevalue"/>
                </w:rPr>
                <w:t>50%</w:t>
              </w:r>
              <w:r>
                <w:t xml:space="preserve"> - which translates to a width of fifty percent of the width of the parent frameset's height. </w:t>
              </w:r>
              <w:r>
                <w:rPr>
                  <w:rStyle w:val="Non-normativeBracket"/>
                </w:rPr>
                <w:t>end example</w:t>
              </w:r>
              <w:r>
                <w:t>]</w:t>
              </w:r>
            </w:p>
            <w:tbl>
              <w:tblPr>
                <w:tblStyle w:val="ElementTable"/>
                <w:tblW w:w="5000" w:type="pct"/>
                <w:tblLayout w:type="fixed"/>
                <w:tblLook w:val="01E0" w:firstRow="1" w:lastRow="1" w:firstColumn="1" w:lastColumn="1" w:noHBand="0" w:noVBand="0"/>
              </w:tblPr>
              <w:tblGrid>
                <w:gridCol w:w="2014"/>
                <w:gridCol w:w="8056"/>
              </w:tblGrid>
              <w:tr w:rsidR="00576C0F" w14:paraId="46DC4AF7" w14:textId="77777777" w:rsidTr="007950EF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trPr>
                <w:tc>
                  <w:tcPr>
                    <w:tcW w:w="1000" w:type="pct"/>
                  </w:tcPr>
                  <w:p w14:paraId="111E9D23" w14:textId="77777777" w:rsidR="00576C0F" w:rsidRDefault="00576C0F" w:rsidP="007950EF">
                    <w:r>
                      <w:lastRenderedPageBreak/>
                      <w:t>Attributes</w:t>
                    </w:r>
                  </w:p>
                </w:tc>
                <w:tc>
                  <w:tcPr>
                    <w:tcW w:w="4000" w:type="pct"/>
                  </w:tcPr>
                  <w:p w14:paraId="5E7EF079" w14:textId="77777777" w:rsidR="00576C0F" w:rsidRDefault="00576C0F" w:rsidP="007950EF">
                    <w:r>
                      <w:t>Description</w:t>
                    </w:r>
                  </w:p>
                </w:tc>
              </w:tr>
              <w:tr w:rsidR="00576C0F" w14:paraId="4CA2185B" w14:textId="77777777" w:rsidTr="007950EF">
                <w:tc>
                  <w:tcPr>
                    <w:tcW w:w="1000" w:type="pct"/>
                  </w:tcPr>
                  <w:p w14:paraId="0C34CCFC" w14:textId="77777777" w:rsidR="00576C0F" w:rsidRDefault="00576C0F" w:rsidP="007950EF">
                    <w:r>
                      <w:rPr>
                        <w:rStyle w:val="Attribute"/>
                      </w:rPr>
                      <w:t>val</w:t>
                    </w:r>
                    <w:r>
                      <w:t xml:space="preserve"> (String Value)</w:t>
                    </w:r>
                  </w:p>
                </w:tc>
                <w:tc>
                  <w:tcPr>
                    <w:tcW w:w="4000" w:type="pct"/>
                  </w:tcPr>
                  <w:p w14:paraId="60A89E8F" w14:textId="77777777" w:rsidR="00576C0F" w:rsidRPr="009613F8" w:rsidRDefault="00576C0F" w:rsidP="007950EF">
                    <w:pPr>
                      <w:rPr>
                        <w:strike/>
                        <w:color w:val="FF0000"/>
                      </w:rPr>
                    </w:pPr>
                    <w:r w:rsidRPr="009613F8">
                      <w:rPr>
                        <w:strike/>
                        <w:color w:val="FF0000"/>
                      </w:rPr>
                      <w:t>Specifies that its contents contain a string.</w:t>
                    </w:r>
                  </w:p>
                  <w:p w14:paraId="3FD7CAF0" w14:textId="77777777" w:rsidR="00576C0F" w:rsidRPr="009613F8" w:rsidRDefault="00576C0F" w:rsidP="007950EF">
                    <w:pPr>
                      <w:rPr>
                        <w:strike/>
                        <w:color w:val="FF0000"/>
                      </w:rPr>
                    </w:pPr>
                  </w:p>
                  <w:p w14:paraId="54911DBF" w14:textId="77777777" w:rsidR="00576C0F" w:rsidRPr="00576C0F" w:rsidRDefault="00576C0F" w:rsidP="00576C0F">
                    <w:pPr>
                      <w:rPr>
                        <w:color w:val="0000FF"/>
                        <w:u w:val="single"/>
                      </w:rPr>
                    </w:pPr>
                    <w:r w:rsidRPr="00576C0F">
                      <w:rPr>
                        <w:color w:val="0000FF"/>
                        <w:u w:val="single"/>
                      </w:rPr>
                      <w:t xml:space="preserve">The value of the </w:t>
                    </w:r>
                    <w:r w:rsidRPr="00576C0F">
                      <w:rPr>
                        <w:rStyle w:val="Attribute"/>
                        <w:color w:val="0000FF"/>
                        <w:u w:val="single"/>
                      </w:rPr>
                      <w:t>val</w:t>
                    </w:r>
                    <w:r w:rsidRPr="00576C0F">
                      <w:rPr>
                        <w:color w:val="0000FF"/>
                        <w:u w:val="single"/>
                      </w:rPr>
                      <w:t xml:space="preserve"> attribute is the size for a frameset that has been nested within another frameset.</w:t>
                    </w:r>
                  </w:p>
                  <w:p w14:paraId="5E2F09F1" w14:textId="77777777" w:rsidR="00576C0F" w:rsidRPr="00576C0F" w:rsidRDefault="00576C0F" w:rsidP="007950EF">
                    <w:pPr>
                      <w:rPr>
                        <w:strike/>
                        <w:color w:val="FF0000"/>
                      </w:rPr>
                    </w:pPr>
                    <w:r w:rsidRPr="00576C0F">
                      <w:rPr>
                        <w:strike/>
                        <w:color w:val="FF0000"/>
                      </w:rPr>
                      <w:t>The contents of this string are interpreted based on the context of the parent XML element.</w:t>
                    </w:r>
                  </w:p>
                  <w:p w14:paraId="4D9D4F6C" w14:textId="77777777" w:rsidR="00576C0F" w:rsidRPr="00576C0F" w:rsidRDefault="00576C0F" w:rsidP="007950EF">
                    <w:pPr>
                      <w:rPr>
                        <w:strike/>
                        <w:color w:val="FF0000"/>
                      </w:rPr>
                    </w:pPr>
                  </w:p>
                  <w:p w14:paraId="26FCB927" w14:textId="77777777" w:rsidR="00576C0F" w:rsidRPr="00576C0F" w:rsidRDefault="00576C0F" w:rsidP="007950EF">
                    <w:pPr>
                      <w:rPr>
                        <w:strike/>
                        <w:color w:val="FF0000"/>
                      </w:rPr>
                    </w:pPr>
                    <w:r w:rsidRPr="00576C0F">
                      <w:rPr>
                        <w:strike/>
                        <w:color w:val="FF0000"/>
                      </w:rPr>
                      <w:t>[</w:t>
                    </w:r>
                    <w:r w:rsidRPr="00576C0F">
                      <w:rPr>
                        <w:rStyle w:val="Non-normativeBracket"/>
                        <w:strike/>
                        <w:color w:val="FF0000"/>
                      </w:rPr>
                      <w:t>Example</w:t>
                    </w:r>
                    <w:r w:rsidRPr="00576C0F">
                      <w:rPr>
                        <w:strike/>
                        <w:color w:val="FF0000"/>
                      </w:rPr>
                      <w:t>: Consider the following WordprocessingML fragment:</w:t>
                    </w:r>
                  </w:p>
                  <w:p w14:paraId="4857DB9E" w14:textId="77777777" w:rsidR="00576C0F" w:rsidRPr="00576C0F" w:rsidRDefault="00576C0F" w:rsidP="007950EF">
                    <w:pPr>
                      <w:rPr>
                        <w:strike/>
                        <w:color w:val="FF0000"/>
                      </w:rPr>
                    </w:pPr>
                  </w:p>
                  <w:p w14:paraId="6D911D0E" w14:textId="77777777" w:rsidR="00576C0F" w:rsidRPr="00576C0F" w:rsidRDefault="00576C0F" w:rsidP="007950EF">
                    <w:pPr>
                      <w:pStyle w:val="c"/>
                      <w:rPr>
                        <w:strike/>
                        <w:color w:val="FF0000"/>
                      </w:rPr>
                    </w:pPr>
                    <w:r w:rsidRPr="00576C0F">
                      <w:rPr>
                        <w:strike/>
                        <w:color w:val="FF0000"/>
                      </w:rPr>
                      <w:t>&lt;w:pPr&gt;</w:t>
                    </w:r>
                  </w:p>
                  <w:p w14:paraId="73148810" w14:textId="77777777" w:rsidR="00576C0F" w:rsidRPr="00576C0F" w:rsidRDefault="00576C0F" w:rsidP="007950EF">
                    <w:pPr>
                      <w:pStyle w:val="c"/>
                      <w:rPr>
                        <w:strike/>
                        <w:color w:val="FF0000"/>
                      </w:rPr>
                    </w:pPr>
                    <w:r w:rsidRPr="00576C0F">
                      <w:rPr>
                        <w:strike/>
                        <w:color w:val="FF0000"/>
                      </w:rPr>
                      <w:t xml:space="preserve">  &lt;w:pStyle w:val="Heading1" /&gt; </w:t>
                    </w:r>
                  </w:p>
                  <w:p w14:paraId="75B4AFE4" w14:textId="77777777" w:rsidR="00576C0F" w:rsidRPr="00576C0F" w:rsidRDefault="00576C0F" w:rsidP="007950EF">
                    <w:pPr>
                      <w:pStyle w:val="c"/>
                      <w:rPr>
                        <w:strike/>
                        <w:color w:val="FF0000"/>
                      </w:rPr>
                    </w:pPr>
                    <w:r w:rsidRPr="00576C0F">
                      <w:rPr>
                        <w:strike/>
                        <w:color w:val="FF0000"/>
                      </w:rPr>
                      <w:t>&lt;/w:pPr&gt;</w:t>
                    </w:r>
                  </w:p>
                  <w:p w14:paraId="2FCCB531" w14:textId="77777777" w:rsidR="00576C0F" w:rsidRPr="00576C0F" w:rsidRDefault="00576C0F" w:rsidP="007950EF">
                    <w:pPr>
                      <w:rPr>
                        <w:strike/>
                        <w:color w:val="FF0000"/>
                      </w:rPr>
                    </w:pPr>
                  </w:p>
                  <w:p w14:paraId="5B4FD9EA" w14:textId="77777777" w:rsidR="00576C0F" w:rsidRPr="00576C0F" w:rsidRDefault="00576C0F" w:rsidP="007950EF">
                    <w:pPr>
                      <w:rPr>
                        <w:strike/>
                        <w:color w:val="FF0000"/>
                      </w:rPr>
                    </w:pPr>
                    <w:r w:rsidRPr="00576C0F">
                      <w:rPr>
                        <w:strike/>
                        <w:color w:val="FF0000"/>
                      </w:rPr>
                      <w:t xml:space="preserve">The value of the </w:t>
                    </w:r>
                    <w:r w:rsidRPr="00576C0F">
                      <w:rPr>
                        <w:rStyle w:val="Attribute"/>
                        <w:strike/>
                        <w:color w:val="FF0000"/>
                      </w:rPr>
                      <w:t>val</w:t>
                    </w:r>
                    <w:r w:rsidRPr="00576C0F">
                      <w:rPr>
                        <w:strike/>
                        <w:color w:val="FF0000"/>
                      </w:rPr>
                      <w:t xml:space="preserve"> attribute is the ID of the associated paragraph style's </w:t>
                    </w:r>
                    <w:r w:rsidRPr="00576C0F">
                      <w:rPr>
                        <w:rStyle w:val="Codefragment"/>
                        <w:strike/>
                        <w:color w:val="FF0000"/>
                      </w:rPr>
                      <w:t>styleId</w:t>
                    </w:r>
                    <w:r w:rsidRPr="00576C0F">
                      <w:rPr>
                        <w:strike/>
                        <w:color w:val="FF0000"/>
                      </w:rPr>
                      <w:t xml:space="preserve">. </w:t>
                    </w:r>
                  </w:p>
                  <w:p w14:paraId="2167B9EE" w14:textId="77777777" w:rsidR="00576C0F" w:rsidRPr="00576C0F" w:rsidRDefault="00576C0F" w:rsidP="007950EF">
                    <w:pPr>
                      <w:rPr>
                        <w:strike/>
                        <w:color w:val="FF0000"/>
                      </w:rPr>
                    </w:pPr>
                  </w:p>
                  <w:p w14:paraId="2354A3B9" w14:textId="77777777" w:rsidR="00576C0F" w:rsidRPr="00576C0F" w:rsidRDefault="00576C0F" w:rsidP="007950EF">
                    <w:pPr>
                      <w:rPr>
                        <w:strike/>
                        <w:color w:val="FF0000"/>
                      </w:rPr>
                    </w:pPr>
                    <w:r w:rsidRPr="00576C0F">
                      <w:rPr>
                        <w:strike/>
                        <w:color w:val="FF0000"/>
                      </w:rPr>
                      <w:t>However, consider the following fragment:</w:t>
                    </w:r>
                  </w:p>
                  <w:p w14:paraId="0119B5E5" w14:textId="77777777" w:rsidR="00576C0F" w:rsidRPr="00576C0F" w:rsidRDefault="00576C0F" w:rsidP="007950EF">
                    <w:pPr>
                      <w:rPr>
                        <w:strike/>
                        <w:color w:val="FF0000"/>
                      </w:rPr>
                    </w:pPr>
                  </w:p>
                  <w:p w14:paraId="5263C2D2" w14:textId="77777777" w:rsidR="00576C0F" w:rsidRPr="00576C0F" w:rsidRDefault="00576C0F" w:rsidP="007950EF">
                    <w:pPr>
                      <w:pStyle w:val="c"/>
                      <w:rPr>
                        <w:strike/>
                        <w:color w:val="FF0000"/>
                      </w:rPr>
                    </w:pPr>
                    <w:r w:rsidRPr="00576C0F">
                      <w:rPr>
                        <w:strike/>
                        <w:color w:val="FF0000"/>
                      </w:rPr>
                      <w:t>&lt;w:sdtPr&gt;</w:t>
                    </w:r>
                  </w:p>
                  <w:p w14:paraId="5835C7B5" w14:textId="77777777" w:rsidR="00576C0F" w:rsidRPr="00576C0F" w:rsidRDefault="00576C0F" w:rsidP="007950EF">
                    <w:pPr>
                      <w:pStyle w:val="c"/>
                      <w:rPr>
                        <w:strike/>
                        <w:color w:val="FF0000"/>
                      </w:rPr>
                    </w:pPr>
                    <w:r w:rsidRPr="00576C0F">
                      <w:rPr>
                        <w:strike/>
                        <w:color w:val="FF0000"/>
                      </w:rPr>
                      <w:t xml:space="preserve">  &lt;w:alias w:val="SDT Title Example" /&gt;</w:t>
                    </w:r>
                  </w:p>
                  <w:p w14:paraId="223B52C2" w14:textId="77777777" w:rsidR="00576C0F" w:rsidRPr="00576C0F" w:rsidRDefault="00576C0F" w:rsidP="007950EF">
                    <w:pPr>
                      <w:pStyle w:val="c"/>
                      <w:rPr>
                        <w:strike/>
                        <w:color w:val="FF0000"/>
                      </w:rPr>
                    </w:pPr>
                    <w:r w:rsidRPr="00576C0F">
                      <w:rPr>
                        <w:strike/>
                        <w:color w:val="FF0000"/>
                      </w:rPr>
                      <w:t xml:space="preserve">  …</w:t>
                    </w:r>
                  </w:p>
                  <w:p w14:paraId="58E29472" w14:textId="77777777" w:rsidR="00576C0F" w:rsidRPr="00576C0F" w:rsidRDefault="00576C0F" w:rsidP="007950EF">
                    <w:pPr>
                      <w:pStyle w:val="c"/>
                      <w:rPr>
                        <w:strike/>
                        <w:color w:val="FF0000"/>
                      </w:rPr>
                    </w:pPr>
                    <w:r w:rsidRPr="00576C0F">
                      <w:rPr>
                        <w:strike/>
                        <w:color w:val="FF0000"/>
                      </w:rPr>
                      <w:t>&lt;/w:sdtPr&gt;</w:t>
                    </w:r>
                  </w:p>
                  <w:p w14:paraId="0765CD8F" w14:textId="77777777" w:rsidR="00576C0F" w:rsidRPr="00576C0F" w:rsidRDefault="00576C0F" w:rsidP="007950EF">
                    <w:pPr>
                      <w:rPr>
                        <w:strike/>
                        <w:color w:val="FF0000"/>
                      </w:rPr>
                    </w:pPr>
                  </w:p>
                  <w:p w14:paraId="678B88E4" w14:textId="77777777" w:rsidR="00576C0F" w:rsidRPr="00576C0F" w:rsidRDefault="00576C0F" w:rsidP="007950EF">
                    <w:pPr>
                      <w:rPr>
                        <w:strike/>
                        <w:color w:val="FF0000"/>
                      </w:rPr>
                    </w:pPr>
                    <w:r w:rsidRPr="00576C0F">
                      <w:rPr>
                        <w:strike/>
                        <w:color w:val="FF0000"/>
                      </w:rPr>
                      <w:t xml:space="preserve">In this case, the decimal number in the </w:t>
                    </w:r>
                    <w:r w:rsidRPr="00576C0F">
                      <w:rPr>
                        <w:rStyle w:val="Attribute"/>
                        <w:strike/>
                        <w:color w:val="FF0000"/>
                      </w:rPr>
                      <w:t>val</w:t>
                    </w:r>
                    <w:r w:rsidRPr="00576C0F">
                      <w:rPr>
                        <w:strike/>
                        <w:color w:val="FF0000"/>
                      </w:rPr>
                      <w:t xml:space="preserve"> attribute is the caption of the nearest ancestor structured document tag. In each case, the value is interpreted in the context of the parent element. </w:t>
                    </w:r>
                    <w:r w:rsidRPr="00576C0F">
                      <w:rPr>
                        <w:rStyle w:val="Non-normativeBracket"/>
                        <w:strike/>
                        <w:color w:val="FF0000"/>
                      </w:rPr>
                      <w:t>end example</w:t>
                    </w:r>
                    <w:r w:rsidRPr="00576C0F">
                      <w:rPr>
                        <w:strike/>
                        <w:color w:val="FF0000"/>
                      </w:rPr>
                      <w:t>]</w:t>
                    </w:r>
                  </w:p>
                  <w:p w14:paraId="6F0F7787" w14:textId="77777777" w:rsidR="00576C0F" w:rsidRDefault="00576C0F" w:rsidP="007950EF"/>
                  <w:p w14:paraId="3F697B0B" w14:textId="77777777" w:rsidR="00576C0F" w:rsidRDefault="00576C0F" w:rsidP="00576C0F">
                    <w:r>
                      <w:t xml:space="preserve">The possible values for this attribute are defined by the </w:t>
                    </w:r>
                    <w:r>
                      <w:rPr>
                        <w:rStyle w:val="Type"/>
                      </w:rPr>
                      <w:t>ST_String</w:t>
                    </w:r>
                    <w:r>
                      <w:t xml:space="preserve"> simple type (§xx).</w:t>
                    </w:r>
                  </w:p>
                </w:tc>
              </w:tr>
            </w:tbl>
            <w:p w14:paraId="3F6080A4" w14:textId="43F75762" w:rsidR="00F22746" w:rsidRPr="00274CBB" w:rsidRDefault="00576C0F" w:rsidP="00DA2208">
              <w:r w:rsidRPr="00576C0F">
                <w:t>…</w:t>
              </w:r>
            </w:p>
          </w:sdtContent>
        </w:sdt>
        <w:p w14:paraId="7433E313" w14:textId="77777777"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294E04">
                <w:rPr>
                  <w:b w:val="0"/>
                </w:rPr>
                <w:t>Y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9"/>
      <w:footerReference w:type="default" r:id="rId10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B507A" w14:textId="77777777" w:rsidR="0037653B" w:rsidRDefault="0037653B">
      <w:r>
        <w:separator/>
      </w:r>
    </w:p>
    <w:p w14:paraId="6BAB2040" w14:textId="77777777" w:rsidR="0037653B" w:rsidRDefault="0037653B"/>
    <w:p w14:paraId="1F011F7A" w14:textId="77777777" w:rsidR="0037653B" w:rsidRDefault="0037653B"/>
  </w:endnote>
  <w:endnote w:type="continuationSeparator" w:id="0">
    <w:p w14:paraId="5F443DCF" w14:textId="77777777" w:rsidR="0037653B" w:rsidRDefault="0037653B">
      <w:r>
        <w:continuationSeparator/>
      </w:r>
    </w:p>
    <w:p w14:paraId="580419DF" w14:textId="77777777" w:rsidR="0037653B" w:rsidRDefault="0037653B"/>
    <w:p w14:paraId="30615A87" w14:textId="77777777" w:rsidR="0037653B" w:rsidRDefault="003765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E0826" w14:textId="14AAC609" w:rsidR="008D5A3D" w:rsidRDefault="0037653B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8D5A3D">
          <w:tab/>
        </w:r>
        <w:r w:rsidR="008D5A3D">
          <w:fldChar w:fldCharType="begin"/>
        </w:r>
        <w:r w:rsidR="008D5A3D">
          <w:instrText xml:space="preserve"> PAGE   \* MERGEFORMAT </w:instrText>
        </w:r>
        <w:r w:rsidR="008D5A3D">
          <w:fldChar w:fldCharType="separate"/>
        </w:r>
        <w:r w:rsidR="00EB33D1">
          <w:rPr>
            <w:noProof/>
          </w:rPr>
          <w:t>5</w:t>
        </w:r>
        <w:r w:rsidR="008D5A3D">
          <w:rPr>
            <w:noProof/>
          </w:rPr>
          <w:fldChar w:fldCharType="end"/>
        </w:r>
      </w:sdtContent>
    </w:sdt>
    <w:r w:rsidR="008D5A3D">
      <w:tab/>
    </w:r>
  </w:p>
  <w:p w14:paraId="227B4A23" w14:textId="77777777" w:rsidR="008D5A3D" w:rsidRDefault="008D5A3D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AC0FD" w14:textId="77777777" w:rsidR="0037653B" w:rsidRDefault="0037653B">
      <w:r>
        <w:separator/>
      </w:r>
    </w:p>
    <w:p w14:paraId="2BEAA398" w14:textId="77777777" w:rsidR="0037653B" w:rsidRDefault="0037653B"/>
    <w:p w14:paraId="6392D775" w14:textId="77777777" w:rsidR="0037653B" w:rsidRDefault="0037653B"/>
  </w:footnote>
  <w:footnote w:type="continuationSeparator" w:id="0">
    <w:p w14:paraId="79A0F486" w14:textId="77777777" w:rsidR="0037653B" w:rsidRDefault="0037653B">
      <w:r>
        <w:continuationSeparator/>
      </w:r>
    </w:p>
    <w:p w14:paraId="2ED1AA46" w14:textId="77777777" w:rsidR="0037653B" w:rsidRDefault="0037653B"/>
    <w:p w14:paraId="3C7E00FE" w14:textId="77777777" w:rsidR="0037653B" w:rsidRDefault="003765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FAC04" w14:textId="77777777" w:rsidR="008D5A3D" w:rsidRDefault="008D5A3D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58A22AA"/>
    <w:multiLevelType w:val="multilevel"/>
    <w:tmpl w:val="CF963480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32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4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 w:numId="61">
    <w:abstractNumId w:val="3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DateAndTime/>
  <w:doNotDisplayPageBoundarie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F8"/>
    <w:rsid w:val="00000C3F"/>
    <w:rsid w:val="00000E0D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8FA"/>
    <w:rsid w:val="00002BE6"/>
    <w:rsid w:val="00002D3B"/>
    <w:rsid w:val="000030B4"/>
    <w:rsid w:val="000035F0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D7"/>
    <w:rsid w:val="00005CAB"/>
    <w:rsid w:val="00005CBD"/>
    <w:rsid w:val="0000647D"/>
    <w:rsid w:val="0000673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4F2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44F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8F5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6DD"/>
    <w:rsid w:val="00083A15"/>
    <w:rsid w:val="00083AA9"/>
    <w:rsid w:val="00084042"/>
    <w:rsid w:val="000842B2"/>
    <w:rsid w:val="0008434A"/>
    <w:rsid w:val="000844B8"/>
    <w:rsid w:val="0008518F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4015"/>
    <w:rsid w:val="00094330"/>
    <w:rsid w:val="0009445A"/>
    <w:rsid w:val="000945E1"/>
    <w:rsid w:val="000948C0"/>
    <w:rsid w:val="00094B51"/>
    <w:rsid w:val="00094F26"/>
    <w:rsid w:val="000952AD"/>
    <w:rsid w:val="00095755"/>
    <w:rsid w:val="00095A0A"/>
    <w:rsid w:val="00095BC3"/>
    <w:rsid w:val="00096480"/>
    <w:rsid w:val="00096482"/>
    <w:rsid w:val="00096A9C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2E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5DE"/>
    <w:rsid w:val="000B567A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520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243"/>
    <w:rsid w:val="000C6B3A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4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D9F"/>
    <w:rsid w:val="000F31EA"/>
    <w:rsid w:val="000F3396"/>
    <w:rsid w:val="000F348A"/>
    <w:rsid w:val="000F36A0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01D"/>
    <w:rsid w:val="001027DE"/>
    <w:rsid w:val="0010294A"/>
    <w:rsid w:val="00102CEE"/>
    <w:rsid w:val="0010330D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C17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3F4E"/>
    <w:rsid w:val="001241DD"/>
    <w:rsid w:val="0012467E"/>
    <w:rsid w:val="00124A71"/>
    <w:rsid w:val="00125015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948"/>
    <w:rsid w:val="00131AB1"/>
    <w:rsid w:val="001321A1"/>
    <w:rsid w:val="001325E3"/>
    <w:rsid w:val="00132B7F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D78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458"/>
    <w:rsid w:val="001578E4"/>
    <w:rsid w:val="00157A86"/>
    <w:rsid w:val="00157C3A"/>
    <w:rsid w:val="00157D00"/>
    <w:rsid w:val="00157D50"/>
    <w:rsid w:val="00160317"/>
    <w:rsid w:val="0016097B"/>
    <w:rsid w:val="00160A8F"/>
    <w:rsid w:val="00160B0B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97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671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4C8"/>
    <w:rsid w:val="001815D5"/>
    <w:rsid w:val="001815F8"/>
    <w:rsid w:val="00181CB6"/>
    <w:rsid w:val="00181FD7"/>
    <w:rsid w:val="0018260D"/>
    <w:rsid w:val="00182AC5"/>
    <w:rsid w:val="00183E50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515"/>
    <w:rsid w:val="00193F2F"/>
    <w:rsid w:val="001940A2"/>
    <w:rsid w:val="0019481B"/>
    <w:rsid w:val="00194CC9"/>
    <w:rsid w:val="00195761"/>
    <w:rsid w:val="00195AD2"/>
    <w:rsid w:val="00196017"/>
    <w:rsid w:val="0019692C"/>
    <w:rsid w:val="00196A47"/>
    <w:rsid w:val="00196CCA"/>
    <w:rsid w:val="00196FCE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43"/>
    <w:rsid w:val="001B0C89"/>
    <w:rsid w:val="001B107F"/>
    <w:rsid w:val="001B1108"/>
    <w:rsid w:val="001B12A4"/>
    <w:rsid w:val="001B163E"/>
    <w:rsid w:val="001B174F"/>
    <w:rsid w:val="001B19AF"/>
    <w:rsid w:val="001B1B1D"/>
    <w:rsid w:val="001B1B40"/>
    <w:rsid w:val="001B1DFC"/>
    <w:rsid w:val="001B20E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6F1F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F97"/>
    <w:rsid w:val="001C6395"/>
    <w:rsid w:val="001C63DE"/>
    <w:rsid w:val="001C7903"/>
    <w:rsid w:val="001D08A7"/>
    <w:rsid w:val="001D0BBF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9F4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5C50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59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3A6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667"/>
    <w:rsid w:val="00223988"/>
    <w:rsid w:val="00223B09"/>
    <w:rsid w:val="00223CB0"/>
    <w:rsid w:val="00223CD0"/>
    <w:rsid w:val="00223E34"/>
    <w:rsid w:val="00224503"/>
    <w:rsid w:val="002251DB"/>
    <w:rsid w:val="00225585"/>
    <w:rsid w:val="00225D93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D93"/>
    <w:rsid w:val="00232EF6"/>
    <w:rsid w:val="002331D7"/>
    <w:rsid w:val="00233A3C"/>
    <w:rsid w:val="00233B05"/>
    <w:rsid w:val="00233B56"/>
    <w:rsid w:val="002340EC"/>
    <w:rsid w:val="00234338"/>
    <w:rsid w:val="002345D5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2E10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C59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2DF"/>
    <w:rsid w:val="0026534A"/>
    <w:rsid w:val="00265357"/>
    <w:rsid w:val="00265372"/>
    <w:rsid w:val="0026546C"/>
    <w:rsid w:val="00265C57"/>
    <w:rsid w:val="00265D4D"/>
    <w:rsid w:val="00265E5D"/>
    <w:rsid w:val="00265EB3"/>
    <w:rsid w:val="00265F11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61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CBB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70A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87C49"/>
    <w:rsid w:val="0029010E"/>
    <w:rsid w:val="00290253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E04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A70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6DC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A7E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0BB8"/>
    <w:rsid w:val="002D136F"/>
    <w:rsid w:val="002D14A2"/>
    <w:rsid w:val="002D1E76"/>
    <w:rsid w:val="002D1F5D"/>
    <w:rsid w:val="002D21DF"/>
    <w:rsid w:val="002D2623"/>
    <w:rsid w:val="002D275F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5D01"/>
    <w:rsid w:val="002F6373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498A"/>
    <w:rsid w:val="00305028"/>
    <w:rsid w:val="003051EC"/>
    <w:rsid w:val="003053EA"/>
    <w:rsid w:val="0030600B"/>
    <w:rsid w:val="00306458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09A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3F0"/>
    <w:rsid w:val="0031453F"/>
    <w:rsid w:val="00314807"/>
    <w:rsid w:val="00314872"/>
    <w:rsid w:val="00314B6D"/>
    <w:rsid w:val="00314BB0"/>
    <w:rsid w:val="00314FD5"/>
    <w:rsid w:val="0031503C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923"/>
    <w:rsid w:val="003169EA"/>
    <w:rsid w:val="00316D2B"/>
    <w:rsid w:val="00316DAB"/>
    <w:rsid w:val="003174CB"/>
    <w:rsid w:val="0031753B"/>
    <w:rsid w:val="003175BA"/>
    <w:rsid w:val="003178EC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7D9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53B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881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60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3CE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BFC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3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5C4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3B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3F7F5E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6D50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AF0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775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41A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128"/>
    <w:rsid w:val="0047538F"/>
    <w:rsid w:val="0047580D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0E0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CA7"/>
    <w:rsid w:val="0049606E"/>
    <w:rsid w:val="00496487"/>
    <w:rsid w:val="0049658D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865"/>
    <w:rsid w:val="004B39E1"/>
    <w:rsid w:val="004B3E47"/>
    <w:rsid w:val="004B4716"/>
    <w:rsid w:val="004B4C78"/>
    <w:rsid w:val="004B4FF6"/>
    <w:rsid w:val="004B5A74"/>
    <w:rsid w:val="004B5B63"/>
    <w:rsid w:val="004B5DA5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35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024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AD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B6"/>
    <w:rsid w:val="004E10EE"/>
    <w:rsid w:val="004E17BA"/>
    <w:rsid w:val="004E183D"/>
    <w:rsid w:val="004E18FB"/>
    <w:rsid w:val="004E1F0B"/>
    <w:rsid w:val="004E2988"/>
    <w:rsid w:val="004E331E"/>
    <w:rsid w:val="004E3387"/>
    <w:rsid w:val="004E33E7"/>
    <w:rsid w:val="004E363D"/>
    <w:rsid w:val="004E3800"/>
    <w:rsid w:val="004E39DE"/>
    <w:rsid w:val="004E405B"/>
    <w:rsid w:val="004E459E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1022"/>
    <w:rsid w:val="00501126"/>
    <w:rsid w:val="00501292"/>
    <w:rsid w:val="005013BD"/>
    <w:rsid w:val="00501C65"/>
    <w:rsid w:val="00501F8A"/>
    <w:rsid w:val="00502233"/>
    <w:rsid w:val="005022A8"/>
    <w:rsid w:val="00502342"/>
    <w:rsid w:val="005024FB"/>
    <w:rsid w:val="00502D17"/>
    <w:rsid w:val="00502E4A"/>
    <w:rsid w:val="0050301D"/>
    <w:rsid w:val="005032B9"/>
    <w:rsid w:val="00503921"/>
    <w:rsid w:val="00503AC2"/>
    <w:rsid w:val="00503C94"/>
    <w:rsid w:val="00503D44"/>
    <w:rsid w:val="00503F4C"/>
    <w:rsid w:val="005041F6"/>
    <w:rsid w:val="00504925"/>
    <w:rsid w:val="00504E14"/>
    <w:rsid w:val="00505085"/>
    <w:rsid w:val="00505087"/>
    <w:rsid w:val="0050516C"/>
    <w:rsid w:val="005051FF"/>
    <w:rsid w:val="00505337"/>
    <w:rsid w:val="0050578D"/>
    <w:rsid w:val="0050581E"/>
    <w:rsid w:val="00505992"/>
    <w:rsid w:val="00505CB9"/>
    <w:rsid w:val="00506466"/>
    <w:rsid w:val="0050682F"/>
    <w:rsid w:val="00506CBC"/>
    <w:rsid w:val="00506D8D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68B"/>
    <w:rsid w:val="00516771"/>
    <w:rsid w:val="00516D29"/>
    <w:rsid w:val="00516F87"/>
    <w:rsid w:val="00516FE1"/>
    <w:rsid w:val="005172AA"/>
    <w:rsid w:val="005172FE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893"/>
    <w:rsid w:val="00530A48"/>
    <w:rsid w:val="00530AE1"/>
    <w:rsid w:val="00530D56"/>
    <w:rsid w:val="00530D86"/>
    <w:rsid w:val="00530E42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2C54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20B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1C5D"/>
    <w:rsid w:val="00552117"/>
    <w:rsid w:val="00552B14"/>
    <w:rsid w:val="00552E4B"/>
    <w:rsid w:val="00552FC9"/>
    <w:rsid w:val="00553196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55C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0FE5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390"/>
    <w:rsid w:val="00576A31"/>
    <w:rsid w:val="00576C0F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59C"/>
    <w:rsid w:val="00583706"/>
    <w:rsid w:val="005838CE"/>
    <w:rsid w:val="00583D51"/>
    <w:rsid w:val="00583D8E"/>
    <w:rsid w:val="00583E4D"/>
    <w:rsid w:val="00583F05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578"/>
    <w:rsid w:val="00587678"/>
    <w:rsid w:val="00587C6E"/>
    <w:rsid w:val="00590233"/>
    <w:rsid w:val="00590285"/>
    <w:rsid w:val="0059028E"/>
    <w:rsid w:val="0059064A"/>
    <w:rsid w:val="00590903"/>
    <w:rsid w:val="00590A4B"/>
    <w:rsid w:val="005914FA"/>
    <w:rsid w:val="0059167F"/>
    <w:rsid w:val="005918AC"/>
    <w:rsid w:val="00591D8C"/>
    <w:rsid w:val="00592592"/>
    <w:rsid w:val="00592A88"/>
    <w:rsid w:val="00592B7C"/>
    <w:rsid w:val="00592DC1"/>
    <w:rsid w:val="00592FA8"/>
    <w:rsid w:val="005930B3"/>
    <w:rsid w:val="005936D1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321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C10"/>
    <w:rsid w:val="005A186B"/>
    <w:rsid w:val="005A1912"/>
    <w:rsid w:val="005A1AD9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493"/>
    <w:rsid w:val="005C757A"/>
    <w:rsid w:val="005C786F"/>
    <w:rsid w:val="005C7988"/>
    <w:rsid w:val="005C79C4"/>
    <w:rsid w:val="005C7A9F"/>
    <w:rsid w:val="005C7C30"/>
    <w:rsid w:val="005C7C5B"/>
    <w:rsid w:val="005D00B0"/>
    <w:rsid w:val="005D0D8B"/>
    <w:rsid w:val="005D0F73"/>
    <w:rsid w:val="005D194C"/>
    <w:rsid w:val="005D1B35"/>
    <w:rsid w:val="005D1C90"/>
    <w:rsid w:val="005D1E5C"/>
    <w:rsid w:val="005D2B1F"/>
    <w:rsid w:val="005D2D89"/>
    <w:rsid w:val="005D3071"/>
    <w:rsid w:val="005D31BA"/>
    <w:rsid w:val="005D3618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0AC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599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6DE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049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98B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5F7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5DD2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A2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0E82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927"/>
    <w:rsid w:val="00667AE5"/>
    <w:rsid w:val="00667B3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764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0E6"/>
    <w:rsid w:val="006D0270"/>
    <w:rsid w:val="006D03BC"/>
    <w:rsid w:val="006D0889"/>
    <w:rsid w:val="006D0C22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4CF1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C32"/>
    <w:rsid w:val="00703301"/>
    <w:rsid w:val="00703B08"/>
    <w:rsid w:val="00703C34"/>
    <w:rsid w:val="0070412B"/>
    <w:rsid w:val="00704219"/>
    <w:rsid w:val="00704548"/>
    <w:rsid w:val="00704DE7"/>
    <w:rsid w:val="00704EED"/>
    <w:rsid w:val="007050EF"/>
    <w:rsid w:val="0070552C"/>
    <w:rsid w:val="0070569C"/>
    <w:rsid w:val="00705B9E"/>
    <w:rsid w:val="00705D7A"/>
    <w:rsid w:val="007062F3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92"/>
    <w:rsid w:val="007125B4"/>
    <w:rsid w:val="007125D7"/>
    <w:rsid w:val="00712B32"/>
    <w:rsid w:val="00712E20"/>
    <w:rsid w:val="007130C1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EA9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BEC"/>
    <w:rsid w:val="00724FF0"/>
    <w:rsid w:val="007253CF"/>
    <w:rsid w:val="007262C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F11"/>
    <w:rsid w:val="00733F1A"/>
    <w:rsid w:val="00734863"/>
    <w:rsid w:val="00734C9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21"/>
    <w:rsid w:val="007517AB"/>
    <w:rsid w:val="00751A4E"/>
    <w:rsid w:val="00751DA1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DB8"/>
    <w:rsid w:val="007550E2"/>
    <w:rsid w:val="00755306"/>
    <w:rsid w:val="0075542B"/>
    <w:rsid w:val="00755449"/>
    <w:rsid w:val="0075565E"/>
    <w:rsid w:val="00755750"/>
    <w:rsid w:val="00755F74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2EF7"/>
    <w:rsid w:val="00763267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74"/>
    <w:rsid w:val="00772C98"/>
    <w:rsid w:val="00773242"/>
    <w:rsid w:val="0077343A"/>
    <w:rsid w:val="007735F9"/>
    <w:rsid w:val="0077368A"/>
    <w:rsid w:val="00773A31"/>
    <w:rsid w:val="00773A93"/>
    <w:rsid w:val="00773EA0"/>
    <w:rsid w:val="007740D2"/>
    <w:rsid w:val="007741E5"/>
    <w:rsid w:val="007742B0"/>
    <w:rsid w:val="00774654"/>
    <w:rsid w:val="0077466C"/>
    <w:rsid w:val="007748F6"/>
    <w:rsid w:val="00774CB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517"/>
    <w:rsid w:val="00796C36"/>
    <w:rsid w:val="00796D7B"/>
    <w:rsid w:val="00796D87"/>
    <w:rsid w:val="00796EFB"/>
    <w:rsid w:val="007972A5"/>
    <w:rsid w:val="00797332"/>
    <w:rsid w:val="0079743B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435E"/>
    <w:rsid w:val="007B4742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4A2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4955"/>
    <w:rsid w:val="007C5155"/>
    <w:rsid w:val="007C53EC"/>
    <w:rsid w:val="007C544F"/>
    <w:rsid w:val="007C5A73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8E1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1CFE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3AA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A94"/>
    <w:rsid w:val="00803F7A"/>
    <w:rsid w:val="00804768"/>
    <w:rsid w:val="008047FF"/>
    <w:rsid w:val="008052A7"/>
    <w:rsid w:val="008052E0"/>
    <w:rsid w:val="00805514"/>
    <w:rsid w:val="00805571"/>
    <w:rsid w:val="008059FA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27F42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B88"/>
    <w:rsid w:val="00840F1F"/>
    <w:rsid w:val="0084185B"/>
    <w:rsid w:val="0084193B"/>
    <w:rsid w:val="00841BFB"/>
    <w:rsid w:val="00842200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6033A"/>
    <w:rsid w:val="00860CD8"/>
    <w:rsid w:val="00861173"/>
    <w:rsid w:val="00861189"/>
    <w:rsid w:val="008613D4"/>
    <w:rsid w:val="00861B85"/>
    <w:rsid w:val="00862084"/>
    <w:rsid w:val="0086208D"/>
    <w:rsid w:val="00862440"/>
    <w:rsid w:val="008628DF"/>
    <w:rsid w:val="00862BB0"/>
    <w:rsid w:val="00862DAC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0AB"/>
    <w:rsid w:val="0089243B"/>
    <w:rsid w:val="008928D1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50B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AA7"/>
    <w:rsid w:val="008B30DA"/>
    <w:rsid w:val="008B3894"/>
    <w:rsid w:val="008B43B5"/>
    <w:rsid w:val="008B4422"/>
    <w:rsid w:val="008B4589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712A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AF7"/>
    <w:rsid w:val="008C1CE1"/>
    <w:rsid w:val="008C1DAC"/>
    <w:rsid w:val="008C1F3B"/>
    <w:rsid w:val="008C250D"/>
    <w:rsid w:val="008C2648"/>
    <w:rsid w:val="008C29D3"/>
    <w:rsid w:val="008C2AB4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5A3D"/>
    <w:rsid w:val="008D610D"/>
    <w:rsid w:val="008D6231"/>
    <w:rsid w:val="008D6924"/>
    <w:rsid w:val="008D6C8C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8D2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6F17"/>
    <w:rsid w:val="008E70C9"/>
    <w:rsid w:val="008E72CF"/>
    <w:rsid w:val="008E76F1"/>
    <w:rsid w:val="008E7888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D4"/>
    <w:rsid w:val="008F6826"/>
    <w:rsid w:val="008F6959"/>
    <w:rsid w:val="008F6E3A"/>
    <w:rsid w:val="008F70B3"/>
    <w:rsid w:val="008F70CA"/>
    <w:rsid w:val="008F7323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B6A"/>
    <w:rsid w:val="00902DE0"/>
    <w:rsid w:val="0090301E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078A8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3E9A"/>
    <w:rsid w:val="00934135"/>
    <w:rsid w:val="00934136"/>
    <w:rsid w:val="009341AF"/>
    <w:rsid w:val="0093469F"/>
    <w:rsid w:val="00934747"/>
    <w:rsid w:val="00934892"/>
    <w:rsid w:val="00935237"/>
    <w:rsid w:val="009352CC"/>
    <w:rsid w:val="009354C0"/>
    <w:rsid w:val="00935A06"/>
    <w:rsid w:val="00935F00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444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4AA"/>
    <w:rsid w:val="00954330"/>
    <w:rsid w:val="00954378"/>
    <w:rsid w:val="00954586"/>
    <w:rsid w:val="00954DFB"/>
    <w:rsid w:val="00954E2D"/>
    <w:rsid w:val="009553C0"/>
    <w:rsid w:val="00955552"/>
    <w:rsid w:val="0095569A"/>
    <w:rsid w:val="00955883"/>
    <w:rsid w:val="00955A95"/>
    <w:rsid w:val="00955E28"/>
    <w:rsid w:val="009560EB"/>
    <w:rsid w:val="0095646B"/>
    <w:rsid w:val="00956C8F"/>
    <w:rsid w:val="00956CE7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3F8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1F6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9B1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8EE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290"/>
    <w:rsid w:val="009B0E5D"/>
    <w:rsid w:val="009B0EE7"/>
    <w:rsid w:val="009B0F95"/>
    <w:rsid w:val="009B19D2"/>
    <w:rsid w:val="009B2E9A"/>
    <w:rsid w:val="009B309E"/>
    <w:rsid w:val="009B31A8"/>
    <w:rsid w:val="009B321A"/>
    <w:rsid w:val="009B3427"/>
    <w:rsid w:val="009B4716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E16"/>
    <w:rsid w:val="009D4F6B"/>
    <w:rsid w:val="009D5137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DA4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894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AE7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1D51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8A6"/>
    <w:rsid w:val="00A04A47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97D"/>
    <w:rsid w:val="00A31981"/>
    <w:rsid w:val="00A31D57"/>
    <w:rsid w:val="00A3209C"/>
    <w:rsid w:val="00A3216A"/>
    <w:rsid w:val="00A3257A"/>
    <w:rsid w:val="00A3268F"/>
    <w:rsid w:val="00A32C44"/>
    <w:rsid w:val="00A33062"/>
    <w:rsid w:val="00A332D8"/>
    <w:rsid w:val="00A336E2"/>
    <w:rsid w:val="00A33958"/>
    <w:rsid w:val="00A33A01"/>
    <w:rsid w:val="00A33B58"/>
    <w:rsid w:val="00A34034"/>
    <w:rsid w:val="00A34127"/>
    <w:rsid w:val="00A342C0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B2E"/>
    <w:rsid w:val="00A51B32"/>
    <w:rsid w:val="00A51EE2"/>
    <w:rsid w:val="00A52417"/>
    <w:rsid w:val="00A5256E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C55"/>
    <w:rsid w:val="00A66E1B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5F5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BC9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5D7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1F69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751C"/>
    <w:rsid w:val="00AA77DF"/>
    <w:rsid w:val="00AB01DF"/>
    <w:rsid w:val="00AB0987"/>
    <w:rsid w:val="00AB09A1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972"/>
    <w:rsid w:val="00AB6A8C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5FD1"/>
    <w:rsid w:val="00AE60DD"/>
    <w:rsid w:val="00AE681C"/>
    <w:rsid w:val="00AE69CD"/>
    <w:rsid w:val="00AE6A65"/>
    <w:rsid w:val="00AE7FC0"/>
    <w:rsid w:val="00AF0012"/>
    <w:rsid w:val="00AF0699"/>
    <w:rsid w:val="00AF0815"/>
    <w:rsid w:val="00AF09A1"/>
    <w:rsid w:val="00AF0E11"/>
    <w:rsid w:val="00AF0E94"/>
    <w:rsid w:val="00AF109F"/>
    <w:rsid w:val="00AF119B"/>
    <w:rsid w:val="00AF14CE"/>
    <w:rsid w:val="00AF15BD"/>
    <w:rsid w:val="00AF1A15"/>
    <w:rsid w:val="00AF220A"/>
    <w:rsid w:val="00AF2A0B"/>
    <w:rsid w:val="00AF2E4D"/>
    <w:rsid w:val="00AF2F3D"/>
    <w:rsid w:val="00AF3246"/>
    <w:rsid w:val="00AF3625"/>
    <w:rsid w:val="00AF393F"/>
    <w:rsid w:val="00AF39DD"/>
    <w:rsid w:val="00AF3C7D"/>
    <w:rsid w:val="00AF3D66"/>
    <w:rsid w:val="00AF3DD8"/>
    <w:rsid w:val="00AF4412"/>
    <w:rsid w:val="00AF44B2"/>
    <w:rsid w:val="00AF454B"/>
    <w:rsid w:val="00AF51D0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5BF"/>
    <w:rsid w:val="00B057BA"/>
    <w:rsid w:val="00B059DC"/>
    <w:rsid w:val="00B05C92"/>
    <w:rsid w:val="00B05E17"/>
    <w:rsid w:val="00B05EE8"/>
    <w:rsid w:val="00B068E1"/>
    <w:rsid w:val="00B06C25"/>
    <w:rsid w:val="00B072EA"/>
    <w:rsid w:val="00B073C8"/>
    <w:rsid w:val="00B07540"/>
    <w:rsid w:val="00B0763D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396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005"/>
    <w:rsid w:val="00B3710F"/>
    <w:rsid w:val="00B3732C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F81"/>
    <w:rsid w:val="00B67FF2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4FD"/>
    <w:rsid w:val="00B87744"/>
    <w:rsid w:val="00B8794B"/>
    <w:rsid w:val="00B87968"/>
    <w:rsid w:val="00B900F7"/>
    <w:rsid w:val="00B901BC"/>
    <w:rsid w:val="00B9066A"/>
    <w:rsid w:val="00B90688"/>
    <w:rsid w:val="00B90D00"/>
    <w:rsid w:val="00B90D4C"/>
    <w:rsid w:val="00B90E0F"/>
    <w:rsid w:val="00B90EFD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4B92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30E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1EC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388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528E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403E"/>
    <w:rsid w:val="00C04519"/>
    <w:rsid w:val="00C04913"/>
    <w:rsid w:val="00C04950"/>
    <w:rsid w:val="00C049AC"/>
    <w:rsid w:val="00C05344"/>
    <w:rsid w:val="00C0589A"/>
    <w:rsid w:val="00C05DC5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07DBE"/>
    <w:rsid w:val="00C100DA"/>
    <w:rsid w:val="00C1018A"/>
    <w:rsid w:val="00C1059D"/>
    <w:rsid w:val="00C107D0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7E7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87"/>
    <w:rsid w:val="00C152F3"/>
    <w:rsid w:val="00C1559F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DAE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2A"/>
    <w:rsid w:val="00C436CD"/>
    <w:rsid w:val="00C436F8"/>
    <w:rsid w:val="00C442DC"/>
    <w:rsid w:val="00C442E9"/>
    <w:rsid w:val="00C4432E"/>
    <w:rsid w:val="00C443BC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4C7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240"/>
    <w:rsid w:val="00C7628D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01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25C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70D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5C"/>
    <w:rsid w:val="00CB2DAC"/>
    <w:rsid w:val="00CB2FC2"/>
    <w:rsid w:val="00CB313C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14A"/>
    <w:rsid w:val="00CC3374"/>
    <w:rsid w:val="00CC356F"/>
    <w:rsid w:val="00CC3A01"/>
    <w:rsid w:val="00CC3AD3"/>
    <w:rsid w:val="00CC4506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957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3A7"/>
    <w:rsid w:val="00CE0478"/>
    <w:rsid w:val="00CE04E2"/>
    <w:rsid w:val="00CE0D07"/>
    <w:rsid w:val="00CE0E17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E6A"/>
    <w:rsid w:val="00CE6F8B"/>
    <w:rsid w:val="00CE7000"/>
    <w:rsid w:val="00CE729A"/>
    <w:rsid w:val="00CE7442"/>
    <w:rsid w:val="00CF08AB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7C3"/>
    <w:rsid w:val="00CF68F3"/>
    <w:rsid w:val="00CF6A32"/>
    <w:rsid w:val="00CF6D92"/>
    <w:rsid w:val="00CF6DA6"/>
    <w:rsid w:val="00CF6E0C"/>
    <w:rsid w:val="00CF71BA"/>
    <w:rsid w:val="00CF76DA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DF4"/>
    <w:rsid w:val="00D0508F"/>
    <w:rsid w:val="00D05120"/>
    <w:rsid w:val="00D051DE"/>
    <w:rsid w:val="00D053C1"/>
    <w:rsid w:val="00D05659"/>
    <w:rsid w:val="00D05AA8"/>
    <w:rsid w:val="00D05BB5"/>
    <w:rsid w:val="00D05C18"/>
    <w:rsid w:val="00D05D26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1BDC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88F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73"/>
    <w:rsid w:val="00D44BCA"/>
    <w:rsid w:val="00D44D75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696"/>
    <w:rsid w:val="00D63A1B"/>
    <w:rsid w:val="00D63B17"/>
    <w:rsid w:val="00D63B69"/>
    <w:rsid w:val="00D63BC9"/>
    <w:rsid w:val="00D63C05"/>
    <w:rsid w:val="00D63C74"/>
    <w:rsid w:val="00D63F4A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356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8022C"/>
    <w:rsid w:val="00D804F4"/>
    <w:rsid w:val="00D80675"/>
    <w:rsid w:val="00D8082F"/>
    <w:rsid w:val="00D817E6"/>
    <w:rsid w:val="00D826D2"/>
    <w:rsid w:val="00D82C84"/>
    <w:rsid w:val="00D834F1"/>
    <w:rsid w:val="00D835BD"/>
    <w:rsid w:val="00D83635"/>
    <w:rsid w:val="00D83882"/>
    <w:rsid w:val="00D838EC"/>
    <w:rsid w:val="00D83B0A"/>
    <w:rsid w:val="00D84040"/>
    <w:rsid w:val="00D841CC"/>
    <w:rsid w:val="00D84441"/>
    <w:rsid w:val="00D84A3D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072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407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E66"/>
    <w:rsid w:val="00DA214E"/>
    <w:rsid w:val="00DA2208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5DBB"/>
    <w:rsid w:val="00DB6157"/>
    <w:rsid w:val="00DB62CB"/>
    <w:rsid w:val="00DB6384"/>
    <w:rsid w:val="00DB6660"/>
    <w:rsid w:val="00DB6828"/>
    <w:rsid w:val="00DB6857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D79"/>
    <w:rsid w:val="00DC1E9C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5E90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34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1D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4FE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4BA"/>
    <w:rsid w:val="00E225E6"/>
    <w:rsid w:val="00E226DC"/>
    <w:rsid w:val="00E22818"/>
    <w:rsid w:val="00E22899"/>
    <w:rsid w:val="00E2381C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0F29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BEE"/>
    <w:rsid w:val="00E85EF7"/>
    <w:rsid w:val="00E866F6"/>
    <w:rsid w:val="00E86EDF"/>
    <w:rsid w:val="00E87421"/>
    <w:rsid w:val="00E878AF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4A9"/>
    <w:rsid w:val="00E9378C"/>
    <w:rsid w:val="00E93A31"/>
    <w:rsid w:val="00E940B4"/>
    <w:rsid w:val="00E942FA"/>
    <w:rsid w:val="00E9473A"/>
    <w:rsid w:val="00E94C9B"/>
    <w:rsid w:val="00E94D62"/>
    <w:rsid w:val="00E95308"/>
    <w:rsid w:val="00E95621"/>
    <w:rsid w:val="00E9564D"/>
    <w:rsid w:val="00E96622"/>
    <w:rsid w:val="00E969DC"/>
    <w:rsid w:val="00E96DBE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8F9"/>
    <w:rsid w:val="00EB1B45"/>
    <w:rsid w:val="00EB1D22"/>
    <w:rsid w:val="00EB22F6"/>
    <w:rsid w:val="00EB279A"/>
    <w:rsid w:val="00EB2D21"/>
    <w:rsid w:val="00EB2E68"/>
    <w:rsid w:val="00EB33D1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B7FD7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248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C0D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5D10"/>
    <w:rsid w:val="00ED601E"/>
    <w:rsid w:val="00ED6059"/>
    <w:rsid w:val="00ED6231"/>
    <w:rsid w:val="00ED6246"/>
    <w:rsid w:val="00ED632D"/>
    <w:rsid w:val="00ED635F"/>
    <w:rsid w:val="00ED6817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1EE9"/>
    <w:rsid w:val="00EF2523"/>
    <w:rsid w:val="00EF2B21"/>
    <w:rsid w:val="00EF329A"/>
    <w:rsid w:val="00EF36F1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1F8B"/>
    <w:rsid w:val="00F123A3"/>
    <w:rsid w:val="00F127DA"/>
    <w:rsid w:val="00F1352E"/>
    <w:rsid w:val="00F13C94"/>
    <w:rsid w:val="00F14657"/>
    <w:rsid w:val="00F14BAC"/>
    <w:rsid w:val="00F155F9"/>
    <w:rsid w:val="00F157CA"/>
    <w:rsid w:val="00F159F4"/>
    <w:rsid w:val="00F16373"/>
    <w:rsid w:val="00F1640C"/>
    <w:rsid w:val="00F16498"/>
    <w:rsid w:val="00F165A7"/>
    <w:rsid w:val="00F168B9"/>
    <w:rsid w:val="00F16931"/>
    <w:rsid w:val="00F16CB1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5C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46C"/>
    <w:rsid w:val="00F34605"/>
    <w:rsid w:val="00F34C61"/>
    <w:rsid w:val="00F34C74"/>
    <w:rsid w:val="00F358AE"/>
    <w:rsid w:val="00F35CB5"/>
    <w:rsid w:val="00F35D71"/>
    <w:rsid w:val="00F3650A"/>
    <w:rsid w:val="00F365F3"/>
    <w:rsid w:val="00F368AC"/>
    <w:rsid w:val="00F36A81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62A1"/>
    <w:rsid w:val="00F47008"/>
    <w:rsid w:val="00F47B06"/>
    <w:rsid w:val="00F5007F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909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918"/>
    <w:rsid w:val="00F60C00"/>
    <w:rsid w:val="00F60ED7"/>
    <w:rsid w:val="00F61111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D45"/>
    <w:rsid w:val="00F75E0E"/>
    <w:rsid w:val="00F7608F"/>
    <w:rsid w:val="00F76471"/>
    <w:rsid w:val="00F768BF"/>
    <w:rsid w:val="00F76AC2"/>
    <w:rsid w:val="00F76D81"/>
    <w:rsid w:val="00F76EBA"/>
    <w:rsid w:val="00F76F3A"/>
    <w:rsid w:val="00F775D3"/>
    <w:rsid w:val="00F7766C"/>
    <w:rsid w:val="00F77A40"/>
    <w:rsid w:val="00F80174"/>
    <w:rsid w:val="00F8045D"/>
    <w:rsid w:val="00F80562"/>
    <w:rsid w:val="00F808A6"/>
    <w:rsid w:val="00F81DD6"/>
    <w:rsid w:val="00F82058"/>
    <w:rsid w:val="00F8220E"/>
    <w:rsid w:val="00F82900"/>
    <w:rsid w:val="00F8292B"/>
    <w:rsid w:val="00F82B0D"/>
    <w:rsid w:val="00F82EBC"/>
    <w:rsid w:val="00F83100"/>
    <w:rsid w:val="00F831B9"/>
    <w:rsid w:val="00F83D82"/>
    <w:rsid w:val="00F8420F"/>
    <w:rsid w:val="00F844C9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878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4DF3"/>
    <w:rsid w:val="00FA52FC"/>
    <w:rsid w:val="00FA554A"/>
    <w:rsid w:val="00FA5888"/>
    <w:rsid w:val="00FA5BA3"/>
    <w:rsid w:val="00FA5C11"/>
    <w:rsid w:val="00FA5CD3"/>
    <w:rsid w:val="00FA6277"/>
    <w:rsid w:val="00FA656E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A1C"/>
    <w:rsid w:val="00FC0D81"/>
    <w:rsid w:val="00FC0F77"/>
    <w:rsid w:val="00FC0F85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170"/>
    <w:rsid w:val="00FC385E"/>
    <w:rsid w:val="00FC38AC"/>
    <w:rsid w:val="00FC3D3A"/>
    <w:rsid w:val="00FC42DE"/>
    <w:rsid w:val="00FC42EF"/>
    <w:rsid w:val="00FC4781"/>
    <w:rsid w:val="00FC4815"/>
    <w:rsid w:val="00FC4DAF"/>
    <w:rsid w:val="00FC51B1"/>
    <w:rsid w:val="00FC58F6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75D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47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5E8DA"/>
  <w15:docId w15:val="{9C7FD587-1ACD-47CE-955D-E32B355F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3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eastAsiaTheme="minorEastAsia"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C167E345BF8C411697C1364339BB0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B4174-45B0-4F6C-A7FF-2AFF15D26B63}"/>
      </w:docPartPr>
      <w:docPartBody>
        <w:p w:rsidR="005D549A" w:rsidRDefault="0029650F" w:rsidP="0029650F">
          <w:pPr>
            <w:pStyle w:val="C167E345BF8C411697C1364339BB0D53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0E8A"/>
    <w:rsid w:val="00013FB8"/>
    <w:rsid w:val="000160E9"/>
    <w:rsid w:val="00036D16"/>
    <w:rsid w:val="000950B6"/>
    <w:rsid w:val="001F75B2"/>
    <w:rsid w:val="00230E8A"/>
    <w:rsid w:val="002474F9"/>
    <w:rsid w:val="002568B7"/>
    <w:rsid w:val="00266693"/>
    <w:rsid w:val="00281398"/>
    <w:rsid w:val="0029650F"/>
    <w:rsid w:val="002F295F"/>
    <w:rsid w:val="00324CFC"/>
    <w:rsid w:val="0032787B"/>
    <w:rsid w:val="003530DD"/>
    <w:rsid w:val="003A7716"/>
    <w:rsid w:val="003D3BC2"/>
    <w:rsid w:val="004B5DB6"/>
    <w:rsid w:val="004D4C0C"/>
    <w:rsid w:val="00576D8C"/>
    <w:rsid w:val="005B6CDB"/>
    <w:rsid w:val="005D549A"/>
    <w:rsid w:val="006414C8"/>
    <w:rsid w:val="006E26A3"/>
    <w:rsid w:val="00724B02"/>
    <w:rsid w:val="007F5D5F"/>
    <w:rsid w:val="0084387C"/>
    <w:rsid w:val="00857DFF"/>
    <w:rsid w:val="00962A3C"/>
    <w:rsid w:val="0096674E"/>
    <w:rsid w:val="00B57D7D"/>
    <w:rsid w:val="00BC63D6"/>
    <w:rsid w:val="00CC4292"/>
    <w:rsid w:val="00D11693"/>
    <w:rsid w:val="00D84ACA"/>
    <w:rsid w:val="00DA2048"/>
    <w:rsid w:val="00DA5DB9"/>
    <w:rsid w:val="00DC3815"/>
    <w:rsid w:val="00F157CF"/>
    <w:rsid w:val="00FB7191"/>
    <w:rsid w:val="00F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32787B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  <w:style w:type="paragraph" w:customStyle="1" w:styleId="C167E345BF8C411697C1364339BB0D53">
    <w:name w:val="C167E345BF8C411697C1364339BB0D53"/>
    <w:rsid w:val="0029650F"/>
    <w:pPr>
      <w:spacing w:after="160" w:line="259" w:lineRule="auto"/>
    </w:pPr>
  </w:style>
  <w:style w:type="paragraph" w:customStyle="1" w:styleId="3BC3F69F4E6E4A3E8F5379F552D399B5">
    <w:name w:val="3BC3F69F4E6E4A3E8F5379F552D399B5"/>
    <w:rsid w:val="0032787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20C70-0B9A-4F1D-9688-5C71D881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7013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Rex Jaeschke</cp:lastModifiedBy>
  <cp:revision>17</cp:revision>
  <cp:lastPrinted>2009-09-14T21:51:00Z</cp:lastPrinted>
  <dcterms:created xsi:type="dcterms:W3CDTF">2016-09-27T06:02:00Z</dcterms:created>
  <dcterms:modified xsi:type="dcterms:W3CDTF">2016-09-27T06:20:00Z</dcterms:modified>
</cp:coreProperties>
</file>