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7052C4">
                <w:t>22</w:t>
              </w:r>
              <w:bookmarkStart w:id="1" w:name="_GoBack"/>
              <w:bookmarkEnd w:id="1"/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</w:t>
                      </w:r>
                      <w:r w:rsidR="00531213">
                        <w:t>hared ML</w:t>
                      </w:r>
                      <w:r w:rsidR="004E2AF6" w:rsidRPr="004E2AF6">
                        <w:t>:</w:t>
                      </w:r>
                      <w:r w:rsidR="008F659E">
                        <w:t xml:space="preserve"> </w:t>
                      </w:r>
                      <w:r w:rsidR="00531213">
                        <w:t xml:space="preserve">Escaping strings in </w:t>
                      </w:r>
                      <w:r w:rsidR="00531213" w:rsidRPr="00C0391C">
                        <w:t>ST_Xstring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C0391C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Content>
                                                          <w:r w:rsidR="00531213" w:rsidRPr="004E2AF6">
                                                            <w:t>S</w:t>
                                                          </w:r>
                                                          <w:r w:rsidR="00531213">
                                                            <w:t>hared ML</w:t>
                                                          </w:r>
                                                          <w:r w:rsidR="00531213" w:rsidRPr="004E2AF6">
                                                            <w:t>:</w:t>
                                                          </w:r>
                                                          <w:r w:rsidR="00531213">
                                                            <w:t xml:space="preserve"> Escaping strings in </w:t>
                                                          </w:r>
                                                          <w:r w:rsidR="00531213" w:rsidRPr="00C0391C">
                                                            <w:t>ST_Xstring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8F659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2016-12-06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2017-02-06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DA16C8">
                <w:rPr>
                  <w:highlight w:val="green"/>
                </w:rPr>
                <w:t>29500:201</w:t>
              </w:r>
              <w:r w:rsidR="00C0391C">
                <w:rPr>
                  <w:highlight w:val="green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1C1F3A">
                <w:t>, §</w:t>
              </w:r>
              <w:r w:rsidR="00C0391C" w:rsidRPr="00C0391C">
                <w:t>22.9.2.19</w:t>
              </w:r>
              <w:r w:rsidR="00C0391C">
                <w:t>, “</w:t>
              </w:r>
              <w:r w:rsidR="00C0391C" w:rsidRPr="00C0391C">
                <w:t>ST_Xstring (Escaped String)</w:t>
              </w:r>
              <w:r w:rsidR="009B000F">
                <w:t>, p. 3797</w:t>
              </w:r>
              <w:r w:rsidR="00C0391C">
                <w:t>”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52CE6" w:rsidRPr="00752CE6" w:rsidRDefault="00752CE6" w:rsidP="00752CE6">
              <w:r w:rsidRPr="00752CE6">
                <w:t>I've got a cell with the value "SW_x3850_CPU" in it. How should this be serialised?</w:t>
              </w:r>
            </w:p>
            <w:p w:rsidR="00752CE6" w:rsidRPr="00752CE6" w:rsidRDefault="009B000F" w:rsidP="009B000F">
              <w:r>
                <w:t>§</w:t>
              </w:r>
              <w:r w:rsidR="00752CE6" w:rsidRPr="00752CE6">
                <w:t>22.9.2.19</w:t>
              </w:r>
              <w:r>
                <w:t>, “</w:t>
              </w:r>
              <w:r w:rsidR="00752CE6" w:rsidRPr="00752CE6">
                <w:t>ST_Xstring (Escaped String)</w:t>
              </w:r>
              <w:r>
                <w:t>”</w:t>
              </w:r>
              <w:r w:rsidR="00752CE6" w:rsidRPr="00752CE6">
                <w:t xml:space="preserve"> says:</w:t>
              </w:r>
            </w:p>
            <w:p w:rsidR="009B000F" w:rsidRDefault="00752CE6" w:rsidP="009B000F">
              <w:pPr>
                <w:shd w:val="clear" w:color="auto" w:fill="BFBFBF" w:themeFill="background1" w:themeFillShade="BF"/>
                <w:autoSpaceDE w:val="0"/>
                <w:autoSpaceDN w:val="0"/>
                <w:adjustRightInd w:val="0"/>
                <w:spacing w:after="0" w:line="240" w:lineRule="auto"/>
                <w:rPr>
                  <w:rFonts w:ascii="Calibri" w:hAnsi="Calibri" w:cs="Calibri"/>
                  <w:lang w:eastAsia="en-US"/>
                </w:rPr>
              </w:pPr>
              <w:r w:rsidRPr="00752CE6">
                <w:t xml:space="preserve">For all </w:t>
              </w:r>
              <w:r w:rsidR="00531213" w:rsidRPr="00752CE6">
                <w:t>characters</w:t>
              </w:r>
              <w:r w:rsidR="00531213">
                <w:t xml:space="preserve"> that </w:t>
              </w:r>
              <w:r w:rsidRPr="00752CE6">
                <w:t>cannot be represented in XML as defined by the XML 1.0 specification, the characters are escaped using the Unicode numerical character representation esca</w:t>
              </w:r>
              <w:r>
                <w:t>pe character format _xHHHH_,</w:t>
              </w:r>
              <w:r w:rsidR="009B000F" w:rsidRPr="009B000F">
                <w:rPr>
                  <w:rFonts w:ascii="Calibri" w:hAnsi="Calibri" w:cs="Calibri"/>
                  <w:lang w:eastAsia="en-US"/>
                </w:rPr>
                <w:t xml:space="preserve"> </w:t>
              </w:r>
              <w:r w:rsidR="009B000F">
                <w:rPr>
                  <w:rFonts w:ascii="Calibri" w:hAnsi="Calibri" w:cs="Calibri"/>
                  <w:lang w:eastAsia="en-US"/>
                </w:rPr>
                <w:t>where H</w:t>
              </w:r>
            </w:p>
            <w:p w:rsidR="009B000F" w:rsidRDefault="009B000F" w:rsidP="009B000F">
              <w:pPr>
                <w:shd w:val="clear" w:color="auto" w:fill="BFBFBF" w:themeFill="background1" w:themeFillShade="BF"/>
                <w:autoSpaceDE w:val="0"/>
                <w:autoSpaceDN w:val="0"/>
                <w:adjustRightInd w:val="0"/>
                <w:spacing w:after="0" w:line="240" w:lineRule="auto"/>
                <w:rPr>
                  <w:rFonts w:ascii="Calibri" w:hAnsi="Calibri" w:cs="Calibri"/>
                  <w:lang w:eastAsia="en-US"/>
                </w:rPr>
              </w:pPr>
              <w:r>
                <w:rPr>
                  <w:rFonts w:ascii="Calibri" w:hAnsi="Calibri" w:cs="Calibri"/>
                  <w:lang w:eastAsia="en-US"/>
                </w:rPr>
                <w:t>represents a hexadecimal character in the character's value. [</w:t>
              </w:r>
              <w:r>
                <w:rPr>
                  <w:rFonts w:ascii="Calibri-Italic" w:hAnsi="Calibri-Italic" w:cs="Calibri-Italic"/>
                  <w:i/>
                  <w:iCs/>
                  <w:lang w:eastAsia="en-US"/>
                </w:rPr>
                <w:t>Example</w:t>
              </w:r>
              <w:r>
                <w:rPr>
                  <w:rFonts w:ascii="Calibri" w:hAnsi="Calibri" w:cs="Calibri"/>
                  <w:lang w:eastAsia="en-US"/>
                </w:rPr>
                <w:t>: The Unicode character 8 is not permitted</w:t>
              </w:r>
            </w:p>
            <w:p w:rsidR="00752CE6" w:rsidRPr="00752CE6" w:rsidRDefault="009B000F" w:rsidP="009B000F">
              <w:pPr>
                <w:shd w:val="clear" w:color="auto" w:fill="BFBFBF" w:themeFill="background1" w:themeFillShade="BF"/>
              </w:pPr>
              <w:r>
                <w:rPr>
                  <w:rFonts w:ascii="Calibri" w:hAnsi="Calibri" w:cs="Calibri"/>
                  <w:lang w:eastAsia="en-US"/>
                </w:rPr>
                <w:t xml:space="preserve">in an XML 1.0 document, so it must be escaped as _x0008_. </w:t>
              </w:r>
              <w:r>
                <w:rPr>
                  <w:rFonts w:ascii="Calibri-Italic" w:hAnsi="Calibri-Italic" w:cs="Calibri-Italic"/>
                  <w:i/>
                  <w:iCs/>
                  <w:lang w:eastAsia="en-US"/>
                </w:rPr>
                <w:t>end example</w:t>
              </w:r>
              <w:r>
                <w:rPr>
                  <w:rFonts w:ascii="Calibri" w:hAnsi="Calibri" w:cs="Calibri"/>
                  <w:lang w:eastAsia="en-US"/>
                </w:rPr>
                <w:t>]</w:t>
              </w:r>
            </w:p>
            <w:p w:rsidR="00752CE6" w:rsidRPr="00752CE6" w:rsidRDefault="00752CE6" w:rsidP="00752CE6">
              <w:r w:rsidRPr="00752CE6">
                <w:t xml:space="preserve">But it's not clear from this if all such combinations should be escaped?  </w:t>
              </w:r>
            </w:p>
            <w:p w:rsidR="00752CE6" w:rsidRPr="00752CE6" w:rsidRDefault="00752CE6" w:rsidP="00752CE6">
              <w:r w:rsidRPr="00752CE6">
                <w:t>or just those in the range [001-031]. Excel itself handles such sequences by escaping the first underscore but unfortunately other consumers such as OpenOffice do not remove the escaping so I think this needs clarifying.</w:t>
              </w:r>
            </w:p>
            <w:p w:rsidR="00922A7F" w:rsidRPr="00752CE6" w:rsidRDefault="00922A7F" w:rsidP="00752CE6">
              <w:r w:rsidRPr="00752CE6">
                <w:t xml:space="preserve">I've recently received an </w:t>
              </w:r>
              <w:r w:rsidR="005831B4" w:rsidRPr="00752CE6">
                <w:t xml:space="preserve">SML </w:t>
              </w:r>
              <w:r w:rsidRPr="00752CE6">
                <w:t>file that looks like it was created in LibreOffice and I'm having trouble working out how to handle the named styles these are defined as: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lastRenderedPageBreak/>
                <w:t xml:space="preserve">   &lt;cellStyles count="6"&gt;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name="Normal" xfId="0" builtinId="0" 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name="Comma" xfId="15" builtinId="3" 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name="Comma [0]" xfId="16" builtinId="6"</w:t>
              </w:r>
              <w:r w:rsidR="008F659E" w:rsidRPr="00752CE6">
                <w:t xml:space="preserve"> </w:t>
              </w:r>
              <w:r w:rsidRPr="00752CE6">
                <w:t>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name="Currency" xfId="17" builtinId="4"</w:t>
              </w:r>
              <w:r w:rsidR="008F659E" w:rsidRPr="00752CE6">
                <w:t xml:space="preserve"> </w:t>
              </w:r>
              <w:r w:rsidRPr="00752CE6">
                <w:t>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name="Currency [0]" xfId="18" builtinId="7"</w:t>
              </w:r>
              <w:r w:rsidR="008F659E" w:rsidRPr="00752CE6">
                <w:t xml:space="preserve"> </w:t>
              </w:r>
              <w:r w:rsidRPr="00752CE6">
                <w:t>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  &lt;cellStyle name="Percent" xfId="19" builtinId="5"</w:t>
              </w:r>
              <w:r w:rsidR="008F659E" w:rsidRPr="00752CE6">
                <w:t xml:space="preserve"> </w:t>
              </w:r>
              <w:r w:rsidRPr="00752CE6">
                <w:t>customBuiltin="false"/&gt;</w:t>
              </w:r>
            </w:p>
            <w:p w:rsidR="00922A7F" w:rsidRPr="00752CE6" w:rsidRDefault="00922A7F" w:rsidP="00752CE6">
              <w:pPr>
                <w:pStyle w:val="SchemaFragmentLast"/>
              </w:pPr>
              <w:r w:rsidRPr="00752CE6">
                <w:t xml:space="preserve">   &lt;/cellStyles&gt;</w:t>
              </w:r>
            </w:p>
            <w:p w:rsidR="00922A7F" w:rsidRPr="00752CE6" w:rsidRDefault="00922A7F" w:rsidP="00752CE6">
              <w:r w:rsidRPr="00752CE6">
                <w:t>So</w:t>
              </w:r>
              <w:r w:rsidR="00752CE6">
                <w:t>,</w:t>
              </w:r>
              <w:r w:rsidRPr="00752CE6">
                <w:t xml:space="preserve"> there are only six named styles</w:t>
              </w:r>
              <w:r w:rsidR="008F659E" w:rsidRPr="00752CE6">
                <w:t>,</w:t>
              </w:r>
              <w:r w:rsidRPr="00752CE6">
                <w:t xml:space="preserve"> but there are 20 "master style records". Is this kind of discrepancy intended? What about styles with indices of 1–14?</w:t>
              </w:r>
            </w:p>
            <w:p w:rsidR="00CE2B5D" w:rsidRPr="00752CE6" w:rsidRDefault="00922A7F" w:rsidP="00752CE6">
              <w:r w:rsidRPr="00752CE6">
                <w:t>As with any kind of relationships between elements, it's impossible to write a constraint in the schema</w:t>
              </w:r>
              <w:r w:rsidR="008F659E" w:rsidRPr="00752CE6">
                <w:t>,</w:t>
              </w:r>
              <w:r w:rsidRPr="00752CE6">
                <w:t xml:space="preserve"> but I understand the relationship between the two should be 1:1. This is important in any situation where you try and combine key-based referencing with positional and any kind of deduplication.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606C5A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3151D1" w:rsidRDefault="00C637FD" w:rsidP="00C637FD">
                      <w:r w:rsidRPr="00C637FD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5A" w:rsidRDefault="00606C5A">
      <w:r>
        <w:separator/>
      </w:r>
    </w:p>
    <w:p w:rsidR="00606C5A" w:rsidRDefault="00606C5A"/>
    <w:p w:rsidR="00606C5A" w:rsidRDefault="00606C5A"/>
  </w:endnote>
  <w:endnote w:type="continuationSeparator" w:id="0">
    <w:p w:rsidR="00606C5A" w:rsidRDefault="00606C5A">
      <w:r>
        <w:continuationSeparator/>
      </w:r>
    </w:p>
    <w:p w:rsidR="00606C5A" w:rsidRDefault="00606C5A"/>
    <w:p w:rsidR="00606C5A" w:rsidRDefault="00606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606C5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7052C4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5A" w:rsidRDefault="00606C5A">
      <w:r>
        <w:separator/>
      </w:r>
    </w:p>
    <w:p w:rsidR="00606C5A" w:rsidRDefault="00606C5A"/>
    <w:p w:rsidR="00606C5A" w:rsidRDefault="00606C5A"/>
  </w:footnote>
  <w:footnote w:type="continuationSeparator" w:id="0">
    <w:p w:rsidR="00606C5A" w:rsidRDefault="00606C5A">
      <w:r>
        <w:continuationSeparator/>
      </w:r>
    </w:p>
    <w:p w:rsidR="00606C5A" w:rsidRDefault="00606C5A"/>
    <w:p w:rsidR="00606C5A" w:rsidRDefault="00606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4E15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000000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000000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7060F9"/>
    <w:rsid w:val="007222B1"/>
    <w:rsid w:val="007F5D5F"/>
    <w:rsid w:val="00813ED2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72443"/>
    <w:rsid w:val="00CC4292"/>
    <w:rsid w:val="00D84ACA"/>
    <w:rsid w:val="00D9758C"/>
    <w:rsid w:val="00DA10CD"/>
    <w:rsid w:val="00DC3815"/>
    <w:rsid w:val="00E859B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A10C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BF74-6E82-4A77-8E8C-206CA674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2869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12</cp:revision>
  <cp:lastPrinted>2009-09-14T21:51:00Z</cp:lastPrinted>
  <dcterms:created xsi:type="dcterms:W3CDTF">2016-12-06T19:58:00Z</dcterms:created>
  <dcterms:modified xsi:type="dcterms:W3CDTF">2016-12-06T20:09:00Z</dcterms:modified>
</cp:coreProperties>
</file>