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247D0">
                <w:t>16-0017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062102424"/>
                  <w:placeholder>
                    <w:docPart w:val="3DF5F40F4E694AECB873CB72EF70064C"/>
                  </w:placeholder>
                </w:sdtPr>
                <w:sdtEndPr/>
                <w:sdtContent>
                  <w:r w:rsidR="00B247D0">
                    <w:t>SML: Calculation of worksheet column widths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 w:rsidR="00714C6B">
                <w:t>Further Consideration Required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1B4250">
                    <w:t>SML: C</w:t>
                  </w:r>
                  <w:r w:rsidR="00203C72">
                    <w:t>alculation of worksheet column widths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203C72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203C72">
                <w:t>Francis Cave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(</w:t>
              </w:r>
              <w:r w:rsidR="00203C72">
                <w:t>BSI</w:t>
              </w:r>
              <w:r>
                <w:t>)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203C72" w:rsidRPr="002873A9">
                  <w:rPr>
                    <w:rStyle w:val="Hyperlink"/>
                  </w:rPr>
                  <w:t>francis@franciscave.com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203C72">
                <w:t>2016-18-23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2873A9"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587678">
                <w:t xml:space="preserve"> 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587678">
                <w:t xml:space="preserve"> 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203C72" w:rsidRPr="001605C3">
                <w:rPr>
                  <w:highlight w:val="magenta"/>
                </w:rPr>
                <w:t>29500-1:201</w:t>
              </w:r>
              <w:r w:rsidR="001605C3" w:rsidRPr="001605C3">
                <w:rPr>
                  <w:highlight w:val="magenta"/>
                </w:rPr>
                <w:t>6</w:t>
              </w:r>
              <w:r w:rsidR="00203C72">
                <w:t>, §18.3.1.13</w:t>
              </w:r>
              <w:r w:rsidR="001605C3">
                <w:t>, “”, p. 1600–1602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2873A9">
                <w:t>None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5E0085" w:rsidRDefault="00203C72" w:rsidP="00FA4DF3">
              <w:pPr>
                <w:pStyle w:val="NormalWeb"/>
              </w:pPr>
              <w:r>
                <w:t>The description of the attributes @</w:t>
              </w:r>
              <w:proofErr w:type="spellStart"/>
              <w:r>
                <w:t>bestFit</w:t>
              </w:r>
              <w:proofErr w:type="spellEnd"/>
              <w:r>
                <w:t xml:space="preserve"> and @width are difficult to interpret, especially when trying to compare what is stored in a document with the way that both manual and automatic setting of column widths are implemented in current implementations. In the case of @</w:t>
              </w:r>
              <w:proofErr w:type="spellStart"/>
              <w:r>
                <w:t>bestFit</w:t>
              </w:r>
              <w:proofErr w:type="spellEnd"/>
              <w:r>
                <w:t xml:space="preserve">, the Note is particularly confusing. In the case of @width, the method </w:t>
              </w:r>
              <w:r w:rsidR="00A5385B">
                <w:t xml:space="preserve">given </w:t>
              </w:r>
              <w:r>
                <w:t>for calculating the value appears to define a process for converting an internal representation of the width of a column into a standard extern</w:t>
              </w:r>
              <w:r w:rsidR="00A5385B">
                <w:t xml:space="preserve">al representation when </w:t>
              </w:r>
              <w:proofErr w:type="spellStart"/>
              <w:r w:rsidR="00A5385B">
                <w:t>serialising</w:t>
              </w:r>
              <w:proofErr w:type="spellEnd"/>
              <w:r w:rsidR="00A5385B">
                <w:t xml:space="preserve"> a document, but n</w:t>
              </w:r>
              <w:r>
                <w:t>either the internal nor the external representation is clear</w:t>
              </w:r>
              <w:r w:rsidR="00A5385B">
                <w:t xml:space="preserve">ly defined. Experiments with an implementation (Excel 2013) simply add to the confusion. 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5E0085" w:rsidRDefault="00A5385B" w:rsidP="00FA4DF3">
              <w:pPr>
                <w:pStyle w:val="NormalWeb"/>
              </w:pPr>
              <w:r>
                <w:t>Clarify the description of the @</w:t>
              </w:r>
              <w:proofErr w:type="spellStart"/>
              <w:r>
                <w:t>bestFit</w:t>
              </w:r>
              <w:proofErr w:type="spellEnd"/>
              <w:r>
                <w:t xml:space="preserve"> and @width attributes by removing</w:t>
              </w:r>
              <w:r w:rsidR="001B4250">
                <w:t>, or possibly moving to Annex L (see §L.2.2.2),</w:t>
              </w:r>
              <w:r>
                <w:t xml:space="preserve"> text that relates to implementation-specific </w:t>
              </w:r>
              <w:proofErr w:type="spellStart"/>
              <w:r>
                <w:t>behaviours</w:t>
              </w:r>
              <w:proofErr w:type="spellEnd"/>
              <w:r>
                <w:t xml:space="preserve"> </w:t>
              </w:r>
              <w:r w:rsidR="001B4250">
                <w:t>or</w:t>
              </w:r>
              <w:r>
                <w:t xml:space="preserve"> internal </w:t>
              </w:r>
              <w:r>
                <w:lastRenderedPageBreak/>
                <w:t>representations</w:t>
              </w:r>
              <w:r w:rsidR="001B4250">
                <w:t>,</w:t>
              </w:r>
              <w:r>
                <w:t xml:space="preserve"> and</w:t>
              </w:r>
              <w:r w:rsidR="001B4250">
                <w:t xml:space="preserve"> by</w:t>
              </w:r>
              <w:r>
                <w:t xml:space="preserve"> replacing </w:t>
              </w:r>
              <w:r w:rsidR="001B4250">
                <w:t xml:space="preserve">these </w:t>
              </w:r>
              <w:r>
                <w:t>with a more generic description of how to interpret these attributes in documents and when and in what combinations to use them.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246A9F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:rsidR="004576F4" w:rsidRPr="00E13DEA" w:rsidRDefault="004576F4" w:rsidP="004576F4">
              <w:pPr>
                <w:spacing w:after="0" w:line="240" w:lineRule="auto"/>
                <w:rPr>
                  <w:b/>
                </w:rPr>
              </w:pPr>
              <w:r w:rsidRPr="00E13DEA">
                <w:rPr>
                  <w:b/>
                </w:rPr>
                <w:t>2016-09-26/29 Seoul F2F Meeting:</w:t>
              </w:r>
            </w:p>
            <w:p w:rsidR="004576F4" w:rsidRDefault="004576F4" w:rsidP="004576F4">
              <w:pPr>
                <w:spacing w:after="0" w:line="240" w:lineRule="auto"/>
                <w:rPr>
                  <w:rFonts w:ascii="Calibri" w:eastAsiaTheme="minorHAnsi" w:hAnsi="Calibri"/>
                  <w:szCs w:val="24"/>
                  <w:lang w:eastAsia="en-US"/>
                </w:rPr>
              </w:pPr>
            </w:p>
            <w:p w:rsidR="004576F4" w:rsidRPr="004576F4" w:rsidRDefault="004576F4" w:rsidP="004576F4">
              <w:pPr>
                <w:rPr>
                  <w:rFonts w:eastAsiaTheme="minorHAnsi"/>
                </w:rPr>
              </w:pPr>
              <w:r w:rsidRPr="004576F4">
                <w:rPr>
                  <w:rFonts w:eastAsiaTheme="minorHAnsi"/>
                </w:rPr>
                <w:t>Some people thought this might be dependent on the screen resolution. It seems possible that we might want to say this is implementation-defined.</w:t>
              </w:r>
            </w:p>
            <w:p w:rsidR="00F64675" w:rsidRDefault="004576F4" w:rsidP="00DC1D79">
              <w:pPr>
                <w:rPr>
                  <w:rFonts w:eastAsiaTheme="minorHAnsi"/>
                </w:rPr>
              </w:pPr>
              <w:r w:rsidRPr="004576F4">
                <w:rPr>
                  <w:rFonts w:eastAsiaTheme="minorHAnsi"/>
                </w:rPr>
                <w:t>Assigned to Aarti for investigation.</w:t>
              </w:r>
            </w:p>
            <w:p w:rsidR="00F64675" w:rsidRPr="00F64675" w:rsidRDefault="00F64675" w:rsidP="00DC1D79">
              <w:pPr>
                <w:rPr>
                  <w:rFonts w:eastAsiaTheme="minorHAnsi"/>
                  <w:b/>
                </w:rPr>
              </w:pPr>
              <w:r w:rsidRPr="00F64675">
                <w:rPr>
                  <w:rFonts w:eastAsiaTheme="minorHAnsi"/>
                  <w:b/>
                </w:rPr>
                <w:t>2016-12-07 Rex Jaeschke:</w:t>
              </w:r>
            </w:p>
            <w:p w:rsidR="00F22746" w:rsidRPr="00FA4DF3" w:rsidRDefault="00F64675" w:rsidP="00DC1D79">
              <w:pPr>
                <w:rPr>
                  <w:b/>
                  <w:bCs/>
                </w:rPr>
              </w:pPr>
              <w:r>
                <w:rPr>
                  <w:rFonts w:eastAsiaTheme="minorHAnsi"/>
                </w:rPr>
                <w:t xml:space="preserve">From MS experts: </w:t>
              </w:r>
              <w:r w:rsidR="00A12C69">
                <w:t>Our reading of this DR is that the way to calculate worksheet columns is complicated an</w:t>
              </w:r>
              <w:r w:rsidR="00A12C69">
                <w:t>d</w:t>
              </w:r>
              <w:r w:rsidR="00A12C69">
                <w:t xml:space="preserve"> should be implementation</w:t>
              </w:r>
              <w:r w:rsidR="00A12C69">
                <w:t>-</w:t>
              </w:r>
              <w:r w:rsidR="00A12C69">
                <w:t>specific rather than defined in the standard. Our opinion is that we shouldn’t make a change</w:t>
              </w:r>
              <w:r w:rsidR="00A12C69">
                <w:t>,</w:t>
              </w:r>
              <w:r w:rsidR="00A12C69">
                <w:t xml:space="preserve"> as the standard is clear on how width should be calculated, even though it is a complex calculation. </w:t>
              </w:r>
            </w:p>
            <w:bookmarkStart w:id="1" w:name="_GoBack" w:displacedByCustomXml="next"/>
            <w:bookmarkEnd w:id="1" w:displacedByCustomXml="next"/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9F" w:rsidRDefault="00246A9F">
      <w:r>
        <w:separator/>
      </w:r>
    </w:p>
    <w:p w:rsidR="00246A9F" w:rsidRDefault="00246A9F"/>
    <w:p w:rsidR="00246A9F" w:rsidRDefault="00246A9F"/>
  </w:endnote>
  <w:endnote w:type="continuationSeparator" w:id="0">
    <w:p w:rsidR="00246A9F" w:rsidRDefault="00246A9F">
      <w:r>
        <w:continuationSeparator/>
      </w:r>
    </w:p>
    <w:p w:rsidR="00246A9F" w:rsidRDefault="00246A9F"/>
    <w:p w:rsidR="00246A9F" w:rsidRDefault="00246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246A9F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A12C69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9F" w:rsidRDefault="00246A9F">
      <w:r>
        <w:separator/>
      </w:r>
    </w:p>
    <w:p w:rsidR="00246A9F" w:rsidRDefault="00246A9F"/>
    <w:p w:rsidR="00246A9F" w:rsidRDefault="00246A9F"/>
  </w:footnote>
  <w:footnote w:type="continuationSeparator" w:id="0">
    <w:p w:rsidR="00246A9F" w:rsidRDefault="00246A9F">
      <w:r>
        <w:continuationSeparator/>
      </w:r>
    </w:p>
    <w:p w:rsidR="00246A9F" w:rsidRDefault="00246A9F"/>
    <w:p w:rsidR="00246A9F" w:rsidRDefault="00246A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5C3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250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C72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6A9F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3A9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1BD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6F4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C81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C6B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376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C69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5B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7D0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5EF0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5D6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675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97C31"/>
  <w15:docId w15:val="{D6C053EF-CB0E-4223-AC4F-643442FF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rancis@franciscav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3DF5F40F4E694AECB873CB72EF70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6D02-947C-44DB-BB05-72130FF0EAAB}"/>
      </w:docPartPr>
      <w:docPartBody>
        <w:p w:rsidR="00593C68" w:rsidRDefault="00335221" w:rsidP="00335221">
          <w:pPr>
            <w:pStyle w:val="3DF5F40F4E694AECB873CB72EF70064C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1F75B2"/>
    <w:rsid w:val="00230E8A"/>
    <w:rsid w:val="002474F9"/>
    <w:rsid w:val="00281398"/>
    <w:rsid w:val="00286B4C"/>
    <w:rsid w:val="002F295F"/>
    <w:rsid w:val="00324CFC"/>
    <w:rsid w:val="00335221"/>
    <w:rsid w:val="003E6E0F"/>
    <w:rsid w:val="004B5DB6"/>
    <w:rsid w:val="004D4C0C"/>
    <w:rsid w:val="00500964"/>
    <w:rsid w:val="00593C68"/>
    <w:rsid w:val="00627F2F"/>
    <w:rsid w:val="006414C8"/>
    <w:rsid w:val="007F5D5F"/>
    <w:rsid w:val="00962A3C"/>
    <w:rsid w:val="0096674E"/>
    <w:rsid w:val="00B57D7D"/>
    <w:rsid w:val="00BB3184"/>
    <w:rsid w:val="00CC4292"/>
    <w:rsid w:val="00D84ACA"/>
    <w:rsid w:val="00DC3815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335221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3DF5F40F4E694AECB873CB72EF70064C">
    <w:name w:val="3DF5F40F4E694AECB873CB72EF70064C"/>
    <w:rsid w:val="003352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7EB5-4887-48D8-8CEC-D823BEB7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2387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11</cp:revision>
  <cp:lastPrinted>2009-09-14T21:51:00Z</cp:lastPrinted>
  <dcterms:created xsi:type="dcterms:W3CDTF">2016-08-23T22:39:00Z</dcterms:created>
  <dcterms:modified xsi:type="dcterms:W3CDTF">2016-12-07T15:35:00Z</dcterms:modified>
</cp:coreProperties>
</file>